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FF" w:rsidRDefault="004118FF" w:rsidP="00411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FF" w:rsidRDefault="004118FF" w:rsidP="00411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118FF" w:rsidRDefault="004118FF" w:rsidP="00411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4118FF" w:rsidRDefault="004118FF" w:rsidP="00411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4118FF" w:rsidRDefault="004118FF" w:rsidP="00411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4118FF" w:rsidRDefault="00905DEB" w:rsidP="004118F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05DEB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4118FF" w:rsidRDefault="004118FF" w:rsidP="004118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4118FF" w:rsidRDefault="004118FF" w:rsidP="004118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5-11-72,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sobranie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-07@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118FF" w:rsidRDefault="004118FF" w:rsidP="0041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8FF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18FF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59CE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EE59CE">
        <w:rPr>
          <w:rFonts w:ascii="Times New Roman" w:eastAsia="Times New Roman" w:hAnsi="Times New Roman" w:cs="Times New Roman"/>
          <w:sz w:val="20"/>
          <w:szCs w:val="20"/>
        </w:rPr>
        <w:t xml:space="preserve">31.03.2022 г. № </w:t>
      </w:r>
      <w:r w:rsidR="00B92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71DD">
        <w:rPr>
          <w:rFonts w:ascii="Times New Roman" w:eastAsia="Times New Roman" w:hAnsi="Times New Roman" w:cs="Times New Roman"/>
          <w:sz w:val="20"/>
          <w:szCs w:val="20"/>
        </w:rPr>
        <w:t>01-08/21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г. Маркс</w:t>
      </w:r>
    </w:p>
    <w:p w:rsidR="004118FF" w:rsidRDefault="004118FF" w:rsidP="004118F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2E1" w:rsidRDefault="004118FF" w:rsidP="004118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4118FF" w:rsidRDefault="004118FF" w:rsidP="004118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2,3,7 части 2 статьи 9 Федерального Закона от 7 февраля 2011 г. №6-ФЗ «Об общих принципах организации и деятельности контрольно - счетных органов субъектов Российской Федерации и муниципальных образований,   частью 1 статьи 157, третьим абзацем части 2 статьи 264.4 Бюджетного Кодекса Российской Федерации, руководствуясь статьей 11 Положения о контрольно - счетной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от 24.08.2017 г. № 19/ 115 «Об утверждении Положения о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</w:t>
      </w:r>
      <w:r w:rsidRPr="009937CD">
        <w:rPr>
          <w:rFonts w:ascii="Times New Roman" w:hAnsi="Times New Roman" w:cs="Times New Roman"/>
          <w:sz w:val="24"/>
          <w:szCs w:val="24"/>
        </w:rPr>
        <w:t xml:space="preserve">бюджетном процессе в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113/661.)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</w:t>
      </w:r>
      <w:r w:rsidRPr="00F35BD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согласно статьи 179 Бюджетного кодекса Российской Федерации.</w:t>
      </w:r>
      <w:proofErr w:type="gramEnd"/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</w:t>
      </w:r>
      <w:r w:rsidRPr="00F35B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на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проекта Постановления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номера), разработанных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№2710-н от 05.11.2014 г. «Об установлении Порядка 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 и реализации, Порядка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и развитие библиотечной и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учреждений, находящихся в ведении комитета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создание условий для расширения доступности услуг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2021-2023 годов. Выделение отдельных этапов реализации муниципальной программы не предполагается.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Реализация и финансовое обеспечение мероприятий муниципальной программы осуществляется в соответствии с перечнем программных мероприятий на основании нормативных правовых актов, действующих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 на поставку товаров, выполнение работ и оказание услуг. 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не содержит подпрограмм.</w:t>
      </w:r>
    </w:p>
    <w:p w:rsidR="000052E1" w:rsidRDefault="000052E1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18FF">
        <w:rPr>
          <w:rFonts w:ascii="Times New Roman" w:hAnsi="Times New Roman" w:cs="Times New Roman"/>
          <w:sz w:val="24"/>
          <w:szCs w:val="24"/>
        </w:rPr>
        <w:t>редставленн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4118FF"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0052E1">
        <w:rPr>
          <w:rFonts w:ascii="Times New Roman" w:hAnsi="Times New Roman" w:cs="Times New Roman"/>
          <w:b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части объема финансового обеспечения в 2022 году за счет средств местного бюджета в основном мероприятии 6 «Укрепление материально-технической базы и проведение ремонтных работ» между мероприятиями</w:t>
      </w:r>
      <w:r w:rsidR="00411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6.3. и 6.7.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внесенных изменений общий объем средств на реализацию Программы 2021-2023 годы составляет 221 766,0 тыс. рублей. Источниками финансирования программы планируются средства местного бюджета – 144 826,9 тыс. рублей, областной бюджет – 56 933,5 тыс. рублей, федеральный бюджет – 550,3 рублей, внебюджетные источники 19 455,3 тыс. рублей.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118FF" w:rsidTr="00EE0F16">
        <w:tc>
          <w:tcPr>
            <w:tcW w:w="1914" w:type="dxa"/>
          </w:tcPr>
          <w:p w:rsidR="004118FF" w:rsidRDefault="004118FF" w:rsidP="00EE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18FF" w:rsidRDefault="004118FF" w:rsidP="00E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4118FF" w:rsidRDefault="004118FF" w:rsidP="00E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14" w:type="dxa"/>
          </w:tcPr>
          <w:p w:rsidR="004118FF" w:rsidRDefault="004118FF" w:rsidP="00E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15" w:type="dxa"/>
          </w:tcPr>
          <w:p w:rsidR="004118FF" w:rsidRDefault="004118FF" w:rsidP="00E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118FF" w:rsidTr="00EE0F16">
        <w:tc>
          <w:tcPr>
            <w:tcW w:w="1914" w:type="dxa"/>
          </w:tcPr>
          <w:p w:rsidR="004118FF" w:rsidRDefault="004118FF" w:rsidP="00EE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</w:tcPr>
          <w:p w:rsidR="004118FF" w:rsidRDefault="004118FF" w:rsidP="00EE0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221 766,0</w:t>
            </w:r>
          </w:p>
        </w:tc>
        <w:tc>
          <w:tcPr>
            <w:tcW w:w="1914" w:type="dxa"/>
          </w:tcPr>
          <w:p w:rsidR="004118FF" w:rsidRDefault="004118FF" w:rsidP="00EE0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91 968,8</w:t>
            </w:r>
          </w:p>
        </w:tc>
        <w:tc>
          <w:tcPr>
            <w:tcW w:w="1914" w:type="dxa"/>
          </w:tcPr>
          <w:p w:rsidR="004118FF" w:rsidRDefault="004118FF" w:rsidP="00EE0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81 013,8</w:t>
            </w:r>
          </w:p>
        </w:tc>
        <w:tc>
          <w:tcPr>
            <w:tcW w:w="1915" w:type="dxa"/>
          </w:tcPr>
          <w:p w:rsidR="004118FF" w:rsidRDefault="004118FF" w:rsidP="00EE0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48 783,4</w:t>
            </w:r>
          </w:p>
        </w:tc>
      </w:tr>
      <w:tr w:rsidR="004118FF" w:rsidTr="00EE0F16">
        <w:tc>
          <w:tcPr>
            <w:tcW w:w="1914" w:type="dxa"/>
          </w:tcPr>
          <w:p w:rsidR="004118FF" w:rsidRPr="00C511F8" w:rsidRDefault="004118FF" w:rsidP="00EE0F16">
            <w:pPr>
              <w:jc w:val="both"/>
              <w:rPr>
                <w:rFonts w:ascii="Times New Roman" w:hAnsi="Times New Roman" w:cs="Times New Roman"/>
              </w:rPr>
            </w:pPr>
            <w:r w:rsidRPr="00C511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14" w:type="dxa"/>
          </w:tcPr>
          <w:p w:rsidR="004118FF" w:rsidRPr="00C511F8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144 826,9</w:t>
            </w:r>
          </w:p>
        </w:tc>
        <w:tc>
          <w:tcPr>
            <w:tcW w:w="1914" w:type="dxa"/>
          </w:tcPr>
          <w:p w:rsidR="004118FF" w:rsidRPr="00C511F8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51 391,7</w:t>
            </w:r>
          </w:p>
        </w:tc>
        <w:tc>
          <w:tcPr>
            <w:tcW w:w="1914" w:type="dxa"/>
          </w:tcPr>
          <w:p w:rsidR="004118FF" w:rsidRPr="00C511F8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48 392,1</w:t>
            </w:r>
          </w:p>
        </w:tc>
        <w:tc>
          <w:tcPr>
            <w:tcW w:w="1915" w:type="dxa"/>
          </w:tcPr>
          <w:p w:rsidR="004118FF" w:rsidRPr="00C511F8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45 043,1</w:t>
            </w:r>
          </w:p>
        </w:tc>
      </w:tr>
      <w:tr w:rsidR="004118FF" w:rsidTr="00EE0F16">
        <w:tc>
          <w:tcPr>
            <w:tcW w:w="1914" w:type="dxa"/>
          </w:tcPr>
          <w:p w:rsidR="004118FF" w:rsidRPr="00C511F8" w:rsidRDefault="004118FF" w:rsidP="00EE0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14" w:type="dxa"/>
          </w:tcPr>
          <w:p w:rsidR="004118FF" w:rsidRPr="00C511F8" w:rsidRDefault="004118FF" w:rsidP="002C73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C73BB">
              <w:rPr>
                <w:rFonts w:ascii="Times New Roman" w:hAnsi="Times New Roman" w:cs="Times New Roman"/>
              </w:rPr>
              <w:t> 686,4</w:t>
            </w:r>
          </w:p>
        </w:tc>
        <w:tc>
          <w:tcPr>
            <w:tcW w:w="1914" w:type="dxa"/>
          </w:tcPr>
          <w:p w:rsidR="004118FF" w:rsidRPr="00C511F8" w:rsidRDefault="004118FF" w:rsidP="002C73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28 202,</w:t>
            </w:r>
            <w:r w:rsidR="002C7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4118FF" w:rsidRPr="00C511F8" w:rsidRDefault="004118FF" w:rsidP="002C73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C73BB">
              <w:rPr>
                <w:rFonts w:ascii="Times New Roman" w:hAnsi="Times New Roman" w:cs="Times New Roman"/>
              </w:rPr>
              <w:t> 484,3</w:t>
            </w:r>
          </w:p>
        </w:tc>
        <w:tc>
          <w:tcPr>
            <w:tcW w:w="1915" w:type="dxa"/>
          </w:tcPr>
          <w:p w:rsidR="004118FF" w:rsidRPr="00C511F8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18FF" w:rsidTr="00EE0F16">
        <w:tc>
          <w:tcPr>
            <w:tcW w:w="1914" w:type="dxa"/>
          </w:tcPr>
          <w:p w:rsidR="004118FF" w:rsidRDefault="004118FF" w:rsidP="00EE0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14" w:type="dxa"/>
          </w:tcPr>
          <w:p w:rsidR="004118FF" w:rsidRDefault="002C73BB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797,4</w:t>
            </w:r>
          </w:p>
        </w:tc>
        <w:tc>
          <w:tcPr>
            <w:tcW w:w="1914" w:type="dxa"/>
          </w:tcPr>
          <w:p w:rsidR="004118FF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914" w:type="dxa"/>
          </w:tcPr>
          <w:p w:rsidR="004118FF" w:rsidRDefault="002C73BB" w:rsidP="002C73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915" w:type="dxa"/>
          </w:tcPr>
          <w:p w:rsidR="004118FF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18FF" w:rsidTr="00EE0F16">
        <w:tc>
          <w:tcPr>
            <w:tcW w:w="1914" w:type="dxa"/>
          </w:tcPr>
          <w:p w:rsidR="004118FF" w:rsidRPr="00C511F8" w:rsidRDefault="004118FF" w:rsidP="00EE0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4" w:type="dxa"/>
          </w:tcPr>
          <w:p w:rsidR="004118FF" w:rsidRPr="00C511F8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19 455,3</w:t>
            </w:r>
          </w:p>
        </w:tc>
        <w:tc>
          <w:tcPr>
            <w:tcW w:w="1914" w:type="dxa"/>
          </w:tcPr>
          <w:p w:rsidR="004118FF" w:rsidRPr="00C511F8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11 974,7</w:t>
            </w:r>
          </w:p>
        </w:tc>
        <w:tc>
          <w:tcPr>
            <w:tcW w:w="1914" w:type="dxa"/>
          </w:tcPr>
          <w:p w:rsidR="004118FF" w:rsidRPr="00C511F8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3 740,3</w:t>
            </w:r>
          </w:p>
        </w:tc>
        <w:tc>
          <w:tcPr>
            <w:tcW w:w="1915" w:type="dxa"/>
          </w:tcPr>
          <w:p w:rsidR="004118FF" w:rsidRPr="00C511F8" w:rsidRDefault="004118FF" w:rsidP="00EE0F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3 740,3</w:t>
            </w:r>
          </w:p>
        </w:tc>
      </w:tr>
    </w:tbl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2021-2023 годах позволит: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количества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учреждений клубной системы и учреждений-филиалов(37ед.);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увеличение доли мероприятий для детей до 14 лет включительно, в общем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мероприятий, до 40,0%;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рост численности участников клубных формирований, принимающих участие в культурно - массовых мероприятиях, до 5190 чел.;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численности клубных формирований  (303ед.);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фестивалей, выставок, смотров, конкурсов, конференций (не менее 40ед.);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сохранение сети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библиотек и библиотек-филиалов (36ед.);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количества экземпляров в библиотечных фондах библиотек, на 1000 чел. населения в сравнении с предыдущим годом (не менее 8600 экз.);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количество выполненных справок пользователям на 1000 жителей (до 315ед.);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предоставления изданий из фонда библиотек до 534330ед.;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пополнение фонда на материальных носителях до 4420ед.;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численности библиотечного фонда до 309910 ед.;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рост количества культурно-просветительских и информационных мероприятий, проведенных библиотечными работниками до 2288ед.;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методических мероприятий для библиотечных работников, не менее 10 ед. в год.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8FF" w:rsidRDefault="004118FF" w:rsidP="0041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56E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пояснительная  записка, заключение о финансовом 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 муниципального  района от </w:t>
      </w:r>
      <w:r w:rsidR="0098456E">
        <w:rPr>
          <w:rFonts w:ascii="Times New Roman" w:hAnsi="Times New Roman" w:cs="Times New Roman"/>
          <w:sz w:val="24"/>
          <w:szCs w:val="24"/>
        </w:rPr>
        <w:t>30.03.2022 № 222</w:t>
      </w:r>
      <w:r>
        <w:rPr>
          <w:rFonts w:ascii="Times New Roman" w:hAnsi="Times New Roman" w:cs="Times New Roman"/>
          <w:sz w:val="24"/>
          <w:szCs w:val="24"/>
        </w:rPr>
        <w:t xml:space="preserve">, заключение  управления  экономического  развития и  торговли администрации ММР от </w:t>
      </w:r>
      <w:r w:rsidR="0098456E">
        <w:rPr>
          <w:rFonts w:ascii="Times New Roman" w:hAnsi="Times New Roman" w:cs="Times New Roman"/>
          <w:sz w:val="24"/>
          <w:szCs w:val="24"/>
        </w:rPr>
        <w:t>31.03.2022 года № 04-07/233.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8FF" w:rsidRDefault="004118FF" w:rsidP="0041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31495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63149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631495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 согласование  проекта муниципальной 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 на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годы».</w:t>
      </w:r>
    </w:p>
    <w:p w:rsidR="004118FF" w:rsidRDefault="004118FF" w:rsidP="0041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FF" w:rsidRDefault="004118FF" w:rsidP="00411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FF" w:rsidRDefault="004118FF" w:rsidP="0041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8FF" w:rsidRDefault="004118FF" w:rsidP="0041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4118FF" w:rsidRDefault="004118FF" w:rsidP="0041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Т.Н.Михеева</w:t>
      </w:r>
    </w:p>
    <w:p w:rsidR="004118FF" w:rsidRDefault="004118FF" w:rsidP="0041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8FF" w:rsidRDefault="004118FF" w:rsidP="0041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8FF" w:rsidRDefault="004118FF" w:rsidP="0041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8FF" w:rsidRDefault="004118FF" w:rsidP="004118FF"/>
    <w:p w:rsidR="004118FF" w:rsidRDefault="004118FF" w:rsidP="004118FF"/>
    <w:p w:rsidR="004118FF" w:rsidRDefault="004118FF" w:rsidP="004118FF"/>
    <w:p w:rsidR="00B439B4" w:rsidRDefault="00B439B4"/>
    <w:sectPr w:rsidR="00B439B4" w:rsidSect="005F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18FF"/>
    <w:rsid w:val="000052E1"/>
    <w:rsid w:val="002C73BB"/>
    <w:rsid w:val="004118FF"/>
    <w:rsid w:val="00723FC7"/>
    <w:rsid w:val="00905DEB"/>
    <w:rsid w:val="0098456E"/>
    <w:rsid w:val="00A20C65"/>
    <w:rsid w:val="00B439B4"/>
    <w:rsid w:val="00B92E1A"/>
    <w:rsid w:val="00CC71DD"/>
    <w:rsid w:val="00E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8FF"/>
    <w:rPr>
      <w:color w:val="0000FF"/>
      <w:u w:val="single"/>
    </w:rPr>
  </w:style>
  <w:style w:type="table" w:styleId="a4">
    <w:name w:val="Table Grid"/>
    <w:basedOn w:val="a1"/>
    <w:uiPriority w:val="59"/>
    <w:rsid w:val="0041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8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-07@yandex.ru" TargetMode="Externa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1018</Words>
  <Characters>5803</Characters>
  <Application>Microsoft Office Word</Application>
  <DocSecurity>0</DocSecurity>
  <Lines>48</Lines>
  <Paragraphs>13</Paragraphs>
  <ScaleCrop>false</ScaleCrop>
  <Company>Krokoz™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9</cp:revision>
  <dcterms:created xsi:type="dcterms:W3CDTF">2022-03-31T12:10:00Z</dcterms:created>
  <dcterms:modified xsi:type="dcterms:W3CDTF">2022-03-31T12:38:00Z</dcterms:modified>
</cp:coreProperties>
</file>