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8F" w:rsidRDefault="00913E8F" w:rsidP="00913E8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Акт</w:t>
      </w:r>
    </w:p>
    <w:p w:rsidR="00913E8F" w:rsidRDefault="00913E8F" w:rsidP="0091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внешней проверки годового отчета  об исполнении бюджета за 201</w:t>
      </w:r>
      <w:r w:rsidR="0077224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год                         «Комитета образования администрации Марксовского         муниципального района».</w:t>
      </w:r>
    </w:p>
    <w:p w:rsidR="00913E8F" w:rsidRDefault="00F8139A" w:rsidP="00913E8F">
      <w:pPr>
        <w:rPr>
          <w:rFonts w:ascii="Times New Roman" w:hAnsi="Times New Roman" w:cs="Times New Roman"/>
          <w:sz w:val="28"/>
          <w:szCs w:val="28"/>
        </w:rPr>
      </w:pPr>
      <w:r w:rsidRPr="00225B13">
        <w:rPr>
          <w:rFonts w:ascii="Times New Roman" w:hAnsi="Times New Roman" w:cs="Times New Roman"/>
          <w:sz w:val="28"/>
          <w:szCs w:val="28"/>
        </w:rPr>
        <w:t>29 марта 2016</w:t>
      </w:r>
      <w:r w:rsidR="009E742E">
        <w:rPr>
          <w:rFonts w:ascii="Times New Roman" w:hAnsi="Times New Roman" w:cs="Times New Roman"/>
          <w:sz w:val="28"/>
          <w:szCs w:val="28"/>
        </w:rPr>
        <w:t xml:space="preserve"> </w:t>
      </w:r>
      <w:r w:rsidRPr="00225B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3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г. Маркс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на основании </w:t>
      </w:r>
      <w:r w:rsidRPr="00BE2628">
        <w:rPr>
          <w:rFonts w:ascii="Times New Roman" w:hAnsi="Times New Roman" w:cs="Times New Roman"/>
          <w:sz w:val="28"/>
          <w:szCs w:val="28"/>
        </w:rPr>
        <w:t xml:space="preserve">распоряжения № </w:t>
      </w:r>
      <w:r w:rsidR="00F91239">
        <w:rPr>
          <w:rFonts w:ascii="Times New Roman" w:hAnsi="Times New Roman" w:cs="Times New Roman"/>
          <w:sz w:val="28"/>
          <w:szCs w:val="28"/>
        </w:rPr>
        <w:t>023</w:t>
      </w:r>
      <w:r w:rsidRPr="00BE262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239">
        <w:rPr>
          <w:rFonts w:ascii="Times New Roman" w:hAnsi="Times New Roman" w:cs="Times New Roman"/>
          <w:sz w:val="28"/>
          <w:szCs w:val="28"/>
        </w:rPr>
        <w:t>16</w:t>
      </w:r>
      <w:r w:rsidRPr="00BE2628">
        <w:rPr>
          <w:rFonts w:ascii="Times New Roman" w:hAnsi="Times New Roman" w:cs="Times New Roman"/>
          <w:sz w:val="28"/>
          <w:szCs w:val="28"/>
        </w:rPr>
        <w:t>.02.201</w:t>
      </w:r>
      <w:r w:rsidR="00F91239">
        <w:rPr>
          <w:rFonts w:ascii="Times New Roman" w:hAnsi="Times New Roman" w:cs="Times New Roman"/>
          <w:sz w:val="28"/>
          <w:szCs w:val="28"/>
        </w:rPr>
        <w:t>6</w:t>
      </w:r>
      <w:r w:rsidR="00A64DAD">
        <w:rPr>
          <w:rFonts w:ascii="Times New Roman" w:hAnsi="Times New Roman" w:cs="Times New Roman"/>
          <w:sz w:val="28"/>
          <w:szCs w:val="28"/>
        </w:rPr>
        <w:t xml:space="preserve"> </w:t>
      </w:r>
      <w:r w:rsidRPr="00BE262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контрольно-счетной  комиссии ММР Россошанской В.А., инспектором контрольно-счетной комиссии Кадырбаевой В.И. проведена внешняя проверка годового отчета об исполнении бюджета за 201</w:t>
      </w:r>
      <w:r w:rsidR="00F912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  «Комитета образования администрации Марксовского муниципального района».</w:t>
      </w:r>
      <w:proofErr w:type="gramEnd"/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проведения проверки- </w:t>
      </w:r>
      <w:r>
        <w:rPr>
          <w:rFonts w:ascii="Times New Roman" w:hAnsi="Times New Roman" w:cs="Times New Roman"/>
          <w:sz w:val="28"/>
          <w:szCs w:val="28"/>
        </w:rPr>
        <w:t xml:space="preserve">соответствия действующему законодательству ведения бухгалтерского учета, делопроизводства в соответствии ст.264 Бюджетного Кодекса Российской Федерации. 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Целью внешней проверки годового отчета об исполнении бюджета за отчетный финансовый год является проверка годовой бюджетной отчетности  главного администратора бюджетных средств на соответствие бюджетному законодательству и подготовка на основании данных  внешней проверки заключения на годовой отчет об исполнении бюджета.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Основание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– план проведения плановых проверок Контрольно-счетной комиссией ММР на 1-ое полугодие 20</w:t>
      </w:r>
      <w:r w:rsidR="00F91239">
        <w:rPr>
          <w:rFonts w:ascii="Times New Roman" w:hAnsi="Times New Roman" w:cs="Times New Roman"/>
          <w:sz w:val="28"/>
          <w:szCs w:val="28"/>
        </w:rPr>
        <w:t>16</w:t>
      </w:r>
      <w:r w:rsidR="00A64DAD">
        <w:rPr>
          <w:rFonts w:ascii="Times New Roman" w:hAnsi="Times New Roman" w:cs="Times New Roman"/>
          <w:sz w:val="28"/>
          <w:szCs w:val="28"/>
        </w:rPr>
        <w:t xml:space="preserve"> </w:t>
      </w:r>
      <w:r w:rsidR="00F9123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Срок проведения проверки - </w:t>
      </w:r>
      <w:r>
        <w:rPr>
          <w:rFonts w:ascii="Times New Roman" w:hAnsi="Times New Roman" w:cs="Times New Roman"/>
          <w:sz w:val="28"/>
          <w:szCs w:val="28"/>
        </w:rPr>
        <w:t>проверка проводилась с 1</w:t>
      </w:r>
      <w:r w:rsidR="00F912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марта 201</w:t>
      </w:r>
      <w:r w:rsidR="00F91239">
        <w:rPr>
          <w:rFonts w:ascii="Times New Roman" w:hAnsi="Times New Roman" w:cs="Times New Roman"/>
          <w:sz w:val="28"/>
          <w:szCs w:val="28"/>
        </w:rPr>
        <w:t>6</w:t>
      </w:r>
      <w:r w:rsidR="00A64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F9123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23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F91239">
        <w:rPr>
          <w:rFonts w:ascii="Times New Roman" w:hAnsi="Times New Roman" w:cs="Times New Roman"/>
          <w:sz w:val="28"/>
          <w:szCs w:val="28"/>
        </w:rPr>
        <w:t>6</w:t>
      </w:r>
      <w:r w:rsidR="00A64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(</w:t>
      </w:r>
      <w:r w:rsidRPr="00BE2628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F91239">
        <w:rPr>
          <w:rFonts w:ascii="Times New Roman" w:hAnsi="Times New Roman" w:cs="Times New Roman"/>
          <w:sz w:val="28"/>
          <w:szCs w:val="28"/>
        </w:rPr>
        <w:t>023</w:t>
      </w:r>
      <w:r w:rsidRPr="00BE2628">
        <w:rPr>
          <w:rFonts w:ascii="Times New Roman" w:hAnsi="Times New Roman" w:cs="Times New Roman"/>
          <w:sz w:val="28"/>
          <w:szCs w:val="28"/>
        </w:rPr>
        <w:t xml:space="preserve">  от  </w:t>
      </w:r>
      <w:r w:rsidR="00F91239">
        <w:rPr>
          <w:rFonts w:ascii="Times New Roman" w:hAnsi="Times New Roman" w:cs="Times New Roman"/>
          <w:sz w:val="28"/>
          <w:szCs w:val="28"/>
        </w:rPr>
        <w:t>16</w:t>
      </w:r>
      <w:r w:rsidRPr="00BE2628">
        <w:rPr>
          <w:rFonts w:ascii="Times New Roman" w:hAnsi="Times New Roman" w:cs="Times New Roman"/>
          <w:sz w:val="28"/>
          <w:szCs w:val="28"/>
        </w:rPr>
        <w:t>.02.201</w:t>
      </w:r>
      <w:r w:rsidR="00F91239">
        <w:rPr>
          <w:rFonts w:ascii="Times New Roman" w:hAnsi="Times New Roman" w:cs="Times New Roman"/>
          <w:sz w:val="28"/>
          <w:szCs w:val="28"/>
        </w:rPr>
        <w:t>6</w:t>
      </w:r>
      <w:r w:rsidR="00A64DAD">
        <w:rPr>
          <w:rFonts w:ascii="Times New Roman" w:hAnsi="Times New Roman" w:cs="Times New Roman"/>
          <w:sz w:val="28"/>
          <w:szCs w:val="28"/>
        </w:rPr>
        <w:t xml:space="preserve"> </w:t>
      </w:r>
      <w:r w:rsidRPr="00BE2628">
        <w:rPr>
          <w:rFonts w:ascii="Times New Roman" w:hAnsi="Times New Roman" w:cs="Times New Roman"/>
          <w:sz w:val="28"/>
          <w:szCs w:val="28"/>
        </w:rPr>
        <w:t>г</w:t>
      </w:r>
      <w:r w:rsidR="00A64DAD">
        <w:rPr>
          <w:rFonts w:ascii="Times New Roman" w:hAnsi="Times New Roman" w:cs="Times New Roman"/>
          <w:sz w:val="28"/>
          <w:szCs w:val="28"/>
        </w:rPr>
        <w:t>.</w:t>
      </w:r>
      <w:r w:rsidRPr="00BE2628">
        <w:rPr>
          <w:rFonts w:ascii="Times New Roman" w:hAnsi="Times New Roman" w:cs="Times New Roman"/>
          <w:sz w:val="28"/>
          <w:szCs w:val="28"/>
        </w:rPr>
        <w:t>).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Проверкой установлено: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Комитет образования администрации Марксовского муниципального района Саратовской области в  пределах предоставленных ему  функций  и полномочий осуществляет  управление  деятельностью подведомственных ему  учреждений и организаций</w:t>
      </w:r>
      <w:r w:rsidR="00F912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от имени  администрации Марксовского муниципального района  функции и  полномочия учредителя этих учреждений в  порядке  определенным Постановлением  администрации Марксовского муниципального района от 08.09.2011 года № 2254-н «О порядке осуществления  структурными  подразделениями администрации Марксовского муниципального  района функций и  полномочий  учредителя  муниципального  учреждения».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B03713">
        <w:rPr>
          <w:rFonts w:ascii="Times New Roman" w:hAnsi="Times New Roman" w:cs="Times New Roman"/>
          <w:sz w:val="28"/>
          <w:szCs w:val="28"/>
        </w:rPr>
        <w:t xml:space="preserve">Комитет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713">
        <w:rPr>
          <w:rFonts w:ascii="Times New Roman" w:hAnsi="Times New Roman" w:cs="Times New Roman"/>
          <w:sz w:val="28"/>
          <w:szCs w:val="28"/>
        </w:rPr>
        <w:t>с</w:t>
      </w:r>
      <w:r w:rsidRPr="00B03713">
        <w:rPr>
          <w:rFonts w:ascii="Times New Roman" w:hAnsi="Times New Roman" w:cs="Times New Roman"/>
          <w:sz w:val="28"/>
          <w:szCs w:val="28"/>
        </w:rPr>
        <w:t>оздан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 органов местного самоуправления Марксовского муниципального района в сфере образования, предусмотренных федеральным законом «Об общих принципах организации местного самоуправления в Российской Федерации», Приказа Министерства  финансов РФ от 28.12.2010 г. № 191-н «Об  утверждении Инструкции  о порядке  составления и  предоставления годовой</w:t>
      </w:r>
      <w:r w:rsidR="00F912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квартальной и месячной отчетности об исполнении бюджетов бюджетной  системы РФ»</w:t>
      </w:r>
      <w:r w:rsidR="002E40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Законом РФ «Об образовании», иными нормативно-правовыми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Саратовской области и Марксовского муниципального района, Уставом Марксовского муниципального района.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Комитет образования и подведомственные ему учреждения и  организации является структурным подразделением администрации Марксовского муниципального района, осуществляющим управление в сфере образования.  </w:t>
      </w:r>
    </w:p>
    <w:p w:rsidR="00913E8F" w:rsidRPr="00475F25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5F25">
        <w:rPr>
          <w:rFonts w:ascii="Times New Roman" w:hAnsi="Times New Roman" w:cs="Times New Roman"/>
          <w:sz w:val="28"/>
          <w:szCs w:val="28"/>
        </w:rPr>
        <w:t>В своей деятельности Комитет образования осуществляет управление и контроль деятельности подведомственных муниципальных образовательных учреждений следующих типов:</w:t>
      </w:r>
    </w:p>
    <w:p w:rsidR="00913E8F" w:rsidRPr="008E1715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1715">
        <w:rPr>
          <w:rFonts w:ascii="Times New Roman" w:hAnsi="Times New Roman" w:cs="Times New Roman"/>
          <w:sz w:val="28"/>
          <w:szCs w:val="28"/>
        </w:rPr>
        <w:t>-дошкольные- 2</w:t>
      </w:r>
      <w:r w:rsidR="00F91239" w:rsidRPr="008E1715">
        <w:rPr>
          <w:rFonts w:ascii="Times New Roman" w:hAnsi="Times New Roman" w:cs="Times New Roman"/>
          <w:sz w:val="28"/>
          <w:szCs w:val="28"/>
        </w:rPr>
        <w:t>0</w:t>
      </w:r>
      <w:r w:rsidRPr="008E1715">
        <w:rPr>
          <w:rFonts w:ascii="Times New Roman" w:hAnsi="Times New Roman" w:cs="Times New Roman"/>
          <w:sz w:val="28"/>
          <w:szCs w:val="28"/>
        </w:rPr>
        <w:t>;</w:t>
      </w:r>
    </w:p>
    <w:p w:rsidR="00913E8F" w:rsidRPr="008E1715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1715">
        <w:rPr>
          <w:rFonts w:ascii="Times New Roman" w:hAnsi="Times New Roman" w:cs="Times New Roman"/>
          <w:sz w:val="28"/>
          <w:szCs w:val="28"/>
        </w:rPr>
        <w:t>-общеобразовательные (начального общего, основного общего, среднего (полного) общего образования)-31;</w:t>
      </w:r>
    </w:p>
    <w:p w:rsidR="00913E8F" w:rsidRPr="008E1715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1715">
        <w:rPr>
          <w:rFonts w:ascii="Times New Roman" w:hAnsi="Times New Roman" w:cs="Times New Roman"/>
          <w:sz w:val="28"/>
          <w:szCs w:val="28"/>
        </w:rPr>
        <w:t>-учреждения дополнительного образования детей-1</w:t>
      </w:r>
      <w:r w:rsidR="00124030">
        <w:rPr>
          <w:rFonts w:ascii="Times New Roman" w:hAnsi="Times New Roman" w:cs="Times New Roman"/>
          <w:sz w:val="28"/>
          <w:szCs w:val="28"/>
        </w:rPr>
        <w:t xml:space="preserve"> </w:t>
      </w:r>
      <w:r w:rsidRPr="008E1715">
        <w:rPr>
          <w:rFonts w:ascii="Times New Roman" w:hAnsi="Times New Roman" w:cs="Times New Roman"/>
          <w:sz w:val="28"/>
          <w:szCs w:val="28"/>
        </w:rPr>
        <w:t>(центр внешкольной  работы);</w:t>
      </w:r>
    </w:p>
    <w:p w:rsidR="00913E8F" w:rsidRPr="008E1715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1715">
        <w:rPr>
          <w:rFonts w:ascii="Times New Roman" w:hAnsi="Times New Roman" w:cs="Times New Roman"/>
          <w:sz w:val="28"/>
          <w:szCs w:val="28"/>
        </w:rPr>
        <w:t>-центральный аппарат  комитета образования  - 1;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1715">
        <w:rPr>
          <w:rFonts w:ascii="Times New Roman" w:hAnsi="Times New Roman" w:cs="Times New Roman"/>
          <w:sz w:val="28"/>
          <w:szCs w:val="28"/>
        </w:rPr>
        <w:t>- казенные учреждения  -3</w:t>
      </w:r>
      <w:r w:rsidR="00124030">
        <w:rPr>
          <w:rFonts w:ascii="Times New Roman" w:hAnsi="Times New Roman" w:cs="Times New Roman"/>
          <w:sz w:val="28"/>
          <w:szCs w:val="28"/>
        </w:rPr>
        <w:t xml:space="preserve"> </w:t>
      </w:r>
      <w:r w:rsidRPr="008E1715">
        <w:rPr>
          <w:rFonts w:ascii="Times New Roman" w:hAnsi="Times New Roman" w:cs="Times New Roman"/>
          <w:sz w:val="28"/>
          <w:szCs w:val="28"/>
        </w:rPr>
        <w:t>(централизованная бухгалтерия, метод</w:t>
      </w:r>
      <w:r w:rsidR="00E850E1">
        <w:rPr>
          <w:rFonts w:ascii="Times New Roman" w:hAnsi="Times New Roman" w:cs="Times New Roman"/>
          <w:sz w:val="28"/>
          <w:szCs w:val="28"/>
        </w:rPr>
        <w:t>ический</w:t>
      </w:r>
      <w:r w:rsidRPr="008E1715">
        <w:rPr>
          <w:rFonts w:ascii="Times New Roman" w:hAnsi="Times New Roman" w:cs="Times New Roman"/>
          <w:sz w:val="28"/>
          <w:szCs w:val="28"/>
        </w:rPr>
        <w:t xml:space="preserve"> кабинет</w:t>
      </w:r>
      <w:proofErr w:type="gramStart"/>
      <w:r w:rsidRPr="008E17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1715">
        <w:rPr>
          <w:rFonts w:ascii="Times New Roman" w:hAnsi="Times New Roman" w:cs="Times New Roman"/>
          <w:sz w:val="28"/>
          <w:szCs w:val="28"/>
        </w:rPr>
        <w:t>отдел по вопросам материально- технического обеспечения)</w:t>
      </w:r>
      <w:r w:rsidR="00283B6E" w:rsidRPr="008E1715">
        <w:rPr>
          <w:rFonts w:ascii="Times New Roman" w:hAnsi="Times New Roman" w:cs="Times New Roman"/>
          <w:sz w:val="28"/>
          <w:szCs w:val="28"/>
        </w:rPr>
        <w:t>.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своей деятельности комитет образования и подведомственные ему  учреждения и организации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 «Об образовании», федеральными законами, указами и распоряжениями Президента Российской Федерации, нормативными правовыми актами органов государственной власти РФ и Саратовской области, Уставом Марксовского муниципального района и иными нормативно-правовыми актами органов местного самоуправления Марксовского муниципальног</w:t>
      </w:r>
      <w:r w:rsidR="00124030">
        <w:rPr>
          <w:rFonts w:ascii="Times New Roman" w:hAnsi="Times New Roman" w:cs="Times New Roman"/>
          <w:sz w:val="28"/>
          <w:szCs w:val="28"/>
        </w:rPr>
        <w:t>о района</w:t>
      </w:r>
      <w:proofErr w:type="gramEnd"/>
      <w:r w:rsidR="00124030">
        <w:rPr>
          <w:rFonts w:ascii="Times New Roman" w:hAnsi="Times New Roman" w:cs="Times New Roman"/>
          <w:sz w:val="28"/>
          <w:szCs w:val="28"/>
        </w:rPr>
        <w:t xml:space="preserve">, настоящим </w:t>
      </w:r>
      <w:r>
        <w:rPr>
          <w:rFonts w:ascii="Times New Roman" w:hAnsi="Times New Roman" w:cs="Times New Roman"/>
          <w:sz w:val="28"/>
          <w:szCs w:val="28"/>
        </w:rPr>
        <w:t>Положением о Комитете образов</w:t>
      </w:r>
      <w:r w:rsidR="00124030">
        <w:rPr>
          <w:rFonts w:ascii="Times New Roman" w:hAnsi="Times New Roman" w:cs="Times New Roman"/>
          <w:sz w:val="28"/>
          <w:szCs w:val="28"/>
        </w:rPr>
        <w:t xml:space="preserve">ания администрации Марксовского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124030">
        <w:rPr>
          <w:rFonts w:ascii="Times New Roman" w:hAnsi="Times New Roman" w:cs="Times New Roman"/>
          <w:sz w:val="28"/>
          <w:szCs w:val="28"/>
        </w:rPr>
        <w:t>го района Саратовской области /</w:t>
      </w:r>
      <w:r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ММР от 21.08.2013</w:t>
      </w:r>
      <w:r w:rsidR="00124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№2290/, зарегистрированного Межрайонной ИФНС России №7 по Саратовской области 02</w:t>
      </w:r>
      <w:r w:rsidR="00124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2013</w:t>
      </w:r>
      <w:r w:rsidR="00124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Комитет образования осуществляет свою деятельность в непосредственном взаимодействии с другими комитетами, управлениями, муниципальными службами, общественными организациями по вопросам образования и воспитания, социальной защиты детей и работников образования, оздоровления детей, организации их летнего отдыха, охраны труда, организации досуга и питания обучающихся и воспитанников, профилактики правонарушений несовершеннолетних.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83B6E">
        <w:rPr>
          <w:rFonts w:ascii="Times New Roman" w:hAnsi="Times New Roman" w:cs="Times New Roman"/>
          <w:sz w:val="28"/>
          <w:szCs w:val="28"/>
        </w:rPr>
        <w:t>Комитет образования и подведомственные  ему  учреждения и организации  являются юридическими лицами, обслуживаются муниципальным учреждением</w:t>
      </w:r>
      <w:r w:rsidR="00124030">
        <w:rPr>
          <w:rFonts w:ascii="Times New Roman" w:hAnsi="Times New Roman" w:cs="Times New Roman"/>
          <w:sz w:val="28"/>
          <w:szCs w:val="28"/>
        </w:rPr>
        <w:t xml:space="preserve"> </w:t>
      </w:r>
      <w:r w:rsidRPr="00283B6E">
        <w:rPr>
          <w:rFonts w:ascii="Times New Roman" w:hAnsi="Times New Roman" w:cs="Times New Roman"/>
          <w:sz w:val="28"/>
          <w:szCs w:val="28"/>
        </w:rPr>
        <w:t>«Централизованная бухгалтерия учреждений образования Марксовского муниципального района Саратовской области», учредителем которого он является, осуществляющим свою деятельность в соответствии с условиями заключенного между Комитетом образования и МУ «Централизованная бухгалтерия учреждений образования ММР Саратовской области» договора «О ведении бухгалтерского учета».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образования является главным  распорядителем </w:t>
      </w:r>
      <w:r w:rsidR="002E40E6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124030">
        <w:rPr>
          <w:rFonts w:ascii="Times New Roman" w:hAnsi="Times New Roman" w:cs="Times New Roman"/>
          <w:sz w:val="28"/>
          <w:szCs w:val="28"/>
        </w:rPr>
        <w:t xml:space="preserve"> /ст. 158 Бюджетного кодекса РФ</w:t>
      </w:r>
      <w:r>
        <w:rPr>
          <w:rFonts w:ascii="Times New Roman" w:hAnsi="Times New Roman" w:cs="Times New Roman"/>
          <w:sz w:val="28"/>
          <w:szCs w:val="28"/>
        </w:rPr>
        <w:t>/, составляет «</w:t>
      </w:r>
      <w:r w:rsidRPr="008358E7">
        <w:rPr>
          <w:rFonts w:ascii="Times New Roman" w:hAnsi="Times New Roman" w:cs="Times New Roman"/>
          <w:sz w:val="28"/>
          <w:szCs w:val="28"/>
        </w:rPr>
        <w:t>Сведения для формирования лимитов бюджетных обязательств и кассового плана в части расходов бюджета муниципального района»,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8358E7">
        <w:rPr>
          <w:rFonts w:ascii="Times New Roman" w:hAnsi="Times New Roman" w:cs="Times New Roman"/>
          <w:sz w:val="28"/>
          <w:szCs w:val="28"/>
        </w:rPr>
        <w:t xml:space="preserve"> расчетный и другие счета в банке, ли</w:t>
      </w:r>
      <w:r>
        <w:rPr>
          <w:rFonts w:ascii="Times New Roman" w:hAnsi="Times New Roman" w:cs="Times New Roman"/>
          <w:sz w:val="28"/>
          <w:szCs w:val="28"/>
        </w:rPr>
        <w:t xml:space="preserve">цевой счет в финансовом органе администрации Марксовского муниципального района, печать с изображением герба Марксовского муниципального района и своим полным наименованием, штампы, бланки.  </w:t>
      </w:r>
      <w:proofErr w:type="gramEnd"/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3B6E">
        <w:rPr>
          <w:rFonts w:ascii="Times New Roman" w:hAnsi="Times New Roman" w:cs="Times New Roman"/>
          <w:sz w:val="28"/>
          <w:szCs w:val="28"/>
        </w:rPr>
        <w:t>Каждое подведомственное учреждение и организация Комитета образования имеет самостоятельный баланс, лицевые счета, круглую печать с изображением Государственного Герба Российской Федерации, штампы, бланки со своим наименованием.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 образования в пределах предоставленных ему функций и полномочий осуществляет управление деятельностью подведомственных ему учреждений и организаций, осуществляет от имени администрации Марксовского муниципального района функции и полномочия учредителя этих учреждений в порядке определенном постановлением администрации Марксовского муниципального района Саратовской области от 08.09.2011года №2254-н «О порядке осуществления структурными подразделениями администрации Марксовского муниципального района функций и полномочий учредителя муниципального учреждения».</w:t>
      </w:r>
      <w:proofErr w:type="gramEnd"/>
    </w:p>
    <w:p w:rsidR="00913E8F" w:rsidRDefault="00913E8F" w:rsidP="00A64DAD">
      <w:pPr>
        <w:tabs>
          <w:tab w:val="left" w:pos="85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D5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Юридический адрес:</w:t>
      </w:r>
      <w:r w:rsidR="006668AE">
        <w:rPr>
          <w:rFonts w:ascii="Times New Roman" w:hAnsi="Times New Roman" w:cs="Times New Roman"/>
          <w:sz w:val="28"/>
          <w:szCs w:val="28"/>
        </w:rPr>
        <w:t xml:space="preserve"> 413090, Саратовская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аркс,</w:t>
      </w:r>
      <w:r w:rsidR="00666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Коммунистическая,</w:t>
      </w:r>
      <w:r w:rsidR="0028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д.41.</w:t>
      </w:r>
    </w:p>
    <w:p w:rsidR="00913E8F" w:rsidRDefault="00913E8F" w:rsidP="00A64DAD">
      <w:p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2D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Имущество Комитета образования</w:t>
      </w:r>
      <w:r w:rsidR="0028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подведомственных ему  учреждений и организаций  находится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собственности,  закрепленной за ними  на праве оперативного управления и отражается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их самостоятельных  балансах.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2D5E">
        <w:rPr>
          <w:rFonts w:ascii="Times New Roman" w:hAnsi="Times New Roman" w:cs="Times New Roman"/>
          <w:sz w:val="28"/>
          <w:szCs w:val="28"/>
        </w:rPr>
        <w:t xml:space="preserve">      </w:t>
      </w:r>
      <w:r w:rsidRPr="00283B6E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Комитета образования и подведомственных ему учреждений и организаций  осуществляется за счет </w:t>
      </w:r>
      <w:r>
        <w:rPr>
          <w:rFonts w:ascii="Times New Roman" w:hAnsi="Times New Roman" w:cs="Times New Roman"/>
          <w:sz w:val="28"/>
          <w:szCs w:val="28"/>
        </w:rPr>
        <w:t xml:space="preserve"> средств из бюджета</w:t>
      </w:r>
      <w:r w:rsidR="002E40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субсидии из бюджета на выполнение муниципального задания, субсидии из бюджета на иные цели.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2D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Комитет образования возглавляет председатель, назначаемый на должность главой администрации  Марксовского муниципального района в соответствии с действующим законодательством.</w:t>
      </w:r>
    </w:p>
    <w:p w:rsidR="00913E8F" w:rsidRDefault="00FB2D5E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3E8F">
        <w:rPr>
          <w:rFonts w:ascii="Times New Roman" w:hAnsi="Times New Roman" w:cs="Times New Roman"/>
          <w:sz w:val="28"/>
          <w:szCs w:val="28"/>
        </w:rPr>
        <w:t xml:space="preserve"> В проверяемом периоде руководство деятельностью Комитета образования осуществлялось: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03.06.2014г.</w:t>
      </w:r>
      <w:r w:rsidR="00E07EA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Воеводина Г.В.</w:t>
      </w:r>
      <w:r w:rsidR="006668AE">
        <w:rPr>
          <w:rFonts w:ascii="Times New Roman" w:hAnsi="Times New Roman" w:cs="Times New Roman"/>
          <w:sz w:val="28"/>
          <w:szCs w:val="28"/>
        </w:rPr>
        <w:t xml:space="preserve"> </w:t>
      </w:r>
      <w:r w:rsidR="00E07E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распоряжение администрации Марксовского муниципального района  №237-р/л от 03.06.2014</w:t>
      </w:r>
      <w:r w:rsidR="00E07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07EA9">
        <w:rPr>
          <w:rFonts w:ascii="Times New Roman" w:hAnsi="Times New Roman" w:cs="Times New Roman"/>
          <w:sz w:val="28"/>
          <w:szCs w:val="28"/>
        </w:rPr>
        <w:t>)</w:t>
      </w:r>
      <w:r w:rsidR="00283B6E">
        <w:rPr>
          <w:rFonts w:ascii="Times New Roman" w:hAnsi="Times New Roman" w:cs="Times New Roman"/>
          <w:sz w:val="28"/>
          <w:szCs w:val="28"/>
        </w:rPr>
        <w:t>;</w:t>
      </w:r>
    </w:p>
    <w:p w:rsidR="00283B6E" w:rsidRDefault="00283B6E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EA9">
        <w:rPr>
          <w:rFonts w:ascii="Times New Roman" w:hAnsi="Times New Roman" w:cs="Times New Roman"/>
          <w:sz w:val="28"/>
          <w:szCs w:val="28"/>
        </w:rPr>
        <w:t>- с</w:t>
      </w:r>
      <w:r w:rsidR="00E07EA9">
        <w:rPr>
          <w:rFonts w:ascii="Times New Roman" w:hAnsi="Times New Roman" w:cs="Times New Roman"/>
          <w:sz w:val="28"/>
          <w:szCs w:val="28"/>
        </w:rPr>
        <w:t xml:space="preserve"> 29.06.2015г. – Елисеева О.А. (распоряжение администрации Марксовского муниципального района  №303-р/л от 29.06.2015 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D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финансово-экономических функций и обеспечения бухгалтерского обслуживания учреждений образования Марксовского района, комитета образования  администрации Марксовского муниципального района Саратовской области, структурных подразделений комитета образования  создано Муниципальное учреждение «Централизованная бухгалтерия учреждений образования Марксовского района Саратовской области». 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B2D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организация и ведение бухгалтерского и налогового учета и отчетности, обязательных и хозяйственных операций на основе натуральных измерителей в денежном выражении путем сплошного, непрерывного, документального и взаимосвязанного их отражения в бухгалтерских регистрах на основе договорных отношений с учреждениями образования и иное обслуживание в соответствии с действующим законодательством Российской Федерации.</w:t>
      </w:r>
      <w:proofErr w:type="gramEnd"/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2D5E">
        <w:rPr>
          <w:rFonts w:ascii="Times New Roman" w:hAnsi="Times New Roman" w:cs="Times New Roman"/>
          <w:sz w:val="28"/>
          <w:szCs w:val="28"/>
        </w:rPr>
        <w:t xml:space="preserve">    </w:t>
      </w:r>
      <w:r w:rsidRPr="00A747BE">
        <w:rPr>
          <w:rFonts w:ascii="Times New Roman" w:hAnsi="Times New Roman" w:cs="Times New Roman"/>
          <w:sz w:val="28"/>
          <w:szCs w:val="28"/>
        </w:rPr>
        <w:t>Учреждение финансируется полностью из бюджета района, действует на основании Устава, утвержденного приказом №1151 по Комитету образования администрации ММР Саратовской области от 30декабря 2011</w:t>
      </w:r>
      <w:r w:rsidR="006668AE">
        <w:rPr>
          <w:rFonts w:ascii="Times New Roman" w:hAnsi="Times New Roman" w:cs="Times New Roman"/>
          <w:sz w:val="28"/>
          <w:szCs w:val="28"/>
        </w:rPr>
        <w:t xml:space="preserve"> </w:t>
      </w:r>
      <w:r w:rsidRPr="00A747BE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зарегистрированного начальником Межрайонной инспекцией Федеральной налоговой службы №11 по Саратовской области  от 01</w:t>
      </w:r>
      <w:r w:rsidR="00666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2012</w:t>
      </w:r>
      <w:r w:rsidR="00666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2D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Текущее руководство деятельностью Учреждения осуществляет директор  Маркина С.О. с 03.09.2013</w:t>
      </w:r>
      <w:r w:rsidR="00666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/выписка из приказа №683 от 03.09.2013</w:t>
      </w:r>
      <w:r w:rsidR="00666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/;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2D5E">
        <w:rPr>
          <w:rFonts w:ascii="Times New Roman" w:hAnsi="Times New Roman" w:cs="Times New Roman"/>
          <w:sz w:val="28"/>
          <w:szCs w:val="28"/>
        </w:rPr>
        <w:t xml:space="preserve">   н</w:t>
      </w:r>
      <w:r>
        <w:rPr>
          <w:rFonts w:ascii="Times New Roman" w:hAnsi="Times New Roman" w:cs="Times New Roman"/>
          <w:sz w:val="28"/>
          <w:szCs w:val="28"/>
        </w:rPr>
        <w:t>а должность главного бухгалтера Учреждения переведена с 01.01.2012</w:t>
      </w:r>
      <w:r w:rsidR="00666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/выписка из приказа №171-к от 30.12.2011</w:t>
      </w:r>
      <w:r w:rsidR="00666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г./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2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заключенным Договорам о ведении бухгалтерского учета от 30декабря 2013г. со всеми учреждениями и организациями  МУ «ЦБ УО Марксовского района» обязуется вести бухгалтерский и налоговый учет финансово-хозяйственной деятельности.</w:t>
      </w:r>
      <w:r w:rsidR="00B03713">
        <w:rPr>
          <w:rFonts w:ascii="Times New Roman" w:hAnsi="Times New Roman" w:cs="Times New Roman"/>
          <w:sz w:val="28"/>
          <w:szCs w:val="28"/>
        </w:rPr>
        <w:t xml:space="preserve"> Срок действия договоров до 31декабря 2016</w:t>
      </w:r>
      <w:r w:rsidR="00102215">
        <w:rPr>
          <w:rFonts w:ascii="Times New Roman" w:hAnsi="Times New Roman" w:cs="Times New Roman"/>
          <w:sz w:val="28"/>
          <w:szCs w:val="28"/>
        </w:rPr>
        <w:t xml:space="preserve"> </w:t>
      </w:r>
      <w:r w:rsidR="00B03713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913E8F" w:rsidRDefault="00FB2D5E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3E8F" w:rsidRPr="0091331C">
        <w:rPr>
          <w:rFonts w:ascii="Times New Roman" w:hAnsi="Times New Roman" w:cs="Times New Roman"/>
          <w:sz w:val="28"/>
          <w:szCs w:val="28"/>
        </w:rPr>
        <w:t>Комитет образования</w:t>
      </w:r>
      <w:r w:rsidR="00913E8F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является учредителем для бюджетных образовательных учреждений: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-31-общеобразовательные школы,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-1-учреждение дополнительного образования,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1715">
        <w:rPr>
          <w:rFonts w:ascii="Times New Roman" w:hAnsi="Times New Roman" w:cs="Times New Roman"/>
          <w:sz w:val="28"/>
          <w:szCs w:val="28"/>
        </w:rPr>
        <w:t>-2</w:t>
      </w:r>
      <w:r w:rsidR="008E1715" w:rsidRPr="008E1715">
        <w:rPr>
          <w:rFonts w:ascii="Times New Roman" w:hAnsi="Times New Roman" w:cs="Times New Roman"/>
          <w:sz w:val="28"/>
          <w:szCs w:val="28"/>
        </w:rPr>
        <w:t>0</w:t>
      </w:r>
      <w:r w:rsidRPr="008E1715">
        <w:rPr>
          <w:rFonts w:ascii="Times New Roman" w:hAnsi="Times New Roman" w:cs="Times New Roman"/>
          <w:sz w:val="28"/>
          <w:szCs w:val="28"/>
        </w:rPr>
        <w:t>-дошкольных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FB2D5E">
        <w:rPr>
          <w:rFonts w:ascii="Times New Roman" w:hAnsi="Times New Roman" w:cs="Times New Roman"/>
          <w:sz w:val="28"/>
          <w:szCs w:val="28"/>
        </w:rPr>
        <w:t>.</w:t>
      </w:r>
    </w:p>
    <w:p w:rsidR="00913E8F" w:rsidRDefault="00A93E81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D5E">
        <w:rPr>
          <w:rFonts w:ascii="Times New Roman" w:hAnsi="Times New Roman" w:cs="Times New Roman"/>
          <w:sz w:val="28"/>
          <w:szCs w:val="28"/>
        </w:rPr>
        <w:t xml:space="preserve">   </w:t>
      </w:r>
      <w:r w:rsidR="00913E8F">
        <w:rPr>
          <w:rFonts w:ascii="Times New Roman" w:hAnsi="Times New Roman" w:cs="Times New Roman"/>
          <w:sz w:val="28"/>
          <w:szCs w:val="28"/>
        </w:rPr>
        <w:t xml:space="preserve">На конец отчетного периода в  комитете финансов открыты лицевые счета </w:t>
      </w:r>
      <w:r w:rsidR="00602EE7">
        <w:rPr>
          <w:rFonts w:ascii="Times New Roman" w:hAnsi="Times New Roman" w:cs="Times New Roman"/>
          <w:sz w:val="28"/>
          <w:szCs w:val="28"/>
        </w:rPr>
        <w:t>56</w:t>
      </w:r>
      <w:r w:rsidR="00913E8F">
        <w:rPr>
          <w:rFonts w:ascii="Times New Roman" w:hAnsi="Times New Roman" w:cs="Times New Roman"/>
          <w:sz w:val="28"/>
          <w:szCs w:val="28"/>
        </w:rPr>
        <w:t xml:space="preserve"> получателям бюджетных средств: казенных учреждений-3, органов местного самоуправления-1</w:t>
      </w:r>
      <w:r w:rsidR="00602E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E8F">
        <w:rPr>
          <w:rFonts w:ascii="Times New Roman" w:hAnsi="Times New Roman" w:cs="Times New Roman"/>
          <w:sz w:val="28"/>
          <w:szCs w:val="28"/>
        </w:rPr>
        <w:t>получателей субсидий-</w:t>
      </w:r>
      <w:r w:rsidR="00602EE7">
        <w:rPr>
          <w:rFonts w:ascii="Times New Roman" w:hAnsi="Times New Roman" w:cs="Times New Roman"/>
          <w:sz w:val="28"/>
          <w:szCs w:val="28"/>
        </w:rPr>
        <w:t xml:space="preserve"> 52</w:t>
      </w:r>
      <w:r w:rsidR="00913E8F">
        <w:rPr>
          <w:rFonts w:ascii="Times New Roman" w:hAnsi="Times New Roman" w:cs="Times New Roman"/>
          <w:sz w:val="28"/>
          <w:szCs w:val="28"/>
        </w:rPr>
        <w:t>.</w:t>
      </w:r>
    </w:p>
    <w:p w:rsidR="00602EE7" w:rsidRPr="0091331C" w:rsidRDefault="00602EE7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3E81">
        <w:rPr>
          <w:rFonts w:ascii="Times New Roman" w:hAnsi="Times New Roman" w:cs="Times New Roman"/>
          <w:sz w:val="28"/>
          <w:szCs w:val="28"/>
        </w:rPr>
        <w:t xml:space="preserve">   </w:t>
      </w:r>
      <w:r w:rsidRPr="00A133DE">
        <w:rPr>
          <w:rFonts w:ascii="Times New Roman" w:hAnsi="Times New Roman" w:cs="Times New Roman"/>
          <w:sz w:val="28"/>
          <w:szCs w:val="28"/>
        </w:rPr>
        <w:t xml:space="preserve">В </w:t>
      </w:r>
      <w:r w:rsidR="003A1D95" w:rsidRPr="00A133DE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3A1D95" w:rsidRPr="00A133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83077" w:rsidRPr="00A133DE">
        <w:rPr>
          <w:rFonts w:ascii="Times New Roman" w:hAnsi="Times New Roman" w:cs="Times New Roman"/>
          <w:sz w:val="28"/>
          <w:szCs w:val="28"/>
        </w:rPr>
        <w:t xml:space="preserve"> </w:t>
      </w:r>
      <w:r w:rsidR="003A1D95" w:rsidRPr="00A133DE">
        <w:rPr>
          <w:rFonts w:ascii="Times New Roman" w:hAnsi="Times New Roman" w:cs="Times New Roman"/>
          <w:sz w:val="28"/>
          <w:szCs w:val="28"/>
        </w:rPr>
        <w:t xml:space="preserve"> </w:t>
      </w:r>
      <w:r w:rsidRPr="00A133DE">
        <w:rPr>
          <w:rFonts w:ascii="Times New Roman" w:hAnsi="Times New Roman" w:cs="Times New Roman"/>
          <w:sz w:val="28"/>
          <w:szCs w:val="28"/>
        </w:rPr>
        <w:t>2015</w:t>
      </w:r>
      <w:r w:rsidR="00D83077" w:rsidRPr="00A133DE">
        <w:rPr>
          <w:rFonts w:ascii="Times New Roman" w:hAnsi="Times New Roman" w:cs="Times New Roman"/>
          <w:sz w:val="28"/>
          <w:szCs w:val="28"/>
        </w:rPr>
        <w:t xml:space="preserve"> </w:t>
      </w:r>
      <w:r w:rsidRPr="00A133DE">
        <w:rPr>
          <w:rFonts w:ascii="Times New Roman" w:hAnsi="Times New Roman" w:cs="Times New Roman"/>
          <w:sz w:val="28"/>
          <w:szCs w:val="28"/>
        </w:rPr>
        <w:t>год</w:t>
      </w:r>
      <w:r w:rsidR="003A1D95" w:rsidRPr="00A133DE">
        <w:rPr>
          <w:rFonts w:ascii="Times New Roman" w:hAnsi="Times New Roman" w:cs="Times New Roman"/>
          <w:sz w:val="28"/>
          <w:szCs w:val="28"/>
        </w:rPr>
        <w:t>а</w:t>
      </w:r>
      <w:r w:rsidRPr="00A133DE">
        <w:rPr>
          <w:rFonts w:ascii="Times New Roman" w:hAnsi="Times New Roman" w:cs="Times New Roman"/>
          <w:sz w:val="28"/>
          <w:szCs w:val="28"/>
        </w:rPr>
        <w:t xml:space="preserve"> согласно Постановлений администрации Марксовского муниципального района произошла реорганизация путем присоединения </w:t>
      </w:r>
      <w:r w:rsidR="007200B1">
        <w:rPr>
          <w:rFonts w:ascii="Times New Roman" w:hAnsi="Times New Roman" w:cs="Times New Roman"/>
          <w:sz w:val="28"/>
          <w:szCs w:val="28"/>
        </w:rPr>
        <w:t xml:space="preserve"> 8</w:t>
      </w:r>
      <w:r w:rsidR="00102215">
        <w:rPr>
          <w:rFonts w:ascii="Times New Roman" w:hAnsi="Times New Roman" w:cs="Times New Roman"/>
          <w:sz w:val="28"/>
          <w:szCs w:val="28"/>
        </w:rPr>
        <w:t xml:space="preserve"> </w:t>
      </w:r>
      <w:r w:rsidR="007200B1">
        <w:rPr>
          <w:rFonts w:ascii="Times New Roman" w:hAnsi="Times New Roman" w:cs="Times New Roman"/>
          <w:sz w:val="28"/>
          <w:szCs w:val="28"/>
        </w:rPr>
        <w:t>(восьми) бюджетных учреждений и 1</w:t>
      </w:r>
      <w:r w:rsidR="00102215">
        <w:rPr>
          <w:rFonts w:ascii="Times New Roman" w:hAnsi="Times New Roman" w:cs="Times New Roman"/>
          <w:sz w:val="28"/>
          <w:szCs w:val="28"/>
        </w:rPr>
        <w:t xml:space="preserve"> </w:t>
      </w:r>
      <w:r w:rsidR="007200B1">
        <w:rPr>
          <w:rFonts w:ascii="Times New Roman" w:hAnsi="Times New Roman" w:cs="Times New Roman"/>
          <w:sz w:val="28"/>
          <w:szCs w:val="28"/>
        </w:rPr>
        <w:t>(одного) автономного учреждения</w:t>
      </w:r>
      <w:r w:rsidR="002E40E6">
        <w:rPr>
          <w:rFonts w:ascii="Times New Roman" w:hAnsi="Times New Roman" w:cs="Times New Roman"/>
          <w:sz w:val="28"/>
          <w:szCs w:val="28"/>
        </w:rPr>
        <w:t xml:space="preserve"> (детские сады)</w:t>
      </w:r>
      <w:r w:rsidR="007200B1">
        <w:rPr>
          <w:rFonts w:ascii="Times New Roman" w:hAnsi="Times New Roman" w:cs="Times New Roman"/>
          <w:sz w:val="28"/>
          <w:szCs w:val="28"/>
        </w:rPr>
        <w:t xml:space="preserve"> к другим бюджетным учреждениям</w:t>
      </w:r>
      <w:r w:rsidR="002E40E6">
        <w:rPr>
          <w:rFonts w:ascii="Times New Roman" w:hAnsi="Times New Roman" w:cs="Times New Roman"/>
          <w:sz w:val="28"/>
          <w:szCs w:val="28"/>
        </w:rPr>
        <w:t xml:space="preserve"> (школам)</w:t>
      </w:r>
      <w:r w:rsidR="007200B1">
        <w:rPr>
          <w:rFonts w:ascii="Times New Roman" w:hAnsi="Times New Roman" w:cs="Times New Roman"/>
          <w:sz w:val="28"/>
          <w:szCs w:val="28"/>
        </w:rPr>
        <w:t>.</w:t>
      </w:r>
      <w:r w:rsidR="00A93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разработанного Положения об учетной политике, утвержденной приказом №137-п от 31.12.2013</w:t>
      </w:r>
      <w:r w:rsidR="00102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МУ «Централизованная бухгалтерия учреждений образования Марксовского района Саратовской области» бухгалтерский учет в МУ «ЦБ УО Марксовского района»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руководствуясь Законом Российской Федерации от 06 декабря 2011</w:t>
      </w:r>
      <w:r w:rsidR="00102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№402-ФЗ «О бухгалтерском учете» и Приказом Минфина России от 01.12.2010</w:t>
      </w:r>
      <w:r w:rsidR="00102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№157н «Об утверждении единого плана счетов бухгалтерского учета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государственной власти, 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применению», Приказом Минфина РФ от 06.12.2010</w:t>
      </w:r>
      <w:r w:rsidR="00102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№162н «Об утверждении Плана счетов бюджетного учета и инструкции по его применению»,   Приказ  Минфина РФ от 16.12.2010</w:t>
      </w:r>
      <w:r w:rsidR="00102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№174н «Об утверждении 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Плана счетов бухгалтерского учета бюджетных учреждений и инструкции по его  применению</w:t>
      </w:r>
      <w:r w:rsidR="00FB2D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52EE">
        <w:rPr>
          <w:rFonts w:ascii="Times New Roman" w:hAnsi="Times New Roman" w:cs="Times New Roman"/>
          <w:sz w:val="28"/>
          <w:szCs w:val="28"/>
        </w:rPr>
        <w:t>Учредителем Учреждения является Комитет образования администрации Марксовского муниципального района Саратовской области.</w:t>
      </w:r>
    </w:p>
    <w:p w:rsidR="00913E8F" w:rsidRDefault="00913E8F" w:rsidP="00F66030">
      <w:pPr>
        <w:jc w:val="both"/>
        <w:rPr>
          <w:rFonts w:ascii="Times New Roman" w:hAnsi="Times New Roman" w:cs="Times New Roman"/>
          <w:sz w:val="28"/>
          <w:szCs w:val="28"/>
        </w:rPr>
      </w:pPr>
      <w:r w:rsidRPr="00BB5226">
        <w:rPr>
          <w:rFonts w:ascii="Times New Roman" w:hAnsi="Times New Roman" w:cs="Times New Roman"/>
          <w:b/>
          <w:sz w:val="28"/>
          <w:szCs w:val="28"/>
        </w:rPr>
        <w:t xml:space="preserve">  Проверкой установлено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3E8F" w:rsidRPr="00AC251C" w:rsidRDefault="00913E8F" w:rsidP="00913E8F">
      <w:pPr>
        <w:rPr>
          <w:rFonts w:ascii="Times New Roman" w:hAnsi="Times New Roman" w:cs="Times New Roman"/>
          <w:sz w:val="28"/>
          <w:szCs w:val="28"/>
        </w:rPr>
      </w:pPr>
      <w:r w:rsidRPr="00510A72">
        <w:rPr>
          <w:rFonts w:ascii="Times New Roman" w:hAnsi="Times New Roman" w:cs="Times New Roman"/>
          <w:b/>
          <w:i/>
          <w:sz w:val="28"/>
          <w:szCs w:val="28"/>
        </w:rPr>
        <w:t>Анализ отчета об исполнении бюджета с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510A72">
        <w:rPr>
          <w:rFonts w:ascii="Times New Roman" w:hAnsi="Times New Roman" w:cs="Times New Roman"/>
          <w:b/>
          <w:i/>
          <w:sz w:val="28"/>
          <w:szCs w:val="28"/>
        </w:rPr>
        <w:t>бъектом бюджетной отчетности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Комитета образования администрации Марксовского муниципального района  / свод/                                      Таблица №1(руб.)</w:t>
      </w:r>
    </w:p>
    <w:tbl>
      <w:tblPr>
        <w:tblStyle w:val="a3"/>
        <w:tblW w:w="11030" w:type="dxa"/>
        <w:tblInd w:w="-1168" w:type="dxa"/>
        <w:tblLayout w:type="fixed"/>
        <w:tblLook w:val="04A0"/>
      </w:tblPr>
      <w:tblGrid>
        <w:gridCol w:w="392"/>
        <w:gridCol w:w="2160"/>
        <w:gridCol w:w="851"/>
        <w:gridCol w:w="1984"/>
        <w:gridCol w:w="1843"/>
        <w:gridCol w:w="1843"/>
        <w:gridCol w:w="1957"/>
      </w:tblGrid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851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Количество годовых отчетов</w:t>
            </w:r>
          </w:p>
        </w:tc>
        <w:tc>
          <w:tcPr>
            <w:tcW w:w="1984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на 201</w:t>
            </w:r>
            <w:r w:rsidR="001C0015" w:rsidRPr="000002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913E8F" w:rsidRPr="000002F7" w:rsidRDefault="00102215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/первона</w:t>
            </w:r>
            <w:r w:rsidR="00913E8F" w:rsidRPr="000002F7">
              <w:rPr>
                <w:rFonts w:ascii="Times New Roman" w:hAnsi="Times New Roman" w:cs="Times New Roman"/>
                <w:sz w:val="20"/>
                <w:szCs w:val="20"/>
              </w:rPr>
              <w:t>чальные /</w:t>
            </w:r>
          </w:p>
        </w:tc>
        <w:tc>
          <w:tcPr>
            <w:tcW w:w="1843" w:type="dxa"/>
          </w:tcPr>
          <w:p w:rsidR="00913E8F" w:rsidRPr="000002F7" w:rsidRDefault="00913E8F" w:rsidP="001C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Утвержденные бюджеты на 201</w:t>
            </w:r>
            <w:r w:rsidR="001C0015" w:rsidRPr="000002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913E8F" w:rsidRPr="000002F7" w:rsidRDefault="00913E8F" w:rsidP="001C0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Исполнено плановых назначений за 201</w:t>
            </w:r>
            <w:r w:rsidR="001C0015" w:rsidRPr="000002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313AF" w:rsidRPr="000002F7" w:rsidRDefault="00A313AF" w:rsidP="001C0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/кассовые расходы/</w:t>
            </w:r>
          </w:p>
        </w:tc>
        <w:tc>
          <w:tcPr>
            <w:tcW w:w="1957" w:type="dxa"/>
          </w:tcPr>
          <w:p w:rsidR="00913E8F" w:rsidRPr="000002F7" w:rsidRDefault="00913E8F" w:rsidP="001C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Не исполнено плановых назначений за 201</w:t>
            </w:r>
            <w:r w:rsidR="001C0015" w:rsidRPr="000002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МОУ СОШ г.</w:t>
            </w:r>
            <w:r w:rsidR="001C0015" w:rsidRPr="00000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Маркса</w:t>
            </w:r>
          </w:p>
        </w:tc>
        <w:tc>
          <w:tcPr>
            <w:tcW w:w="851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13E8F" w:rsidRPr="000002F7" w:rsidRDefault="005E44A9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135917600,00</w:t>
            </w:r>
          </w:p>
        </w:tc>
        <w:tc>
          <w:tcPr>
            <w:tcW w:w="1843" w:type="dxa"/>
          </w:tcPr>
          <w:p w:rsidR="00913E8F" w:rsidRPr="000002F7" w:rsidRDefault="008A00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170573872,40</w:t>
            </w:r>
          </w:p>
        </w:tc>
        <w:tc>
          <w:tcPr>
            <w:tcW w:w="1843" w:type="dxa"/>
          </w:tcPr>
          <w:p w:rsidR="00913E8F" w:rsidRPr="000002F7" w:rsidRDefault="008A0042" w:rsidP="008A0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168452751,32</w:t>
            </w:r>
          </w:p>
        </w:tc>
        <w:tc>
          <w:tcPr>
            <w:tcW w:w="1957" w:type="dxa"/>
          </w:tcPr>
          <w:p w:rsidR="00913E8F" w:rsidRPr="000002F7" w:rsidRDefault="008A0042" w:rsidP="0066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2121121,0</w:t>
            </w:r>
            <w:r w:rsidR="006634A5" w:rsidRPr="00000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3E8F" w:rsidRPr="000002F7" w:rsidTr="00102215">
        <w:trPr>
          <w:trHeight w:val="847"/>
        </w:trPr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913E8F" w:rsidRPr="000002F7" w:rsidRDefault="00913E8F" w:rsidP="00C4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МОУ СОШ сельских</w:t>
            </w:r>
            <w:r w:rsidR="00000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000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DE8" w:rsidRPr="000002F7">
              <w:rPr>
                <w:rFonts w:ascii="Times New Roman" w:hAnsi="Times New Roman" w:cs="Times New Roman"/>
                <w:sz w:val="20"/>
                <w:szCs w:val="20"/>
              </w:rPr>
              <w:t>в т.ч. возмещение ФСС</w:t>
            </w:r>
          </w:p>
        </w:tc>
        <w:tc>
          <w:tcPr>
            <w:tcW w:w="851" w:type="dxa"/>
          </w:tcPr>
          <w:p w:rsidR="00913E8F" w:rsidRPr="000002F7" w:rsidRDefault="008A00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913E8F" w:rsidRPr="000002F7" w:rsidRDefault="005E44A9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246879100,00</w:t>
            </w:r>
          </w:p>
        </w:tc>
        <w:tc>
          <w:tcPr>
            <w:tcW w:w="1843" w:type="dxa"/>
          </w:tcPr>
          <w:p w:rsidR="00913E8F" w:rsidRPr="000002F7" w:rsidRDefault="008A00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245382482,53</w:t>
            </w:r>
          </w:p>
          <w:p w:rsidR="00FC72AE" w:rsidRPr="000002F7" w:rsidRDefault="00FC72A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2AE" w:rsidRPr="000002F7" w:rsidRDefault="00FC72A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2AE" w:rsidRPr="000002F7" w:rsidRDefault="00FC72AE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13E8F" w:rsidRPr="000002F7" w:rsidRDefault="008A00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243682422,79</w:t>
            </w:r>
          </w:p>
          <w:p w:rsidR="00C44DE8" w:rsidRPr="000002F7" w:rsidRDefault="00C44DE8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DE8" w:rsidRPr="000002F7" w:rsidRDefault="00C44DE8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DE8" w:rsidRPr="000002F7" w:rsidRDefault="00C44DE8" w:rsidP="00FC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C72AE" w:rsidRPr="000002F7">
              <w:rPr>
                <w:rFonts w:ascii="Times New Roman" w:hAnsi="Times New Roman" w:cs="Times New Roman"/>
                <w:sz w:val="20"/>
                <w:szCs w:val="20"/>
              </w:rPr>
              <w:t>915,08</w:t>
            </w:r>
          </w:p>
        </w:tc>
        <w:tc>
          <w:tcPr>
            <w:tcW w:w="1957" w:type="dxa"/>
          </w:tcPr>
          <w:p w:rsidR="00913E8F" w:rsidRPr="000002F7" w:rsidRDefault="00822E0B" w:rsidP="0082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1680144,66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913E8F" w:rsidRPr="000002F7" w:rsidRDefault="005E44A9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382796700,00</w:t>
            </w:r>
          </w:p>
        </w:tc>
        <w:tc>
          <w:tcPr>
            <w:tcW w:w="1843" w:type="dxa"/>
          </w:tcPr>
          <w:p w:rsidR="00913E8F" w:rsidRPr="000002F7" w:rsidRDefault="007B106C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415956354,93</w:t>
            </w:r>
          </w:p>
        </w:tc>
        <w:tc>
          <w:tcPr>
            <w:tcW w:w="1843" w:type="dxa"/>
          </w:tcPr>
          <w:p w:rsidR="00913E8F" w:rsidRPr="000002F7" w:rsidRDefault="007B106C" w:rsidP="00FC7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4121</w:t>
            </w:r>
            <w:r w:rsidR="00FC72AE"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C72AE"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089,19</w:t>
            </w:r>
          </w:p>
        </w:tc>
        <w:tc>
          <w:tcPr>
            <w:tcW w:w="1957" w:type="dxa"/>
          </w:tcPr>
          <w:p w:rsidR="00913E8F" w:rsidRPr="000002F7" w:rsidRDefault="007B106C" w:rsidP="00FC7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FC72AE"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01265,74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МДОУ (детсады) г</w:t>
            </w:r>
            <w:proofErr w:type="gramStart"/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аркса</w:t>
            </w:r>
          </w:p>
        </w:tc>
        <w:tc>
          <w:tcPr>
            <w:tcW w:w="851" w:type="dxa"/>
          </w:tcPr>
          <w:p w:rsidR="00913E8F" w:rsidRPr="000002F7" w:rsidRDefault="008A00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913E8F" w:rsidRPr="000002F7" w:rsidRDefault="00480731" w:rsidP="008A0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83647477,00</w:t>
            </w:r>
          </w:p>
        </w:tc>
        <w:tc>
          <w:tcPr>
            <w:tcW w:w="1843" w:type="dxa"/>
          </w:tcPr>
          <w:p w:rsidR="00913E8F" w:rsidRPr="000002F7" w:rsidRDefault="008A0042" w:rsidP="00637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637AE0" w:rsidRPr="000002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01900,66</w:t>
            </w:r>
          </w:p>
        </w:tc>
        <w:tc>
          <w:tcPr>
            <w:tcW w:w="1843" w:type="dxa"/>
          </w:tcPr>
          <w:p w:rsidR="00913E8F" w:rsidRPr="000002F7" w:rsidRDefault="008A00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63743115,96</w:t>
            </w:r>
          </w:p>
        </w:tc>
        <w:tc>
          <w:tcPr>
            <w:tcW w:w="1957" w:type="dxa"/>
          </w:tcPr>
          <w:p w:rsidR="00913E8F" w:rsidRPr="000002F7" w:rsidRDefault="008A0042" w:rsidP="00637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7AE0" w:rsidRPr="00000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58784,70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МДОУ (детсады) сельских</w:t>
            </w:r>
            <w:r w:rsidR="00000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851" w:type="dxa"/>
          </w:tcPr>
          <w:p w:rsidR="00913E8F" w:rsidRPr="000002F7" w:rsidRDefault="00D3354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913E8F" w:rsidRPr="000002F7" w:rsidRDefault="0048073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101401933,00</w:t>
            </w:r>
          </w:p>
        </w:tc>
        <w:tc>
          <w:tcPr>
            <w:tcW w:w="1843" w:type="dxa"/>
          </w:tcPr>
          <w:p w:rsidR="00913E8F" w:rsidRPr="000002F7" w:rsidRDefault="00637AE0" w:rsidP="00FC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932614</w:t>
            </w:r>
            <w:r w:rsidR="00FC72AE" w:rsidRPr="000002F7">
              <w:rPr>
                <w:rFonts w:ascii="Times New Roman" w:hAnsi="Times New Roman" w:cs="Times New Roman"/>
                <w:sz w:val="20"/>
                <w:szCs w:val="20"/>
              </w:rPr>
              <w:t>32,16</w:t>
            </w:r>
          </w:p>
        </w:tc>
        <w:tc>
          <w:tcPr>
            <w:tcW w:w="1843" w:type="dxa"/>
          </w:tcPr>
          <w:p w:rsidR="00913E8F" w:rsidRPr="000002F7" w:rsidRDefault="00B112E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91187659,03</w:t>
            </w:r>
          </w:p>
        </w:tc>
        <w:tc>
          <w:tcPr>
            <w:tcW w:w="1957" w:type="dxa"/>
          </w:tcPr>
          <w:p w:rsidR="00913E8F" w:rsidRPr="000002F7" w:rsidRDefault="00637AE0" w:rsidP="0082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20737</w:t>
            </w:r>
            <w:r w:rsidR="00822E0B" w:rsidRPr="000002F7">
              <w:rPr>
                <w:rFonts w:ascii="Times New Roman" w:hAnsi="Times New Roman" w:cs="Times New Roman"/>
                <w:sz w:val="20"/>
                <w:szCs w:val="20"/>
              </w:rPr>
              <w:t>73,13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913E8F" w:rsidRPr="000002F7" w:rsidRDefault="00D3354E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913E8F" w:rsidRPr="000002F7" w:rsidRDefault="00480731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185049410,00</w:t>
            </w:r>
          </w:p>
        </w:tc>
        <w:tc>
          <w:tcPr>
            <w:tcW w:w="1843" w:type="dxa"/>
          </w:tcPr>
          <w:p w:rsidR="00913E8F" w:rsidRPr="000002F7" w:rsidRDefault="006634A5" w:rsidP="00822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  <w:r w:rsidR="00637AE0"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8633</w:t>
            </w:r>
            <w:r w:rsidR="00822E0B"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637AE0"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22E0B"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37AE0"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13E8F" w:rsidRPr="000002F7" w:rsidRDefault="006634A5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154930774,99</w:t>
            </w:r>
          </w:p>
        </w:tc>
        <w:tc>
          <w:tcPr>
            <w:tcW w:w="1957" w:type="dxa"/>
          </w:tcPr>
          <w:p w:rsidR="00913E8F" w:rsidRPr="000002F7" w:rsidRDefault="006634A5" w:rsidP="00822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37AE0"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9325</w:t>
            </w:r>
            <w:r w:rsidR="00822E0B"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57,83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комитета образования</w:t>
            </w:r>
          </w:p>
        </w:tc>
        <w:tc>
          <w:tcPr>
            <w:tcW w:w="851" w:type="dxa"/>
          </w:tcPr>
          <w:p w:rsidR="00913E8F" w:rsidRPr="000002F7" w:rsidRDefault="00B112E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13E8F" w:rsidRPr="000002F7" w:rsidRDefault="00DD1F16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2272700,00</w:t>
            </w:r>
          </w:p>
        </w:tc>
        <w:tc>
          <w:tcPr>
            <w:tcW w:w="1843" w:type="dxa"/>
          </w:tcPr>
          <w:p w:rsidR="00913E8F" w:rsidRPr="000002F7" w:rsidRDefault="00B112E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2418895,76</w:t>
            </w:r>
          </w:p>
        </w:tc>
        <w:tc>
          <w:tcPr>
            <w:tcW w:w="1843" w:type="dxa"/>
          </w:tcPr>
          <w:p w:rsidR="00913E8F" w:rsidRPr="000002F7" w:rsidRDefault="00B112E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2402354,08</w:t>
            </w:r>
          </w:p>
        </w:tc>
        <w:tc>
          <w:tcPr>
            <w:tcW w:w="1957" w:type="dxa"/>
          </w:tcPr>
          <w:p w:rsidR="00913E8F" w:rsidRPr="000002F7" w:rsidRDefault="00B112E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16541,68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Центр внешкольной работы</w:t>
            </w:r>
          </w:p>
        </w:tc>
        <w:tc>
          <w:tcPr>
            <w:tcW w:w="851" w:type="dxa"/>
          </w:tcPr>
          <w:p w:rsidR="00913E8F" w:rsidRPr="000002F7" w:rsidRDefault="00B112E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13E8F" w:rsidRPr="000002F7" w:rsidRDefault="00DD1F16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10371400,00</w:t>
            </w:r>
          </w:p>
        </w:tc>
        <w:tc>
          <w:tcPr>
            <w:tcW w:w="1843" w:type="dxa"/>
          </w:tcPr>
          <w:p w:rsidR="00913E8F" w:rsidRPr="000002F7" w:rsidRDefault="00B112E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12964014,45</w:t>
            </w:r>
          </w:p>
        </w:tc>
        <w:tc>
          <w:tcPr>
            <w:tcW w:w="1843" w:type="dxa"/>
          </w:tcPr>
          <w:p w:rsidR="00913E8F" w:rsidRPr="000002F7" w:rsidRDefault="00B112E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12955205,46</w:t>
            </w:r>
          </w:p>
        </w:tc>
        <w:tc>
          <w:tcPr>
            <w:tcW w:w="1957" w:type="dxa"/>
          </w:tcPr>
          <w:p w:rsidR="00913E8F" w:rsidRPr="000002F7" w:rsidRDefault="00B112E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8808,99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бюджетным учреждениям по разделу</w:t>
            </w:r>
          </w:p>
        </w:tc>
        <w:tc>
          <w:tcPr>
            <w:tcW w:w="851" w:type="dxa"/>
          </w:tcPr>
          <w:p w:rsidR="00913E8F" w:rsidRPr="000002F7" w:rsidRDefault="004C314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13E8F" w:rsidRPr="000002F7" w:rsidRDefault="00CB3859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12644100,00</w:t>
            </w:r>
          </w:p>
        </w:tc>
        <w:tc>
          <w:tcPr>
            <w:tcW w:w="1843" w:type="dxa"/>
          </w:tcPr>
          <w:p w:rsidR="00913E8F" w:rsidRPr="000002F7" w:rsidRDefault="004C314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15382910,21</w:t>
            </w:r>
          </w:p>
        </w:tc>
        <w:tc>
          <w:tcPr>
            <w:tcW w:w="1843" w:type="dxa"/>
          </w:tcPr>
          <w:p w:rsidR="00913E8F" w:rsidRPr="000002F7" w:rsidRDefault="004C314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15357559,54</w:t>
            </w:r>
          </w:p>
        </w:tc>
        <w:tc>
          <w:tcPr>
            <w:tcW w:w="1957" w:type="dxa"/>
          </w:tcPr>
          <w:p w:rsidR="00913E8F" w:rsidRPr="000002F7" w:rsidRDefault="004C314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25350,67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Казенные учреждения в т.ч.:</w:t>
            </w:r>
          </w:p>
        </w:tc>
        <w:tc>
          <w:tcPr>
            <w:tcW w:w="851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-бухгалтерия</w:t>
            </w:r>
          </w:p>
        </w:tc>
        <w:tc>
          <w:tcPr>
            <w:tcW w:w="851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13E8F" w:rsidRPr="000002F7" w:rsidRDefault="008B41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5391800,00</w:t>
            </w:r>
          </w:p>
        </w:tc>
        <w:tc>
          <w:tcPr>
            <w:tcW w:w="1843" w:type="dxa"/>
          </w:tcPr>
          <w:p w:rsidR="00913E8F" w:rsidRPr="000002F7" w:rsidRDefault="00D3354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9057486,33</w:t>
            </w:r>
          </w:p>
        </w:tc>
        <w:tc>
          <w:tcPr>
            <w:tcW w:w="1843" w:type="dxa"/>
          </w:tcPr>
          <w:p w:rsidR="00913E8F" w:rsidRPr="000002F7" w:rsidRDefault="00D3354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9057486,33</w:t>
            </w:r>
          </w:p>
        </w:tc>
        <w:tc>
          <w:tcPr>
            <w:tcW w:w="1957" w:type="dxa"/>
          </w:tcPr>
          <w:p w:rsidR="00913E8F" w:rsidRPr="000002F7" w:rsidRDefault="00D3354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-отдел по вопросам МТО</w:t>
            </w:r>
          </w:p>
        </w:tc>
        <w:tc>
          <w:tcPr>
            <w:tcW w:w="851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13E8F" w:rsidRPr="000002F7" w:rsidRDefault="008B41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3914500,00</w:t>
            </w:r>
          </w:p>
        </w:tc>
        <w:tc>
          <w:tcPr>
            <w:tcW w:w="1843" w:type="dxa"/>
          </w:tcPr>
          <w:p w:rsidR="00913E8F" w:rsidRPr="000002F7" w:rsidRDefault="00D3354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4228850,78</w:t>
            </w:r>
          </w:p>
        </w:tc>
        <w:tc>
          <w:tcPr>
            <w:tcW w:w="1843" w:type="dxa"/>
          </w:tcPr>
          <w:p w:rsidR="00913E8F" w:rsidRPr="000002F7" w:rsidRDefault="00D3354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4228850,78</w:t>
            </w:r>
          </w:p>
        </w:tc>
        <w:tc>
          <w:tcPr>
            <w:tcW w:w="1957" w:type="dxa"/>
          </w:tcPr>
          <w:p w:rsidR="00913E8F" w:rsidRPr="000002F7" w:rsidRDefault="00D3354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-методический отдел</w:t>
            </w:r>
          </w:p>
        </w:tc>
        <w:tc>
          <w:tcPr>
            <w:tcW w:w="851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13E8F" w:rsidRPr="000002F7" w:rsidRDefault="008B41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2106100,00</w:t>
            </w:r>
          </w:p>
        </w:tc>
        <w:tc>
          <w:tcPr>
            <w:tcW w:w="1843" w:type="dxa"/>
          </w:tcPr>
          <w:p w:rsidR="00913E8F" w:rsidRPr="000002F7" w:rsidRDefault="00D3354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3145946,33</w:t>
            </w:r>
          </w:p>
        </w:tc>
        <w:tc>
          <w:tcPr>
            <w:tcW w:w="1843" w:type="dxa"/>
          </w:tcPr>
          <w:p w:rsidR="00913E8F" w:rsidRPr="000002F7" w:rsidRDefault="00D3354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3145946,33</w:t>
            </w:r>
          </w:p>
        </w:tc>
        <w:tc>
          <w:tcPr>
            <w:tcW w:w="1957" w:type="dxa"/>
          </w:tcPr>
          <w:p w:rsidR="00913E8F" w:rsidRPr="000002F7" w:rsidRDefault="00D3354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казенным учреждениям</w:t>
            </w:r>
          </w:p>
        </w:tc>
        <w:tc>
          <w:tcPr>
            <w:tcW w:w="851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13E8F" w:rsidRPr="000002F7" w:rsidRDefault="008B416C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11412400,00</w:t>
            </w:r>
          </w:p>
        </w:tc>
        <w:tc>
          <w:tcPr>
            <w:tcW w:w="1843" w:type="dxa"/>
          </w:tcPr>
          <w:p w:rsidR="00913E8F" w:rsidRPr="000002F7" w:rsidRDefault="004C314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16432283,44</w:t>
            </w:r>
          </w:p>
        </w:tc>
        <w:tc>
          <w:tcPr>
            <w:tcW w:w="1843" w:type="dxa"/>
          </w:tcPr>
          <w:p w:rsidR="00913E8F" w:rsidRPr="000002F7" w:rsidRDefault="004C314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16432283,44</w:t>
            </w:r>
          </w:p>
        </w:tc>
        <w:tc>
          <w:tcPr>
            <w:tcW w:w="1957" w:type="dxa"/>
          </w:tcPr>
          <w:p w:rsidR="00913E8F" w:rsidRPr="000002F7" w:rsidRDefault="004C314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226CB5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913E8F" w:rsidRPr="000002F7" w:rsidRDefault="004C314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</w:tcPr>
          <w:p w:rsidR="00913E8F" w:rsidRPr="000002F7" w:rsidRDefault="004C314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8479300,00</w:t>
            </w:r>
          </w:p>
        </w:tc>
        <w:tc>
          <w:tcPr>
            <w:tcW w:w="1843" w:type="dxa"/>
          </w:tcPr>
          <w:p w:rsidR="00913E8F" w:rsidRPr="000002F7" w:rsidRDefault="004C314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8253117,83</w:t>
            </w:r>
          </w:p>
        </w:tc>
        <w:tc>
          <w:tcPr>
            <w:tcW w:w="1957" w:type="dxa"/>
          </w:tcPr>
          <w:p w:rsidR="00913E8F" w:rsidRPr="000002F7" w:rsidRDefault="004C314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226182,17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</w:tcPr>
          <w:p w:rsidR="00913E8F" w:rsidRPr="000002F7" w:rsidRDefault="00913E8F" w:rsidP="004C3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957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</w:tr>
      <w:tr w:rsidR="00C44DE8" w:rsidRPr="000002F7" w:rsidTr="00102215">
        <w:tc>
          <w:tcPr>
            <w:tcW w:w="392" w:type="dxa"/>
          </w:tcPr>
          <w:p w:rsidR="00C44DE8" w:rsidRPr="000002F7" w:rsidRDefault="00C44DE8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44DE8" w:rsidRPr="000002F7" w:rsidRDefault="00C44DE8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C44DE8" w:rsidRPr="000002F7" w:rsidRDefault="00C44DE8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:rsidR="00C44DE8" w:rsidRPr="000002F7" w:rsidRDefault="00CD0BE1" w:rsidP="00F8139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591902610,00</w:t>
            </w:r>
          </w:p>
        </w:tc>
        <w:tc>
          <w:tcPr>
            <w:tcW w:w="1843" w:type="dxa"/>
          </w:tcPr>
          <w:p w:rsidR="00C44DE8" w:rsidRPr="000002F7" w:rsidRDefault="00C44DE8" w:rsidP="00FC72A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FC72AE"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5114181,40</w:t>
            </w:r>
          </w:p>
        </w:tc>
        <w:tc>
          <w:tcPr>
            <w:tcW w:w="1843" w:type="dxa"/>
          </w:tcPr>
          <w:p w:rsidR="00C44DE8" w:rsidRPr="000002F7" w:rsidRDefault="00D6497A" w:rsidP="00C44DE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607128824,99</w:t>
            </w:r>
          </w:p>
        </w:tc>
        <w:tc>
          <w:tcPr>
            <w:tcW w:w="1957" w:type="dxa"/>
          </w:tcPr>
          <w:p w:rsidR="00C44DE8" w:rsidRPr="000002F7" w:rsidRDefault="00D6497A" w:rsidP="00F8139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7985356,41</w:t>
            </w:r>
          </w:p>
        </w:tc>
      </w:tr>
    </w:tbl>
    <w:p w:rsidR="00913E8F" w:rsidRPr="00225B13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B13">
        <w:rPr>
          <w:rFonts w:ascii="Times New Roman" w:hAnsi="Times New Roman" w:cs="Times New Roman"/>
          <w:sz w:val="28"/>
          <w:szCs w:val="28"/>
        </w:rPr>
        <w:t xml:space="preserve">              Доходная часть бюджета комитета образования администрации Марксовского муниципального района за 201</w:t>
      </w:r>
      <w:r w:rsidR="00366190" w:rsidRPr="00225B13">
        <w:rPr>
          <w:rFonts w:ascii="Times New Roman" w:hAnsi="Times New Roman" w:cs="Times New Roman"/>
          <w:sz w:val="28"/>
          <w:szCs w:val="28"/>
        </w:rPr>
        <w:t>5</w:t>
      </w:r>
      <w:r w:rsidR="000002F7">
        <w:rPr>
          <w:rFonts w:ascii="Times New Roman" w:hAnsi="Times New Roman" w:cs="Times New Roman"/>
          <w:sz w:val="28"/>
          <w:szCs w:val="28"/>
        </w:rPr>
        <w:t xml:space="preserve"> </w:t>
      </w:r>
      <w:r w:rsidRPr="00225B13">
        <w:rPr>
          <w:rFonts w:ascii="Times New Roman" w:hAnsi="Times New Roman" w:cs="Times New Roman"/>
          <w:sz w:val="28"/>
          <w:szCs w:val="28"/>
        </w:rPr>
        <w:t xml:space="preserve">год  исполнена в сумме  </w:t>
      </w:r>
      <w:r w:rsidRPr="00225B13">
        <w:rPr>
          <w:rFonts w:ascii="Times New Roman" w:hAnsi="Times New Roman" w:cs="Times New Roman"/>
          <w:b/>
          <w:sz w:val="28"/>
          <w:szCs w:val="28"/>
        </w:rPr>
        <w:t>6</w:t>
      </w:r>
      <w:r w:rsidR="00366190" w:rsidRPr="00225B13">
        <w:rPr>
          <w:rFonts w:ascii="Times New Roman" w:hAnsi="Times New Roman" w:cs="Times New Roman"/>
          <w:b/>
          <w:sz w:val="28"/>
          <w:szCs w:val="28"/>
        </w:rPr>
        <w:t>07128,8</w:t>
      </w:r>
      <w:r w:rsidRPr="00225B13">
        <w:rPr>
          <w:rFonts w:ascii="Times New Roman" w:hAnsi="Times New Roman" w:cs="Times New Roman"/>
          <w:sz w:val="28"/>
          <w:szCs w:val="28"/>
        </w:rPr>
        <w:t xml:space="preserve"> тыс.</w:t>
      </w:r>
      <w:r w:rsidR="00C14E1F" w:rsidRPr="00225B13">
        <w:rPr>
          <w:rFonts w:ascii="Times New Roman" w:hAnsi="Times New Roman" w:cs="Times New Roman"/>
          <w:sz w:val="28"/>
          <w:szCs w:val="28"/>
        </w:rPr>
        <w:t xml:space="preserve"> </w:t>
      </w:r>
      <w:r w:rsidRPr="00225B13">
        <w:rPr>
          <w:rFonts w:ascii="Times New Roman" w:hAnsi="Times New Roman" w:cs="Times New Roman"/>
          <w:sz w:val="28"/>
          <w:szCs w:val="28"/>
        </w:rPr>
        <w:t>руб., что составляет 98,</w:t>
      </w:r>
      <w:r w:rsidR="00366190" w:rsidRPr="00225B13">
        <w:rPr>
          <w:rFonts w:ascii="Times New Roman" w:hAnsi="Times New Roman" w:cs="Times New Roman"/>
          <w:sz w:val="28"/>
          <w:szCs w:val="28"/>
        </w:rPr>
        <w:t>7</w:t>
      </w:r>
      <w:r w:rsidRPr="00225B13">
        <w:rPr>
          <w:rFonts w:ascii="Times New Roman" w:hAnsi="Times New Roman" w:cs="Times New Roman"/>
          <w:sz w:val="28"/>
          <w:szCs w:val="28"/>
        </w:rPr>
        <w:t>% к уточненным бюджетным назначениям отчетного года (план</w:t>
      </w:r>
      <w:r w:rsidR="00366190" w:rsidRPr="00225B13">
        <w:rPr>
          <w:rFonts w:ascii="Times New Roman" w:hAnsi="Times New Roman" w:cs="Times New Roman"/>
          <w:sz w:val="28"/>
          <w:szCs w:val="28"/>
        </w:rPr>
        <w:t xml:space="preserve"> – </w:t>
      </w:r>
      <w:r w:rsidRPr="00225B13">
        <w:rPr>
          <w:rFonts w:ascii="Times New Roman" w:hAnsi="Times New Roman" w:cs="Times New Roman"/>
          <w:b/>
          <w:sz w:val="28"/>
          <w:szCs w:val="28"/>
        </w:rPr>
        <w:t>6</w:t>
      </w:r>
      <w:r w:rsidR="00366190" w:rsidRPr="00225B13">
        <w:rPr>
          <w:rFonts w:ascii="Times New Roman" w:hAnsi="Times New Roman" w:cs="Times New Roman"/>
          <w:b/>
          <w:sz w:val="28"/>
          <w:szCs w:val="28"/>
        </w:rPr>
        <w:t>15114,2</w:t>
      </w:r>
      <w:r w:rsidRPr="00225B13">
        <w:rPr>
          <w:rFonts w:ascii="Times New Roman" w:hAnsi="Times New Roman" w:cs="Times New Roman"/>
          <w:b/>
          <w:sz w:val="28"/>
          <w:szCs w:val="28"/>
        </w:rPr>
        <w:t>тыс.</w:t>
      </w:r>
      <w:r w:rsidR="00C14E1F" w:rsidRPr="00225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B13">
        <w:rPr>
          <w:rFonts w:ascii="Times New Roman" w:hAnsi="Times New Roman" w:cs="Times New Roman"/>
          <w:b/>
          <w:sz w:val="28"/>
          <w:szCs w:val="28"/>
        </w:rPr>
        <w:t>руб.).</w:t>
      </w:r>
    </w:p>
    <w:p w:rsidR="00913E8F" w:rsidRPr="00225B13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B13">
        <w:rPr>
          <w:rFonts w:ascii="Times New Roman" w:hAnsi="Times New Roman" w:cs="Times New Roman"/>
          <w:sz w:val="28"/>
          <w:szCs w:val="28"/>
        </w:rPr>
        <w:t xml:space="preserve">            Отчетные данные в сводном годовом отчете за 201</w:t>
      </w:r>
      <w:r w:rsidR="00790442" w:rsidRPr="00225B13">
        <w:rPr>
          <w:rFonts w:ascii="Times New Roman" w:hAnsi="Times New Roman" w:cs="Times New Roman"/>
          <w:sz w:val="28"/>
          <w:szCs w:val="28"/>
        </w:rPr>
        <w:t>5</w:t>
      </w:r>
      <w:r w:rsidR="00E14A1B">
        <w:rPr>
          <w:rFonts w:ascii="Times New Roman" w:hAnsi="Times New Roman" w:cs="Times New Roman"/>
          <w:sz w:val="28"/>
          <w:szCs w:val="28"/>
        </w:rPr>
        <w:t xml:space="preserve"> </w:t>
      </w:r>
      <w:r w:rsidRPr="00225B13">
        <w:rPr>
          <w:rFonts w:ascii="Times New Roman" w:hAnsi="Times New Roman" w:cs="Times New Roman"/>
          <w:sz w:val="28"/>
          <w:szCs w:val="28"/>
        </w:rPr>
        <w:t xml:space="preserve">год (по бюджетным и казенным учреждениям) </w:t>
      </w:r>
      <w:r w:rsidRPr="00225B13">
        <w:rPr>
          <w:rFonts w:ascii="Times New Roman" w:hAnsi="Times New Roman" w:cs="Times New Roman"/>
          <w:b/>
          <w:sz w:val="28"/>
          <w:szCs w:val="28"/>
        </w:rPr>
        <w:t>соответствуют</w:t>
      </w:r>
      <w:r w:rsidRPr="00225B13">
        <w:rPr>
          <w:rFonts w:ascii="Times New Roman" w:hAnsi="Times New Roman" w:cs="Times New Roman"/>
          <w:sz w:val="28"/>
          <w:szCs w:val="28"/>
        </w:rPr>
        <w:t xml:space="preserve"> уточненным плановым бюджетным назначениям, принятым</w:t>
      </w:r>
      <w:r w:rsidR="00790442" w:rsidRPr="00225B13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225B1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790442" w:rsidRPr="00225B13">
        <w:rPr>
          <w:rFonts w:ascii="Times New Roman" w:hAnsi="Times New Roman" w:cs="Times New Roman"/>
          <w:sz w:val="28"/>
          <w:szCs w:val="28"/>
        </w:rPr>
        <w:t>я</w:t>
      </w:r>
      <w:r w:rsidRPr="00225B13">
        <w:rPr>
          <w:rFonts w:ascii="Times New Roman" w:hAnsi="Times New Roman" w:cs="Times New Roman"/>
          <w:sz w:val="28"/>
          <w:szCs w:val="28"/>
        </w:rPr>
        <w:t xml:space="preserve"> депутатов Марксовского муниципального района  </w:t>
      </w:r>
      <w:r w:rsidR="00790442" w:rsidRPr="00225B13">
        <w:rPr>
          <w:rFonts w:ascii="Times New Roman" w:hAnsi="Times New Roman" w:cs="Times New Roman"/>
          <w:sz w:val="28"/>
          <w:szCs w:val="28"/>
        </w:rPr>
        <w:t xml:space="preserve">№ 101/576 от 29 </w:t>
      </w:r>
      <w:r w:rsidRPr="00225B13">
        <w:rPr>
          <w:rFonts w:ascii="Times New Roman" w:hAnsi="Times New Roman" w:cs="Times New Roman"/>
          <w:sz w:val="28"/>
          <w:szCs w:val="28"/>
        </w:rPr>
        <w:t>декабря 201</w:t>
      </w:r>
      <w:r w:rsidR="00790442" w:rsidRPr="00225B13">
        <w:rPr>
          <w:rFonts w:ascii="Times New Roman" w:hAnsi="Times New Roman" w:cs="Times New Roman"/>
          <w:sz w:val="28"/>
          <w:szCs w:val="28"/>
        </w:rPr>
        <w:t xml:space="preserve">5 </w:t>
      </w:r>
      <w:r w:rsidRPr="00225B13">
        <w:rPr>
          <w:rFonts w:ascii="Times New Roman" w:hAnsi="Times New Roman" w:cs="Times New Roman"/>
          <w:sz w:val="28"/>
          <w:szCs w:val="28"/>
        </w:rPr>
        <w:t>года.</w:t>
      </w:r>
    </w:p>
    <w:p w:rsidR="00913E8F" w:rsidRPr="00225B13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25B13">
        <w:rPr>
          <w:rFonts w:ascii="Times New Roman" w:hAnsi="Times New Roman" w:cs="Times New Roman"/>
          <w:sz w:val="28"/>
          <w:szCs w:val="28"/>
        </w:rPr>
        <w:lastRenderedPageBreak/>
        <w:t xml:space="preserve">             Финансово</w:t>
      </w:r>
      <w:r w:rsidR="006A5F84" w:rsidRPr="00225B13">
        <w:rPr>
          <w:rFonts w:ascii="Times New Roman" w:hAnsi="Times New Roman" w:cs="Times New Roman"/>
          <w:sz w:val="28"/>
          <w:szCs w:val="28"/>
        </w:rPr>
        <w:t xml:space="preserve">е </w:t>
      </w:r>
      <w:r w:rsidRPr="00225B13">
        <w:rPr>
          <w:rFonts w:ascii="Times New Roman" w:hAnsi="Times New Roman" w:cs="Times New Roman"/>
          <w:sz w:val="28"/>
          <w:szCs w:val="28"/>
        </w:rPr>
        <w:t xml:space="preserve"> обеспечение расходных обязательств по разделу 07</w:t>
      </w:r>
      <w:r w:rsidR="006A5F84" w:rsidRPr="00225B13">
        <w:rPr>
          <w:rFonts w:ascii="Times New Roman" w:hAnsi="Times New Roman" w:cs="Times New Roman"/>
          <w:sz w:val="28"/>
          <w:szCs w:val="28"/>
        </w:rPr>
        <w:t>00</w:t>
      </w:r>
      <w:r w:rsidRPr="00225B13">
        <w:rPr>
          <w:rFonts w:ascii="Times New Roman" w:hAnsi="Times New Roman" w:cs="Times New Roman"/>
          <w:sz w:val="28"/>
          <w:szCs w:val="28"/>
        </w:rPr>
        <w:t xml:space="preserve"> </w:t>
      </w:r>
      <w:r w:rsidRPr="00225B13">
        <w:rPr>
          <w:rFonts w:ascii="Times New Roman" w:hAnsi="Times New Roman" w:cs="Times New Roman"/>
          <w:b/>
          <w:sz w:val="28"/>
          <w:szCs w:val="28"/>
        </w:rPr>
        <w:t>«Образование»</w:t>
      </w:r>
      <w:r w:rsidRPr="00225B13">
        <w:rPr>
          <w:rFonts w:ascii="Times New Roman" w:hAnsi="Times New Roman" w:cs="Times New Roman"/>
          <w:sz w:val="28"/>
          <w:szCs w:val="28"/>
        </w:rPr>
        <w:t xml:space="preserve"> в бюджете на 201</w:t>
      </w:r>
      <w:r w:rsidR="00576BC4" w:rsidRPr="00225B13">
        <w:rPr>
          <w:rFonts w:ascii="Times New Roman" w:hAnsi="Times New Roman" w:cs="Times New Roman"/>
          <w:sz w:val="28"/>
          <w:szCs w:val="28"/>
        </w:rPr>
        <w:t>5</w:t>
      </w:r>
      <w:r w:rsidR="00E14A1B">
        <w:rPr>
          <w:rFonts w:ascii="Times New Roman" w:hAnsi="Times New Roman" w:cs="Times New Roman"/>
          <w:sz w:val="28"/>
          <w:szCs w:val="28"/>
        </w:rPr>
        <w:t xml:space="preserve"> </w:t>
      </w:r>
      <w:r w:rsidRPr="00225B13">
        <w:rPr>
          <w:rFonts w:ascii="Times New Roman" w:hAnsi="Times New Roman" w:cs="Times New Roman"/>
          <w:sz w:val="28"/>
          <w:szCs w:val="28"/>
        </w:rPr>
        <w:t>год предусмотрено в объеме 59</w:t>
      </w:r>
      <w:r w:rsidR="006A5F84" w:rsidRPr="00225B13">
        <w:rPr>
          <w:rFonts w:ascii="Times New Roman" w:hAnsi="Times New Roman" w:cs="Times New Roman"/>
          <w:sz w:val="28"/>
          <w:szCs w:val="28"/>
        </w:rPr>
        <w:t xml:space="preserve">0 202,6 </w:t>
      </w:r>
      <w:r w:rsidRPr="00225B13">
        <w:rPr>
          <w:rFonts w:ascii="Times New Roman" w:hAnsi="Times New Roman" w:cs="Times New Roman"/>
          <w:sz w:val="28"/>
          <w:szCs w:val="28"/>
        </w:rPr>
        <w:t>тыс.</w:t>
      </w:r>
      <w:r w:rsidR="006A5F84" w:rsidRPr="00225B13">
        <w:rPr>
          <w:rFonts w:ascii="Times New Roman" w:hAnsi="Times New Roman" w:cs="Times New Roman"/>
          <w:sz w:val="28"/>
          <w:szCs w:val="28"/>
        </w:rPr>
        <w:t xml:space="preserve"> </w:t>
      </w:r>
      <w:r w:rsidRPr="00225B13">
        <w:rPr>
          <w:rFonts w:ascii="Times New Roman" w:hAnsi="Times New Roman" w:cs="Times New Roman"/>
          <w:sz w:val="28"/>
          <w:szCs w:val="28"/>
        </w:rPr>
        <w:t>руб., кассовые расходы составили 58</w:t>
      </w:r>
      <w:r w:rsidR="006A5F84" w:rsidRPr="00225B13">
        <w:rPr>
          <w:rFonts w:ascii="Times New Roman" w:hAnsi="Times New Roman" w:cs="Times New Roman"/>
          <w:sz w:val="28"/>
          <w:szCs w:val="28"/>
        </w:rPr>
        <w:t>2 443,42</w:t>
      </w:r>
      <w:r w:rsidR="00E14A1B">
        <w:rPr>
          <w:rFonts w:ascii="Times New Roman" w:hAnsi="Times New Roman" w:cs="Times New Roman"/>
          <w:sz w:val="28"/>
          <w:szCs w:val="28"/>
        </w:rPr>
        <w:t xml:space="preserve"> </w:t>
      </w:r>
      <w:r w:rsidRPr="00225B13">
        <w:rPr>
          <w:rFonts w:ascii="Times New Roman" w:hAnsi="Times New Roman" w:cs="Times New Roman"/>
          <w:sz w:val="28"/>
          <w:szCs w:val="28"/>
        </w:rPr>
        <w:t>тыс.</w:t>
      </w:r>
      <w:r w:rsidR="006A5F84" w:rsidRPr="00225B13">
        <w:rPr>
          <w:rFonts w:ascii="Times New Roman" w:hAnsi="Times New Roman" w:cs="Times New Roman"/>
          <w:sz w:val="28"/>
          <w:szCs w:val="28"/>
        </w:rPr>
        <w:t xml:space="preserve">  </w:t>
      </w:r>
      <w:r w:rsidRPr="00225B13">
        <w:rPr>
          <w:rFonts w:ascii="Times New Roman" w:hAnsi="Times New Roman" w:cs="Times New Roman"/>
          <w:sz w:val="28"/>
          <w:szCs w:val="28"/>
        </w:rPr>
        <w:t>руб.</w:t>
      </w:r>
      <w:r w:rsidR="00E14A1B">
        <w:rPr>
          <w:rFonts w:ascii="Times New Roman" w:hAnsi="Times New Roman" w:cs="Times New Roman"/>
          <w:sz w:val="28"/>
          <w:szCs w:val="28"/>
        </w:rPr>
        <w:t xml:space="preserve"> </w:t>
      </w:r>
      <w:r w:rsidRPr="00225B13">
        <w:rPr>
          <w:rFonts w:ascii="Times New Roman" w:hAnsi="Times New Roman" w:cs="Times New Roman"/>
          <w:sz w:val="28"/>
          <w:szCs w:val="28"/>
        </w:rPr>
        <w:t>(98,</w:t>
      </w:r>
      <w:r w:rsidR="006A5F84" w:rsidRPr="00225B13">
        <w:rPr>
          <w:rFonts w:ascii="Times New Roman" w:hAnsi="Times New Roman" w:cs="Times New Roman"/>
          <w:sz w:val="28"/>
          <w:szCs w:val="28"/>
        </w:rPr>
        <w:t>6</w:t>
      </w:r>
      <w:r w:rsidRPr="00225B13">
        <w:rPr>
          <w:rFonts w:ascii="Times New Roman" w:hAnsi="Times New Roman" w:cs="Times New Roman"/>
          <w:sz w:val="28"/>
          <w:szCs w:val="28"/>
        </w:rPr>
        <w:t>8% от уточненных бюджетных назначений).</w:t>
      </w:r>
    </w:p>
    <w:p w:rsidR="00913E8F" w:rsidRPr="003D4051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D40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4051">
        <w:rPr>
          <w:rFonts w:ascii="Times New Roman" w:hAnsi="Times New Roman" w:cs="Times New Roman"/>
          <w:sz w:val="28"/>
          <w:szCs w:val="28"/>
        </w:rPr>
        <w:t>Финансовое обеспечение расходных обязательств по разделу 10</w:t>
      </w:r>
      <w:r w:rsidR="00201E77">
        <w:rPr>
          <w:rFonts w:ascii="Times New Roman" w:hAnsi="Times New Roman" w:cs="Times New Roman"/>
          <w:sz w:val="28"/>
          <w:szCs w:val="28"/>
        </w:rPr>
        <w:t>00</w:t>
      </w:r>
      <w:r w:rsidRPr="003D4051">
        <w:rPr>
          <w:rFonts w:ascii="Times New Roman" w:hAnsi="Times New Roman" w:cs="Times New Roman"/>
          <w:sz w:val="28"/>
          <w:szCs w:val="28"/>
        </w:rPr>
        <w:t xml:space="preserve"> </w:t>
      </w:r>
      <w:r w:rsidRPr="003D4051"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 w:rsidRPr="003D4051">
        <w:rPr>
          <w:rFonts w:ascii="Times New Roman" w:hAnsi="Times New Roman" w:cs="Times New Roman"/>
          <w:sz w:val="28"/>
          <w:szCs w:val="28"/>
        </w:rPr>
        <w:t xml:space="preserve"> на 201</w:t>
      </w:r>
      <w:r w:rsidR="00201E77">
        <w:rPr>
          <w:rFonts w:ascii="Times New Roman" w:hAnsi="Times New Roman" w:cs="Times New Roman"/>
          <w:sz w:val="28"/>
          <w:szCs w:val="28"/>
        </w:rPr>
        <w:t>5</w:t>
      </w:r>
      <w:r w:rsidR="00E14A1B">
        <w:rPr>
          <w:rFonts w:ascii="Times New Roman" w:hAnsi="Times New Roman" w:cs="Times New Roman"/>
          <w:sz w:val="28"/>
          <w:szCs w:val="28"/>
        </w:rPr>
        <w:t xml:space="preserve"> </w:t>
      </w:r>
      <w:r w:rsidRPr="003D4051">
        <w:rPr>
          <w:rFonts w:ascii="Times New Roman" w:hAnsi="Times New Roman" w:cs="Times New Roman"/>
          <w:sz w:val="28"/>
          <w:szCs w:val="28"/>
        </w:rPr>
        <w:t>год предусмотрено в объеме 8</w:t>
      </w:r>
      <w:r w:rsidR="00201E77">
        <w:rPr>
          <w:rFonts w:ascii="Times New Roman" w:hAnsi="Times New Roman" w:cs="Times New Roman"/>
          <w:sz w:val="28"/>
          <w:szCs w:val="28"/>
        </w:rPr>
        <w:t xml:space="preserve">479,3 </w:t>
      </w:r>
      <w:r w:rsidRPr="003D4051">
        <w:rPr>
          <w:rFonts w:ascii="Times New Roman" w:hAnsi="Times New Roman" w:cs="Times New Roman"/>
          <w:sz w:val="28"/>
          <w:szCs w:val="28"/>
        </w:rPr>
        <w:t>тыс.</w:t>
      </w:r>
      <w:r w:rsidR="00201E77">
        <w:rPr>
          <w:rFonts w:ascii="Times New Roman" w:hAnsi="Times New Roman" w:cs="Times New Roman"/>
          <w:sz w:val="28"/>
          <w:szCs w:val="28"/>
        </w:rPr>
        <w:t xml:space="preserve"> </w:t>
      </w:r>
      <w:r w:rsidRPr="003D4051">
        <w:rPr>
          <w:rFonts w:ascii="Times New Roman" w:hAnsi="Times New Roman" w:cs="Times New Roman"/>
          <w:sz w:val="28"/>
          <w:szCs w:val="28"/>
        </w:rPr>
        <w:t>руб., кассовые расходы составили 8</w:t>
      </w:r>
      <w:r w:rsidR="00201E77">
        <w:rPr>
          <w:rFonts w:ascii="Times New Roman" w:hAnsi="Times New Roman" w:cs="Times New Roman"/>
          <w:sz w:val="28"/>
          <w:szCs w:val="28"/>
        </w:rPr>
        <w:t>253,1</w:t>
      </w:r>
      <w:r w:rsidRPr="003D4051">
        <w:rPr>
          <w:rFonts w:ascii="Times New Roman" w:hAnsi="Times New Roman" w:cs="Times New Roman"/>
          <w:sz w:val="28"/>
          <w:szCs w:val="28"/>
        </w:rPr>
        <w:t>тыс.</w:t>
      </w:r>
      <w:r w:rsidR="00201E77">
        <w:rPr>
          <w:rFonts w:ascii="Times New Roman" w:hAnsi="Times New Roman" w:cs="Times New Roman"/>
          <w:sz w:val="28"/>
          <w:szCs w:val="28"/>
        </w:rPr>
        <w:t xml:space="preserve"> </w:t>
      </w:r>
      <w:r w:rsidRPr="003D4051">
        <w:rPr>
          <w:rFonts w:ascii="Times New Roman" w:hAnsi="Times New Roman" w:cs="Times New Roman"/>
          <w:sz w:val="28"/>
          <w:szCs w:val="28"/>
        </w:rPr>
        <w:t>руб.(9</w:t>
      </w:r>
      <w:r w:rsidR="00201E77">
        <w:rPr>
          <w:rFonts w:ascii="Times New Roman" w:hAnsi="Times New Roman" w:cs="Times New Roman"/>
          <w:sz w:val="28"/>
          <w:szCs w:val="28"/>
        </w:rPr>
        <w:t>7,4</w:t>
      </w:r>
      <w:r w:rsidRPr="003D4051">
        <w:rPr>
          <w:rFonts w:ascii="Times New Roman" w:hAnsi="Times New Roman" w:cs="Times New Roman"/>
          <w:sz w:val="28"/>
          <w:szCs w:val="28"/>
        </w:rPr>
        <w:t>% от уточненных бюджетных назначений).</w:t>
      </w:r>
    </w:p>
    <w:p w:rsidR="00913E8F" w:rsidRPr="003D4051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D40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4051">
        <w:rPr>
          <w:rFonts w:ascii="Times New Roman" w:hAnsi="Times New Roman" w:cs="Times New Roman"/>
          <w:sz w:val="28"/>
          <w:szCs w:val="28"/>
        </w:rPr>
        <w:t xml:space="preserve"> Финансовое обеспечение расходных обязательств по </w:t>
      </w:r>
      <w:r w:rsidRPr="003D4051">
        <w:rPr>
          <w:rFonts w:ascii="Times New Roman" w:hAnsi="Times New Roman" w:cs="Times New Roman"/>
          <w:b/>
          <w:sz w:val="28"/>
          <w:szCs w:val="28"/>
        </w:rPr>
        <w:t>казенным</w:t>
      </w:r>
      <w:r w:rsidRPr="003D4051">
        <w:rPr>
          <w:rFonts w:ascii="Times New Roman" w:hAnsi="Times New Roman" w:cs="Times New Roman"/>
          <w:sz w:val="28"/>
          <w:szCs w:val="28"/>
        </w:rPr>
        <w:t xml:space="preserve"> </w:t>
      </w:r>
      <w:r w:rsidRPr="003D4051">
        <w:rPr>
          <w:rFonts w:ascii="Times New Roman" w:hAnsi="Times New Roman" w:cs="Times New Roman"/>
          <w:b/>
          <w:sz w:val="28"/>
          <w:szCs w:val="28"/>
        </w:rPr>
        <w:t>учреждениям</w:t>
      </w:r>
      <w:r w:rsidRPr="003D4051">
        <w:rPr>
          <w:rFonts w:ascii="Times New Roman" w:hAnsi="Times New Roman" w:cs="Times New Roman"/>
          <w:sz w:val="28"/>
          <w:szCs w:val="28"/>
        </w:rPr>
        <w:t xml:space="preserve"> комитета образования на 201</w:t>
      </w:r>
      <w:r w:rsidR="008458CC">
        <w:rPr>
          <w:rFonts w:ascii="Times New Roman" w:hAnsi="Times New Roman" w:cs="Times New Roman"/>
          <w:sz w:val="28"/>
          <w:szCs w:val="28"/>
        </w:rPr>
        <w:t>5</w:t>
      </w:r>
      <w:r w:rsidR="00E14A1B">
        <w:rPr>
          <w:rFonts w:ascii="Times New Roman" w:hAnsi="Times New Roman" w:cs="Times New Roman"/>
          <w:sz w:val="28"/>
          <w:szCs w:val="28"/>
        </w:rPr>
        <w:t xml:space="preserve"> </w:t>
      </w:r>
      <w:r w:rsidRPr="003D4051">
        <w:rPr>
          <w:rFonts w:ascii="Times New Roman" w:hAnsi="Times New Roman" w:cs="Times New Roman"/>
          <w:sz w:val="28"/>
          <w:szCs w:val="28"/>
        </w:rPr>
        <w:t>год предусмотрено в объеме 1</w:t>
      </w:r>
      <w:r w:rsidR="008458CC">
        <w:rPr>
          <w:rFonts w:ascii="Times New Roman" w:hAnsi="Times New Roman" w:cs="Times New Roman"/>
          <w:sz w:val="28"/>
          <w:szCs w:val="28"/>
        </w:rPr>
        <w:t>6432,3</w:t>
      </w:r>
      <w:r w:rsidR="00E14A1B">
        <w:rPr>
          <w:rFonts w:ascii="Times New Roman" w:hAnsi="Times New Roman" w:cs="Times New Roman"/>
          <w:sz w:val="28"/>
          <w:szCs w:val="28"/>
        </w:rPr>
        <w:t xml:space="preserve"> </w:t>
      </w:r>
      <w:r w:rsidRPr="003D4051">
        <w:rPr>
          <w:rFonts w:ascii="Times New Roman" w:hAnsi="Times New Roman" w:cs="Times New Roman"/>
          <w:sz w:val="28"/>
          <w:szCs w:val="28"/>
        </w:rPr>
        <w:t>тыс.</w:t>
      </w:r>
      <w:r w:rsidR="008458CC">
        <w:rPr>
          <w:rFonts w:ascii="Times New Roman" w:hAnsi="Times New Roman" w:cs="Times New Roman"/>
          <w:sz w:val="28"/>
          <w:szCs w:val="28"/>
        </w:rPr>
        <w:t xml:space="preserve"> </w:t>
      </w:r>
      <w:r w:rsidRPr="003D4051">
        <w:rPr>
          <w:rFonts w:ascii="Times New Roman" w:hAnsi="Times New Roman" w:cs="Times New Roman"/>
          <w:sz w:val="28"/>
          <w:szCs w:val="28"/>
        </w:rPr>
        <w:t>руб., кассовые расходы составили 1</w:t>
      </w:r>
      <w:r w:rsidR="008458CC">
        <w:rPr>
          <w:rFonts w:ascii="Times New Roman" w:hAnsi="Times New Roman" w:cs="Times New Roman"/>
          <w:sz w:val="28"/>
          <w:szCs w:val="28"/>
        </w:rPr>
        <w:t>6432,3</w:t>
      </w:r>
      <w:r w:rsidR="00E14A1B">
        <w:rPr>
          <w:rFonts w:ascii="Times New Roman" w:hAnsi="Times New Roman" w:cs="Times New Roman"/>
          <w:sz w:val="28"/>
          <w:szCs w:val="28"/>
        </w:rPr>
        <w:t xml:space="preserve"> </w:t>
      </w:r>
      <w:r w:rsidRPr="003D4051">
        <w:rPr>
          <w:rFonts w:ascii="Times New Roman" w:hAnsi="Times New Roman" w:cs="Times New Roman"/>
          <w:sz w:val="28"/>
          <w:szCs w:val="28"/>
        </w:rPr>
        <w:t>тыс.</w:t>
      </w:r>
      <w:r w:rsidR="00E14A1B">
        <w:rPr>
          <w:rFonts w:ascii="Times New Roman" w:hAnsi="Times New Roman" w:cs="Times New Roman"/>
          <w:sz w:val="28"/>
          <w:szCs w:val="28"/>
        </w:rPr>
        <w:t xml:space="preserve"> </w:t>
      </w:r>
      <w:r w:rsidRPr="003D4051">
        <w:rPr>
          <w:rFonts w:ascii="Times New Roman" w:hAnsi="Times New Roman" w:cs="Times New Roman"/>
          <w:sz w:val="28"/>
          <w:szCs w:val="28"/>
        </w:rPr>
        <w:t xml:space="preserve">руб. </w:t>
      </w:r>
      <w:r w:rsidR="008458CC">
        <w:rPr>
          <w:rFonts w:ascii="Times New Roman" w:hAnsi="Times New Roman" w:cs="Times New Roman"/>
          <w:sz w:val="28"/>
          <w:szCs w:val="28"/>
        </w:rPr>
        <w:t>И</w:t>
      </w:r>
      <w:r w:rsidRPr="003D4051">
        <w:rPr>
          <w:rFonts w:ascii="Times New Roman" w:hAnsi="Times New Roman" w:cs="Times New Roman"/>
          <w:sz w:val="28"/>
          <w:szCs w:val="28"/>
        </w:rPr>
        <w:t>сполнен</w:t>
      </w:r>
      <w:r w:rsidR="008458CC">
        <w:rPr>
          <w:rFonts w:ascii="Times New Roman" w:hAnsi="Times New Roman" w:cs="Times New Roman"/>
          <w:sz w:val="28"/>
          <w:szCs w:val="28"/>
        </w:rPr>
        <w:t>о полностью 100%.</w:t>
      </w:r>
    </w:p>
    <w:p w:rsidR="00913E8F" w:rsidRPr="003D4051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D40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4051">
        <w:rPr>
          <w:rFonts w:ascii="Times New Roman" w:hAnsi="Times New Roman" w:cs="Times New Roman"/>
          <w:sz w:val="28"/>
          <w:szCs w:val="28"/>
        </w:rPr>
        <w:t xml:space="preserve"> Формирование и изменение лимитов бюджетных обязатель</w:t>
      </w:r>
      <w:r w:rsidR="00E14A1B">
        <w:rPr>
          <w:rFonts w:ascii="Times New Roman" w:hAnsi="Times New Roman" w:cs="Times New Roman"/>
          <w:sz w:val="28"/>
          <w:szCs w:val="28"/>
        </w:rPr>
        <w:t xml:space="preserve">ств осуществляется на основании </w:t>
      </w:r>
      <w:r w:rsidRPr="003D4051">
        <w:rPr>
          <w:rFonts w:ascii="Times New Roman" w:hAnsi="Times New Roman" w:cs="Times New Roman"/>
          <w:sz w:val="28"/>
          <w:szCs w:val="28"/>
        </w:rPr>
        <w:t xml:space="preserve">«Уведомлений об изменении лимитов бюджетных обязательств и показателей кассового плана по расходам бюджета» Комитета финансов Марксовского муниципального района </w:t>
      </w:r>
    </w:p>
    <w:p w:rsidR="00913E8F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D4051">
        <w:rPr>
          <w:rFonts w:ascii="Times New Roman" w:hAnsi="Times New Roman" w:cs="Times New Roman"/>
          <w:sz w:val="28"/>
          <w:szCs w:val="28"/>
        </w:rPr>
        <w:t xml:space="preserve">  </w:t>
      </w:r>
      <w:r w:rsidR="00FB2D5E">
        <w:rPr>
          <w:rFonts w:ascii="Times New Roman" w:hAnsi="Times New Roman" w:cs="Times New Roman"/>
          <w:sz w:val="28"/>
          <w:szCs w:val="28"/>
        </w:rPr>
        <w:t xml:space="preserve">   </w:t>
      </w:r>
      <w:r w:rsidRPr="003D4051">
        <w:rPr>
          <w:rFonts w:ascii="Times New Roman" w:hAnsi="Times New Roman" w:cs="Times New Roman"/>
          <w:sz w:val="28"/>
          <w:szCs w:val="28"/>
        </w:rPr>
        <w:t>Денежные средства в 201</w:t>
      </w:r>
      <w:r w:rsidR="00883C94">
        <w:rPr>
          <w:rFonts w:ascii="Times New Roman" w:hAnsi="Times New Roman" w:cs="Times New Roman"/>
          <w:sz w:val="28"/>
          <w:szCs w:val="28"/>
        </w:rPr>
        <w:t>5</w:t>
      </w:r>
      <w:r w:rsidR="00E14A1B">
        <w:rPr>
          <w:rFonts w:ascii="Times New Roman" w:hAnsi="Times New Roman" w:cs="Times New Roman"/>
          <w:sz w:val="28"/>
          <w:szCs w:val="28"/>
        </w:rPr>
        <w:t xml:space="preserve"> </w:t>
      </w:r>
      <w:r w:rsidRPr="003D4051">
        <w:rPr>
          <w:rFonts w:ascii="Times New Roman" w:hAnsi="Times New Roman" w:cs="Times New Roman"/>
          <w:sz w:val="28"/>
          <w:szCs w:val="28"/>
        </w:rPr>
        <w:t>году израсходованы Комитетом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 подведомственными  учреждениями и организациями  </w:t>
      </w:r>
      <w:r w:rsidRPr="00F97235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их целевым назначением. </w:t>
      </w:r>
    </w:p>
    <w:p w:rsidR="00913E8F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08AA">
        <w:rPr>
          <w:rFonts w:ascii="Times New Roman" w:hAnsi="Times New Roman" w:cs="Times New Roman"/>
          <w:b/>
          <w:sz w:val="28"/>
          <w:szCs w:val="28"/>
        </w:rPr>
        <w:t>Состав и содержание</w:t>
      </w:r>
      <w:r w:rsidRPr="004708AA">
        <w:rPr>
          <w:rFonts w:ascii="Times New Roman" w:hAnsi="Times New Roman" w:cs="Times New Roman"/>
          <w:sz w:val="28"/>
          <w:szCs w:val="28"/>
        </w:rPr>
        <w:t xml:space="preserve"> </w:t>
      </w:r>
      <w:r w:rsidRPr="004708AA">
        <w:rPr>
          <w:rFonts w:ascii="Times New Roman" w:hAnsi="Times New Roman" w:cs="Times New Roman"/>
          <w:b/>
          <w:sz w:val="28"/>
          <w:szCs w:val="28"/>
        </w:rPr>
        <w:t>форм</w:t>
      </w:r>
      <w:r w:rsidRPr="004708AA">
        <w:rPr>
          <w:rFonts w:ascii="Times New Roman" w:hAnsi="Times New Roman" w:cs="Times New Roman"/>
          <w:sz w:val="28"/>
          <w:szCs w:val="28"/>
        </w:rPr>
        <w:t xml:space="preserve"> годовой отчетности по Комитету образования, по казенным учреждениям,  по </w:t>
      </w:r>
      <w:r>
        <w:rPr>
          <w:rFonts w:ascii="Times New Roman" w:hAnsi="Times New Roman" w:cs="Times New Roman"/>
          <w:sz w:val="28"/>
          <w:szCs w:val="28"/>
        </w:rPr>
        <w:t>каждому</w:t>
      </w:r>
      <w:r w:rsidRPr="004708AA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ому  дошкольному учреждению,  по каждому муниципальному</w:t>
      </w:r>
      <w:r w:rsidRPr="004708A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4708A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08AA">
        <w:rPr>
          <w:rFonts w:ascii="Times New Roman" w:hAnsi="Times New Roman" w:cs="Times New Roman"/>
          <w:sz w:val="28"/>
          <w:szCs w:val="28"/>
        </w:rPr>
        <w:t xml:space="preserve">  - </w:t>
      </w:r>
      <w:r w:rsidRPr="004708AA">
        <w:rPr>
          <w:rFonts w:ascii="Times New Roman" w:hAnsi="Times New Roman" w:cs="Times New Roman"/>
          <w:b/>
          <w:sz w:val="28"/>
          <w:szCs w:val="28"/>
        </w:rPr>
        <w:t>соответству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4708AA">
        <w:rPr>
          <w:rFonts w:ascii="Times New Roman" w:hAnsi="Times New Roman" w:cs="Times New Roman"/>
          <w:b/>
          <w:sz w:val="28"/>
          <w:szCs w:val="28"/>
        </w:rPr>
        <w:t>т</w:t>
      </w:r>
      <w:r w:rsidRPr="004708AA">
        <w:rPr>
          <w:rFonts w:ascii="Times New Roman" w:hAnsi="Times New Roman" w:cs="Times New Roman"/>
          <w:sz w:val="28"/>
          <w:szCs w:val="28"/>
        </w:rPr>
        <w:t xml:space="preserve">  Приказу Министерства финансов РФ от 28.12.2010г.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</w:t>
      </w:r>
      <w:r>
        <w:rPr>
          <w:rFonts w:ascii="Times New Roman" w:hAnsi="Times New Roman" w:cs="Times New Roman"/>
          <w:sz w:val="28"/>
          <w:szCs w:val="28"/>
        </w:rPr>
        <w:t xml:space="preserve">. К  внешней проверке  годового отчета по каждому из </w:t>
      </w:r>
      <w:r w:rsidR="00883C94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268">
        <w:rPr>
          <w:rFonts w:ascii="Times New Roman" w:hAnsi="Times New Roman" w:cs="Times New Roman"/>
          <w:sz w:val="28"/>
          <w:szCs w:val="28"/>
        </w:rPr>
        <w:t xml:space="preserve">учреждению </w:t>
      </w:r>
      <w:r>
        <w:rPr>
          <w:rFonts w:ascii="Times New Roman" w:hAnsi="Times New Roman" w:cs="Times New Roman"/>
          <w:sz w:val="28"/>
          <w:szCs w:val="28"/>
        </w:rPr>
        <w:t>Комитета образования представлены  утвержденные формы годовой отчетности:</w:t>
      </w:r>
    </w:p>
    <w:p w:rsidR="00913E8F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335C">
        <w:rPr>
          <w:rFonts w:ascii="Times New Roman" w:hAnsi="Times New Roman" w:cs="Times New Roman"/>
          <w:sz w:val="28"/>
          <w:szCs w:val="28"/>
        </w:rPr>
        <w:t xml:space="preserve">-ф. </w:t>
      </w:r>
      <w:r>
        <w:rPr>
          <w:rFonts w:ascii="Times New Roman" w:hAnsi="Times New Roman" w:cs="Times New Roman"/>
          <w:sz w:val="28"/>
          <w:szCs w:val="28"/>
        </w:rPr>
        <w:t>0503737</w:t>
      </w:r>
      <w:r w:rsidR="009E2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«Отчет об исполнении учреждением плана его финансово-хозяйственной деятельности»;</w:t>
      </w:r>
    </w:p>
    <w:p w:rsidR="00913E8F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-ф. 0503779 «Сведения об остатках денежных средств учреждения</w:t>
      </w:r>
      <w:r w:rsidR="009E22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E8F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-ф. 0203769 «Сведения по дебиторской и кредиторской задолженности». </w:t>
      </w:r>
    </w:p>
    <w:p w:rsidR="00FB2D5E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87E1A">
        <w:rPr>
          <w:rFonts w:ascii="Times New Roman" w:hAnsi="Times New Roman" w:cs="Times New Roman"/>
          <w:sz w:val="28"/>
          <w:szCs w:val="28"/>
        </w:rPr>
        <w:t>Предоставленные формы годовой отчетности подписаны руководителями подведомственных учреждений и организаций и закреплены печатью.</w:t>
      </w:r>
      <w:r w:rsidR="005B2624" w:rsidRPr="005B2624">
        <w:rPr>
          <w:rFonts w:ascii="Times New Roman" w:hAnsi="Times New Roman" w:cs="Times New Roman"/>
          <w:sz w:val="28"/>
          <w:szCs w:val="28"/>
        </w:rPr>
        <w:t xml:space="preserve"> </w:t>
      </w:r>
      <w:r w:rsidR="005B26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2624" w:rsidRDefault="00FB2D5E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2624">
        <w:rPr>
          <w:rFonts w:ascii="Times New Roman" w:hAnsi="Times New Roman" w:cs="Times New Roman"/>
          <w:sz w:val="28"/>
          <w:szCs w:val="28"/>
        </w:rPr>
        <w:t xml:space="preserve"> Согласно ст.158 Бюджетного Кодекса Российской Федерации «Бюджетные полномочия главного распорядителя бюджетных средств» главный распорядитель бюджетных средств обладает следующими бюджетными полномочиями:</w:t>
      </w:r>
    </w:p>
    <w:p w:rsidR="005B2624" w:rsidRDefault="005B2624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утвержденными  ему бюджетными ассигнованиями и лимитами бюджетных обязательств;</w:t>
      </w:r>
    </w:p>
    <w:p w:rsidR="005B2624" w:rsidRDefault="005B2624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перечень подведомственных ему распорядителей и получателей бюджетных средств;</w:t>
      </w:r>
    </w:p>
    <w:p w:rsidR="005B2624" w:rsidRDefault="005B2624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5B2624" w:rsidRDefault="005B2624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5B2624" w:rsidRDefault="005B2624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по формированию и изменению лимитов бюджетных обязательств;</w:t>
      </w:r>
    </w:p>
    <w:p w:rsidR="005B2624" w:rsidRDefault="005B2624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бюджетную отчетность главного распорядителя бюджетных средств.</w:t>
      </w:r>
    </w:p>
    <w:p w:rsidR="00913E8F" w:rsidRDefault="005B2624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7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E1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87E1A">
        <w:rPr>
          <w:rFonts w:ascii="Times New Roman" w:hAnsi="Times New Roman" w:cs="Times New Roman"/>
          <w:sz w:val="28"/>
          <w:szCs w:val="28"/>
        </w:rPr>
        <w:t xml:space="preserve"> Бюджетного Кодекса  ст.264.1 «Основы бюджетного учета и бюджетной отчетности» в бюджетную отчетность включается пояснительная записка.   </w:t>
      </w:r>
      <w:r w:rsidRPr="00687E1A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687E1A">
        <w:rPr>
          <w:rFonts w:ascii="Times New Roman" w:hAnsi="Times New Roman" w:cs="Times New Roman"/>
          <w:sz w:val="28"/>
          <w:szCs w:val="28"/>
        </w:rPr>
        <w:t xml:space="preserve"> данной статьи пояснительная записка к годовому отчету по </w:t>
      </w:r>
      <w:r w:rsidR="00E63A3F" w:rsidRPr="00687E1A">
        <w:rPr>
          <w:rFonts w:ascii="Times New Roman" w:hAnsi="Times New Roman" w:cs="Times New Roman"/>
          <w:sz w:val="28"/>
          <w:szCs w:val="28"/>
        </w:rPr>
        <w:t>Комитету образования админист</w:t>
      </w:r>
      <w:r w:rsidRPr="00687E1A">
        <w:rPr>
          <w:rFonts w:ascii="Times New Roman" w:hAnsi="Times New Roman" w:cs="Times New Roman"/>
          <w:sz w:val="28"/>
          <w:szCs w:val="28"/>
        </w:rPr>
        <w:t xml:space="preserve">рации Марксовского муниципального района на момент проверки </w:t>
      </w:r>
      <w:r w:rsidRPr="00687E1A">
        <w:rPr>
          <w:rFonts w:ascii="Times New Roman" w:hAnsi="Times New Roman" w:cs="Times New Roman"/>
          <w:b/>
          <w:sz w:val="28"/>
          <w:szCs w:val="28"/>
        </w:rPr>
        <w:t>–  представлена.</w:t>
      </w:r>
    </w:p>
    <w:p w:rsidR="00913E8F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проверки был применен выборочный просмотр первичных документов:</w:t>
      </w:r>
    </w:p>
    <w:p w:rsidR="00913E8F" w:rsidRPr="00BF5FF6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5FF6">
        <w:rPr>
          <w:rFonts w:ascii="Times New Roman" w:hAnsi="Times New Roman" w:cs="Times New Roman"/>
          <w:sz w:val="28"/>
          <w:szCs w:val="28"/>
        </w:rPr>
        <w:t>- журнал операций №1 по счету «Касса» - денежные средства своевременно и в полном объеме приходуются в кассу учреждения по приходным кассовым ордерам, к расходным кассовым ордерам приложены завизированные директором заявления подотчетных лиц на выдачу денежных средств под отчет;</w:t>
      </w:r>
    </w:p>
    <w:p w:rsidR="00913E8F" w:rsidRPr="00BF5FF6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5FF6">
        <w:rPr>
          <w:rFonts w:ascii="Times New Roman" w:hAnsi="Times New Roman" w:cs="Times New Roman"/>
          <w:sz w:val="28"/>
          <w:szCs w:val="28"/>
        </w:rPr>
        <w:t>- журнал операций №2 с безналичными денежными средствами – проверкой банковских документов нарушений действующего законодательства не установлено. Банковские операции подтверждаются наличием первичных оправдательных документов;</w:t>
      </w:r>
    </w:p>
    <w:p w:rsidR="00913E8F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5FF6">
        <w:rPr>
          <w:rFonts w:ascii="Times New Roman" w:hAnsi="Times New Roman" w:cs="Times New Roman"/>
          <w:sz w:val="28"/>
          <w:szCs w:val="28"/>
        </w:rPr>
        <w:t>- журнал операций №3 расчетов с подотчетными лицами и журнал операций №4 по расчетам с поставщиками и подрядчиками имеется полный пакет документов: сформированы договора, счета, счета-фактуры,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F6">
        <w:rPr>
          <w:rFonts w:ascii="Times New Roman" w:hAnsi="Times New Roman" w:cs="Times New Roman"/>
          <w:sz w:val="28"/>
          <w:szCs w:val="28"/>
        </w:rPr>
        <w:t>товарные накладные, акты выполненных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F6">
        <w:rPr>
          <w:rFonts w:ascii="Times New Roman" w:hAnsi="Times New Roman" w:cs="Times New Roman"/>
          <w:sz w:val="28"/>
          <w:szCs w:val="28"/>
        </w:rPr>
        <w:t>квитанции, спецификации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Pr="00337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8F" w:rsidRDefault="00913E8F" w:rsidP="00687E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</w:t>
      </w:r>
      <w:r w:rsidRPr="00160F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788D">
        <w:rPr>
          <w:rFonts w:ascii="Times New Roman" w:hAnsi="Times New Roman" w:cs="Times New Roman"/>
          <w:b/>
          <w:i/>
          <w:sz w:val="28"/>
          <w:szCs w:val="28"/>
        </w:rPr>
        <w:t xml:space="preserve"> дебиторской и кредиторской задолженности  на </w:t>
      </w:r>
      <w:r>
        <w:rPr>
          <w:rFonts w:ascii="Times New Roman" w:hAnsi="Times New Roman" w:cs="Times New Roman"/>
          <w:b/>
          <w:i/>
          <w:sz w:val="28"/>
          <w:szCs w:val="28"/>
        </w:rPr>
        <w:t>01.01.</w:t>
      </w:r>
      <w:r w:rsidRPr="005D788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883C9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C34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788D">
        <w:rPr>
          <w:rFonts w:ascii="Times New Roman" w:hAnsi="Times New Roman" w:cs="Times New Roman"/>
          <w:b/>
          <w:i/>
          <w:sz w:val="28"/>
          <w:szCs w:val="28"/>
        </w:rPr>
        <w:t>года</w:t>
      </w:r>
      <w:proofErr w:type="gramStart"/>
      <w:r w:rsidRPr="00160F3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160F3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160F3A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160F3A">
        <w:rPr>
          <w:rFonts w:ascii="Times New Roman" w:hAnsi="Times New Roman" w:cs="Times New Roman"/>
          <w:b/>
          <w:i/>
          <w:sz w:val="28"/>
          <w:szCs w:val="28"/>
        </w:rPr>
        <w:t>о казенным учреждениям Комитета Образования</w:t>
      </w:r>
    </w:p>
    <w:p w:rsidR="00913E8F" w:rsidRPr="00160F3A" w:rsidRDefault="00913E8F" w:rsidP="00913E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</w:t>
      </w:r>
      <w:r w:rsidRPr="00160F3A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Таблица №2</w:t>
      </w:r>
      <w:r w:rsidR="00FC34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(руб.)</w:t>
      </w:r>
      <w:r w:rsidRPr="00160F3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160F3A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tbl>
      <w:tblPr>
        <w:tblStyle w:val="a3"/>
        <w:tblW w:w="10881" w:type="dxa"/>
        <w:tblInd w:w="-1026" w:type="dxa"/>
        <w:tblLayout w:type="fixed"/>
        <w:tblLook w:val="04A0"/>
      </w:tblPr>
      <w:tblGrid>
        <w:gridCol w:w="2277"/>
        <w:gridCol w:w="204"/>
        <w:gridCol w:w="7"/>
        <w:gridCol w:w="1546"/>
        <w:gridCol w:w="7"/>
        <w:gridCol w:w="1629"/>
        <w:gridCol w:w="6"/>
        <w:gridCol w:w="2333"/>
        <w:gridCol w:w="7"/>
        <w:gridCol w:w="2616"/>
        <w:gridCol w:w="249"/>
      </w:tblGrid>
      <w:tr w:rsidR="00913E8F" w:rsidTr="00FC34CD">
        <w:tc>
          <w:tcPr>
            <w:tcW w:w="2277" w:type="dxa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</w:tcPr>
          <w:p w:rsidR="00913E8F" w:rsidRPr="00F66030" w:rsidRDefault="00FC34C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 w:rsidR="00913E8F" w:rsidRPr="00F660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36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Год возникновения</w:t>
            </w: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причина образования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c>
          <w:tcPr>
            <w:tcW w:w="10632" w:type="dxa"/>
            <w:gridSpan w:val="10"/>
          </w:tcPr>
          <w:p w:rsidR="00913E8F" w:rsidRPr="00F66030" w:rsidRDefault="00913E8F" w:rsidP="00F81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МУ «Централизован</w:t>
            </w:r>
            <w:r w:rsidR="00FC34C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ая бухгалтерия УО ММР»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, всего в т.ч.:</w:t>
            </w:r>
          </w:p>
        </w:tc>
        <w:tc>
          <w:tcPr>
            <w:tcW w:w="1546" w:type="dxa"/>
          </w:tcPr>
          <w:p w:rsidR="0036712F" w:rsidRPr="00F66030" w:rsidRDefault="0036712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11912,93</w:t>
            </w:r>
          </w:p>
        </w:tc>
        <w:tc>
          <w:tcPr>
            <w:tcW w:w="1636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-аванс за подписку.</w:t>
            </w:r>
          </w:p>
        </w:tc>
        <w:tc>
          <w:tcPr>
            <w:tcW w:w="1546" w:type="dxa"/>
          </w:tcPr>
          <w:p w:rsidR="00913E8F" w:rsidRPr="00F66030" w:rsidRDefault="0036712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4122,0</w:t>
            </w:r>
          </w:p>
        </w:tc>
        <w:tc>
          <w:tcPr>
            <w:tcW w:w="1636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ЭльСофт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декабрь 2014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RPr="00883C94" w:rsidTr="00FC34CD">
        <w:tc>
          <w:tcPr>
            <w:tcW w:w="2488" w:type="dxa"/>
            <w:gridSpan w:val="3"/>
          </w:tcPr>
          <w:p w:rsidR="00913E8F" w:rsidRPr="00F66030" w:rsidRDefault="00913E8F" w:rsidP="0036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712F"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возмещение пособий</w:t>
            </w:r>
          </w:p>
        </w:tc>
        <w:tc>
          <w:tcPr>
            <w:tcW w:w="1546" w:type="dxa"/>
          </w:tcPr>
          <w:p w:rsidR="00913E8F" w:rsidRPr="00F66030" w:rsidRDefault="0036712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7652,45</w:t>
            </w:r>
          </w:p>
        </w:tc>
        <w:tc>
          <w:tcPr>
            <w:tcW w:w="1636" w:type="dxa"/>
            <w:gridSpan w:val="2"/>
          </w:tcPr>
          <w:p w:rsidR="00913E8F" w:rsidRPr="00F66030" w:rsidRDefault="0036712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  <w:r w:rsidR="00913E8F" w:rsidRPr="00F6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  <w:gridSpan w:val="2"/>
          </w:tcPr>
          <w:p w:rsidR="00913E8F" w:rsidRPr="00F66030" w:rsidRDefault="0036712F" w:rsidP="0036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2623" w:type="dxa"/>
            <w:gridSpan w:val="2"/>
          </w:tcPr>
          <w:p w:rsidR="00913E8F" w:rsidRPr="00F66030" w:rsidRDefault="0036712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декабрь 2015г.</w:t>
            </w:r>
          </w:p>
        </w:tc>
        <w:tc>
          <w:tcPr>
            <w:tcW w:w="249" w:type="dxa"/>
          </w:tcPr>
          <w:p w:rsidR="00913E8F" w:rsidRPr="00883C94" w:rsidRDefault="00913E8F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12F" w:rsidRPr="00883C94" w:rsidTr="00FC34CD">
        <w:tc>
          <w:tcPr>
            <w:tcW w:w="2488" w:type="dxa"/>
            <w:gridSpan w:val="3"/>
          </w:tcPr>
          <w:p w:rsidR="0036712F" w:rsidRPr="00F66030" w:rsidRDefault="0036712F" w:rsidP="0036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-переплата по расчетам</w:t>
            </w:r>
          </w:p>
        </w:tc>
        <w:tc>
          <w:tcPr>
            <w:tcW w:w="1546" w:type="dxa"/>
          </w:tcPr>
          <w:p w:rsidR="0036712F" w:rsidRPr="00F66030" w:rsidRDefault="0036712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138,48</w:t>
            </w:r>
          </w:p>
        </w:tc>
        <w:tc>
          <w:tcPr>
            <w:tcW w:w="1636" w:type="dxa"/>
            <w:gridSpan w:val="2"/>
          </w:tcPr>
          <w:p w:rsidR="0036712F" w:rsidRPr="00F66030" w:rsidRDefault="0036712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36712F" w:rsidRPr="00F66030" w:rsidRDefault="0036712F" w:rsidP="0036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2623" w:type="dxa"/>
            <w:gridSpan w:val="2"/>
          </w:tcPr>
          <w:p w:rsidR="0036712F" w:rsidRPr="00F66030" w:rsidRDefault="0036712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декабрь 2015г.</w:t>
            </w:r>
          </w:p>
        </w:tc>
        <w:tc>
          <w:tcPr>
            <w:tcW w:w="249" w:type="dxa"/>
          </w:tcPr>
          <w:p w:rsidR="0036712F" w:rsidRPr="00883C94" w:rsidRDefault="0036712F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E8F" w:rsidTr="00FC34CD">
        <w:tc>
          <w:tcPr>
            <w:tcW w:w="2488" w:type="dxa"/>
            <w:gridSpan w:val="3"/>
          </w:tcPr>
          <w:p w:rsidR="00913E8F" w:rsidRPr="00F66030" w:rsidRDefault="0036712F" w:rsidP="00AC5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913E8F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</w:t>
            </w:r>
            <w:proofErr w:type="spellStart"/>
            <w:r w:rsidR="00913E8F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="00913E8F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в т.ч</w:t>
            </w:r>
            <w:proofErr w:type="gramStart"/>
            <w:r w:rsidR="00913E8F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354FE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D354FE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росроченная</w:t>
            </w:r>
            <w:r w:rsidR="00AC5C94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46" w:type="dxa"/>
          </w:tcPr>
          <w:p w:rsidR="00913E8F" w:rsidRPr="00F66030" w:rsidRDefault="00EA219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499080,46</w:t>
            </w:r>
          </w:p>
          <w:p w:rsidR="00AC5C94" w:rsidRPr="00F66030" w:rsidRDefault="00AC5C94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C94" w:rsidRPr="00F66030" w:rsidRDefault="00AC5C94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C94" w:rsidRPr="00F66030" w:rsidRDefault="00AC5C94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86094,46</w:t>
            </w:r>
          </w:p>
        </w:tc>
        <w:tc>
          <w:tcPr>
            <w:tcW w:w="1636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2BC" w:rsidTr="00FC34CD">
        <w:tc>
          <w:tcPr>
            <w:tcW w:w="2488" w:type="dxa"/>
            <w:gridSpan w:val="3"/>
          </w:tcPr>
          <w:p w:rsidR="00B112BC" w:rsidRPr="00F66030" w:rsidRDefault="00B112BC" w:rsidP="00AC5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B112BC" w:rsidRPr="00F66030" w:rsidRDefault="00B112BC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412985,54</w:t>
            </w:r>
          </w:p>
        </w:tc>
        <w:tc>
          <w:tcPr>
            <w:tcW w:w="1636" w:type="dxa"/>
            <w:gridSpan w:val="2"/>
          </w:tcPr>
          <w:p w:rsidR="00B112BC" w:rsidRPr="00F66030" w:rsidRDefault="00B112B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B112BC" w:rsidRPr="00F66030" w:rsidRDefault="00B112B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B112BC" w:rsidRPr="00F66030" w:rsidRDefault="00B112B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зарплата за декабрь 2015г.</w:t>
            </w:r>
          </w:p>
        </w:tc>
        <w:tc>
          <w:tcPr>
            <w:tcW w:w="249" w:type="dxa"/>
          </w:tcPr>
          <w:p w:rsidR="00B112BC" w:rsidRDefault="00B112BC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913E8F" w:rsidRPr="00F66030" w:rsidRDefault="00AC5C94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8717,69</w:t>
            </w:r>
          </w:p>
        </w:tc>
        <w:tc>
          <w:tcPr>
            <w:tcW w:w="1636" w:type="dxa"/>
            <w:gridSpan w:val="2"/>
          </w:tcPr>
          <w:p w:rsidR="00913E8F" w:rsidRPr="00F66030" w:rsidRDefault="00AC5C94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913E8F" w:rsidRPr="00F66030" w:rsidRDefault="00AC5C94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13E8F" w:rsidRPr="00F66030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="00913E8F" w:rsidRPr="00F66030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="00913E8F" w:rsidRPr="00F660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3" w:type="dxa"/>
            <w:gridSpan w:val="2"/>
          </w:tcPr>
          <w:p w:rsidR="00913E8F" w:rsidRPr="00F66030" w:rsidRDefault="00AC5C94" w:rsidP="00AC5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c>
          <w:tcPr>
            <w:tcW w:w="2488" w:type="dxa"/>
            <w:gridSpan w:val="3"/>
          </w:tcPr>
          <w:p w:rsidR="00913E8F" w:rsidRPr="00F66030" w:rsidRDefault="00913E8F" w:rsidP="00AC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913E8F" w:rsidRPr="00F66030" w:rsidRDefault="00AC5C94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  <w:tc>
          <w:tcPr>
            <w:tcW w:w="1636" w:type="dxa"/>
            <w:gridSpan w:val="2"/>
          </w:tcPr>
          <w:p w:rsidR="00913E8F" w:rsidRPr="00F66030" w:rsidRDefault="00AC5C94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913E8F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Гостев</w:t>
            </w:r>
            <w:proofErr w:type="spellEnd"/>
          </w:p>
        </w:tc>
        <w:tc>
          <w:tcPr>
            <w:tcW w:w="2623" w:type="dxa"/>
            <w:gridSpan w:val="2"/>
          </w:tcPr>
          <w:p w:rsidR="00913E8F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заправка ка</w:t>
            </w:r>
            <w:r w:rsidR="00FC34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триджа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485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913E8F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600,62</w:t>
            </w:r>
          </w:p>
        </w:tc>
        <w:tc>
          <w:tcPr>
            <w:tcW w:w="1636" w:type="dxa"/>
            <w:gridSpan w:val="2"/>
          </w:tcPr>
          <w:p w:rsidR="00913E8F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913E8F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ФГУП «Охрана»</w:t>
            </w:r>
          </w:p>
        </w:tc>
        <w:tc>
          <w:tcPr>
            <w:tcW w:w="2623" w:type="dxa"/>
            <w:gridSpan w:val="2"/>
          </w:tcPr>
          <w:p w:rsidR="00913E8F" w:rsidRPr="00F66030" w:rsidRDefault="00624A6C" w:rsidP="0062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обслуживание ох</w:t>
            </w:r>
            <w:r w:rsidR="00913E8F" w:rsidRPr="00F6603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FC34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13E8F" w:rsidRPr="00F660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C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пожарной сигнализации</w:t>
            </w:r>
            <w:r w:rsidR="00913E8F"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A6C" w:rsidTr="00FC34CD">
        <w:trPr>
          <w:trHeight w:val="485"/>
        </w:trPr>
        <w:tc>
          <w:tcPr>
            <w:tcW w:w="2488" w:type="dxa"/>
            <w:gridSpan w:val="3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636" w:type="dxa"/>
            <w:gridSpan w:val="2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2339" w:type="dxa"/>
            <w:gridSpan w:val="2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Учебный центр «Вежа»</w:t>
            </w:r>
          </w:p>
        </w:tc>
        <w:tc>
          <w:tcPr>
            <w:tcW w:w="2623" w:type="dxa"/>
            <w:gridSpan w:val="2"/>
          </w:tcPr>
          <w:p w:rsidR="00624A6C" w:rsidRPr="00F66030" w:rsidRDefault="00624A6C" w:rsidP="0062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за обучение</w:t>
            </w:r>
          </w:p>
        </w:tc>
        <w:tc>
          <w:tcPr>
            <w:tcW w:w="249" w:type="dxa"/>
          </w:tcPr>
          <w:p w:rsidR="00624A6C" w:rsidRDefault="00624A6C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A6C" w:rsidTr="00FC34CD">
        <w:trPr>
          <w:trHeight w:val="485"/>
        </w:trPr>
        <w:tc>
          <w:tcPr>
            <w:tcW w:w="2488" w:type="dxa"/>
            <w:gridSpan w:val="3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22155,99</w:t>
            </w:r>
          </w:p>
        </w:tc>
        <w:tc>
          <w:tcPr>
            <w:tcW w:w="1636" w:type="dxa"/>
            <w:gridSpan w:val="2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FC3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Гарант-Саратов </w:t>
            </w:r>
          </w:p>
        </w:tc>
        <w:tc>
          <w:tcPr>
            <w:tcW w:w="2623" w:type="dxa"/>
            <w:gridSpan w:val="2"/>
          </w:tcPr>
          <w:p w:rsidR="00624A6C" w:rsidRPr="00F66030" w:rsidRDefault="00624A6C" w:rsidP="0062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249" w:type="dxa"/>
          </w:tcPr>
          <w:p w:rsidR="00624A6C" w:rsidRDefault="00624A6C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A6C" w:rsidTr="00FC34CD">
        <w:trPr>
          <w:trHeight w:val="485"/>
        </w:trPr>
        <w:tc>
          <w:tcPr>
            <w:tcW w:w="2488" w:type="dxa"/>
            <w:gridSpan w:val="3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29645,00</w:t>
            </w:r>
          </w:p>
        </w:tc>
        <w:tc>
          <w:tcPr>
            <w:tcW w:w="1636" w:type="dxa"/>
            <w:gridSpan w:val="2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 Эль-Софт</w:t>
            </w:r>
          </w:p>
        </w:tc>
        <w:tc>
          <w:tcPr>
            <w:tcW w:w="2623" w:type="dxa"/>
            <w:gridSpan w:val="2"/>
          </w:tcPr>
          <w:p w:rsidR="00624A6C" w:rsidRPr="00F66030" w:rsidRDefault="00624A6C" w:rsidP="0062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обслуживание базы данных</w:t>
            </w:r>
          </w:p>
        </w:tc>
        <w:tc>
          <w:tcPr>
            <w:tcW w:w="249" w:type="dxa"/>
          </w:tcPr>
          <w:p w:rsidR="00624A6C" w:rsidRDefault="00624A6C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A6C" w:rsidTr="00FC34CD">
        <w:trPr>
          <w:trHeight w:val="485"/>
        </w:trPr>
        <w:tc>
          <w:tcPr>
            <w:tcW w:w="2488" w:type="dxa"/>
            <w:gridSpan w:val="3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9975,16</w:t>
            </w:r>
          </w:p>
        </w:tc>
        <w:tc>
          <w:tcPr>
            <w:tcW w:w="1636" w:type="dxa"/>
            <w:gridSpan w:val="2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ФГКУ УВО ГУ МВД</w:t>
            </w:r>
          </w:p>
        </w:tc>
        <w:tc>
          <w:tcPr>
            <w:tcW w:w="2623" w:type="dxa"/>
            <w:gridSpan w:val="2"/>
          </w:tcPr>
          <w:p w:rsidR="00624A6C" w:rsidRPr="00F66030" w:rsidRDefault="00624A6C" w:rsidP="0062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охрана объекта</w:t>
            </w:r>
          </w:p>
        </w:tc>
        <w:tc>
          <w:tcPr>
            <w:tcW w:w="249" w:type="dxa"/>
          </w:tcPr>
          <w:p w:rsidR="00624A6C" w:rsidRDefault="00624A6C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485"/>
        </w:trPr>
        <w:tc>
          <w:tcPr>
            <w:tcW w:w="10881" w:type="dxa"/>
            <w:gridSpan w:val="11"/>
            <w:tcBorders>
              <w:left w:val="nil"/>
              <w:right w:val="nil"/>
            </w:tcBorders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E8F" w:rsidTr="00FC34CD">
        <w:trPr>
          <w:trHeight w:val="380"/>
        </w:trPr>
        <w:tc>
          <w:tcPr>
            <w:tcW w:w="10632" w:type="dxa"/>
            <w:gridSpan w:val="10"/>
          </w:tcPr>
          <w:p w:rsidR="00913E8F" w:rsidRPr="00F66030" w:rsidRDefault="00913E8F" w:rsidP="00F8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Отдел по вопросам материально технического обеспечения Комитета образования администрации ММР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, всего в т.ч.:</w:t>
            </w:r>
          </w:p>
        </w:tc>
        <w:tc>
          <w:tcPr>
            <w:tcW w:w="1546" w:type="dxa"/>
          </w:tcPr>
          <w:p w:rsidR="00913E8F" w:rsidRPr="00F66030" w:rsidRDefault="007074CA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27280,81</w:t>
            </w:r>
          </w:p>
        </w:tc>
        <w:tc>
          <w:tcPr>
            <w:tcW w:w="1636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-услуги связи</w:t>
            </w:r>
          </w:p>
        </w:tc>
        <w:tc>
          <w:tcPr>
            <w:tcW w:w="1546" w:type="dxa"/>
          </w:tcPr>
          <w:p w:rsidR="00913E8F" w:rsidRPr="00F66030" w:rsidRDefault="007074C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1174,86</w:t>
            </w:r>
          </w:p>
        </w:tc>
        <w:tc>
          <w:tcPr>
            <w:tcW w:w="1636" w:type="dxa"/>
            <w:gridSpan w:val="2"/>
          </w:tcPr>
          <w:p w:rsidR="00913E8F" w:rsidRPr="00F66030" w:rsidRDefault="007074C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ОАО «Мегафон»</w:t>
            </w: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7074CA" w:rsidP="0070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-возмещение пособий</w:t>
            </w:r>
          </w:p>
        </w:tc>
        <w:tc>
          <w:tcPr>
            <w:tcW w:w="1546" w:type="dxa"/>
          </w:tcPr>
          <w:p w:rsidR="00913E8F" w:rsidRPr="00F66030" w:rsidRDefault="007074C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26104,54</w:t>
            </w:r>
          </w:p>
        </w:tc>
        <w:tc>
          <w:tcPr>
            <w:tcW w:w="1636" w:type="dxa"/>
            <w:gridSpan w:val="2"/>
          </w:tcPr>
          <w:p w:rsidR="00913E8F" w:rsidRPr="00F66030" w:rsidRDefault="007074C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913E8F" w:rsidRPr="00F66030" w:rsidRDefault="007074C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4CA" w:rsidTr="00FC34CD">
        <w:trPr>
          <w:trHeight w:val="380"/>
        </w:trPr>
        <w:tc>
          <w:tcPr>
            <w:tcW w:w="2488" w:type="dxa"/>
            <w:gridSpan w:val="3"/>
          </w:tcPr>
          <w:p w:rsidR="007074CA" w:rsidRPr="00F66030" w:rsidRDefault="007074CA" w:rsidP="0070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-переплата в ПФР</w:t>
            </w:r>
          </w:p>
        </w:tc>
        <w:tc>
          <w:tcPr>
            <w:tcW w:w="1546" w:type="dxa"/>
          </w:tcPr>
          <w:p w:rsidR="007074CA" w:rsidRPr="00F66030" w:rsidRDefault="007074C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1636" w:type="dxa"/>
            <w:gridSpan w:val="2"/>
          </w:tcPr>
          <w:p w:rsidR="007074CA" w:rsidRPr="00F66030" w:rsidRDefault="007074C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7074CA" w:rsidRPr="00F66030" w:rsidRDefault="007074CA" w:rsidP="0070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ПФР-пенсионный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2623" w:type="dxa"/>
            <w:gridSpan w:val="2"/>
          </w:tcPr>
          <w:p w:rsidR="007074CA" w:rsidRPr="00F66030" w:rsidRDefault="007074C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7074CA" w:rsidRDefault="007074CA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в т.ч.</w:t>
            </w:r>
            <w:r w:rsidR="007074CA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просроченная</w:t>
            </w:r>
          </w:p>
        </w:tc>
        <w:tc>
          <w:tcPr>
            <w:tcW w:w="1546" w:type="dxa"/>
          </w:tcPr>
          <w:p w:rsidR="00913E8F" w:rsidRPr="00F66030" w:rsidRDefault="007074CA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788747,26</w:t>
            </w:r>
          </w:p>
          <w:p w:rsidR="000A5991" w:rsidRPr="00F66030" w:rsidRDefault="000A5991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991" w:rsidRPr="00F66030" w:rsidRDefault="005776CE" w:rsidP="00021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2164C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13862,07</w:t>
            </w:r>
          </w:p>
        </w:tc>
        <w:tc>
          <w:tcPr>
            <w:tcW w:w="1636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-зарплата</w:t>
            </w:r>
          </w:p>
        </w:tc>
        <w:tc>
          <w:tcPr>
            <w:tcW w:w="1546" w:type="dxa"/>
          </w:tcPr>
          <w:p w:rsidR="00913E8F" w:rsidRPr="00F66030" w:rsidRDefault="0002164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174885,19</w:t>
            </w:r>
          </w:p>
        </w:tc>
        <w:tc>
          <w:tcPr>
            <w:tcW w:w="1636" w:type="dxa"/>
            <w:gridSpan w:val="2"/>
          </w:tcPr>
          <w:p w:rsidR="00913E8F" w:rsidRPr="00F66030" w:rsidRDefault="000A599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оплата труда с начислениями</w:t>
            </w:r>
          </w:p>
        </w:tc>
        <w:tc>
          <w:tcPr>
            <w:tcW w:w="2623" w:type="dxa"/>
            <w:gridSpan w:val="2"/>
          </w:tcPr>
          <w:p w:rsidR="00913E8F" w:rsidRPr="00F66030" w:rsidRDefault="00913E8F" w:rsidP="000A5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 w:rsidR="000A5991" w:rsidRPr="00F66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991" w:rsidTr="00FC34CD">
        <w:trPr>
          <w:trHeight w:val="380"/>
        </w:trPr>
        <w:tc>
          <w:tcPr>
            <w:tcW w:w="2488" w:type="dxa"/>
            <w:gridSpan w:val="3"/>
          </w:tcPr>
          <w:p w:rsidR="000A5991" w:rsidRPr="00F66030" w:rsidRDefault="000A599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-расчеты по услугам связи</w:t>
            </w:r>
          </w:p>
        </w:tc>
        <w:tc>
          <w:tcPr>
            <w:tcW w:w="1546" w:type="dxa"/>
          </w:tcPr>
          <w:p w:rsidR="000A5991" w:rsidRPr="00F66030" w:rsidRDefault="000A5991" w:rsidP="000A5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8082,34</w:t>
            </w:r>
          </w:p>
        </w:tc>
        <w:tc>
          <w:tcPr>
            <w:tcW w:w="1636" w:type="dxa"/>
            <w:gridSpan w:val="2"/>
          </w:tcPr>
          <w:p w:rsidR="000A5991" w:rsidRPr="00F66030" w:rsidRDefault="000A599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0A5991" w:rsidRPr="00F66030" w:rsidRDefault="000A599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, интернет</w:t>
            </w:r>
          </w:p>
        </w:tc>
        <w:tc>
          <w:tcPr>
            <w:tcW w:w="2623" w:type="dxa"/>
            <w:gridSpan w:val="2"/>
          </w:tcPr>
          <w:p w:rsidR="000A5991" w:rsidRPr="00F66030" w:rsidRDefault="000A5991" w:rsidP="000A5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49" w:type="dxa"/>
          </w:tcPr>
          <w:p w:rsidR="000A5991" w:rsidRDefault="000A5991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Коммун</w:t>
            </w:r>
            <w:proofErr w:type="gram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слуги,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46" w:type="dxa"/>
          </w:tcPr>
          <w:p w:rsidR="00913E8F" w:rsidRPr="00F66030" w:rsidRDefault="000A599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88970,76</w:t>
            </w:r>
          </w:p>
        </w:tc>
        <w:tc>
          <w:tcPr>
            <w:tcW w:w="1636" w:type="dxa"/>
            <w:gridSpan w:val="2"/>
          </w:tcPr>
          <w:p w:rsidR="00913E8F" w:rsidRPr="00F66030" w:rsidRDefault="000A599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913E8F" w:rsidRPr="00F66030" w:rsidRDefault="000A599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Водоканал,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Тепло,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Водоканал 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Плюс</w:t>
            </w:r>
          </w:p>
        </w:tc>
        <w:tc>
          <w:tcPr>
            <w:tcW w:w="2623" w:type="dxa"/>
            <w:gridSpan w:val="2"/>
          </w:tcPr>
          <w:p w:rsidR="00913E8F" w:rsidRPr="00F66030" w:rsidRDefault="000A599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-водопотребление</w:t>
            </w:r>
          </w:p>
        </w:tc>
        <w:tc>
          <w:tcPr>
            <w:tcW w:w="1546" w:type="dxa"/>
          </w:tcPr>
          <w:p w:rsidR="00913E8F" w:rsidRPr="00F66030" w:rsidRDefault="000A599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1581,12</w:t>
            </w:r>
          </w:p>
        </w:tc>
        <w:tc>
          <w:tcPr>
            <w:tcW w:w="1636" w:type="dxa"/>
            <w:gridSpan w:val="2"/>
          </w:tcPr>
          <w:p w:rsidR="00913E8F" w:rsidRPr="00F66030" w:rsidRDefault="005776C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 «Водоканал-Плюс»</w:t>
            </w: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-водоотведение</w:t>
            </w:r>
          </w:p>
        </w:tc>
        <w:tc>
          <w:tcPr>
            <w:tcW w:w="1546" w:type="dxa"/>
          </w:tcPr>
          <w:p w:rsidR="00913E8F" w:rsidRPr="00F66030" w:rsidRDefault="000A599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2531,69</w:t>
            </w:r>
          </w:p>
        </w:tc>
        <w:tc>
          <w:tcPr>
            <w:tcW w:w="1636" w:type="dxa"/>
            <w:gridSpan w:val="2"/>
          </w:tcPr>
          <w:p w:rsidR="00913E8F" w:rsidRPr="00F66030" w:rsidRDefault="005776C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 «Водоканал»</w:t>
            </w: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-отопление</w:t>
            </w:r>
          </w:p>
        </w:tc>
        <w:tc>
          <w:tcPr>
            <w:tcW w:w="1546" w:type="dxa"/>
          </w:tcPr>
          <w:p w:rsidR="00913E8F" w:rsidRPr="00F66030" w:rsidRDefault="000A599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77957,48</w:t>
            </w:r>
          </w:p>
        </w:tc>
        <w:tc>
          <w:tcPr>
            <w:tcW w:w="1636" w:type="dxa"/>
            <w:gridSpan w:val="2"/>
          </w:tcPr>
          <w:p w:rsidR="00913E8F" w:rsidRPr="00F66030" w:rsidRDefault="005776C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МУП «Тепло»</w:t>
            </w: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-электросна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</w:tc>
        <w:tc>
          <w:tcPr>
            <w:tcW w:w="1546" w:type="dxa"/>
          </w:tcPr>
          <w:p w:rsidR="00913E8F" w:rsidRPr="00F66030" w:rsidRDefault="005776C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6900,47</w:t>
            </w:r>
          </w:p>
        </w:tc>
        <w:tc>
          <w:tcPr>
            <w:tcW w:w="1636" w:type="dxa"/>
            <w:gridSpan w:val="2"/>
          </w:tcPr>
          <w:p w:rsidR="00913E8F" w:rsidRPr="00F66030" w:rsidRDefault="005776C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-медосмотр</w:t>
            </w:r>
          </w:p>
        </w:tc>
        <w:tc>
          <w:tcPr>
            <w:tcW w:w="1546" w:type="dxa"/>
          </w:tcPr>
          <w:p w:rsidR="00913E8F" w:rsidRPr="00F66030" w:rsidRDefault="005776C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113538,00</w:t>
            </w:r>
          </w:p>
        </w:tc>
        <w:tc>
          <w:tcPr>
            <w:tcW w:w="1636" w:type="dxa"/>
            <w:gridSpan w:val="2"/>
          </w:tcPr>
          <w:p w:rsidR="00913E8F" w:rsidRPr="00F66030" w:rsidRDefault="005776C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2012-2015гг.</w:t>
            </w: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ГУЗ СО Марксовская центральная районная больница</w:t>
            </w:r>
          </w:p>
        </w:tc>
        <w:tc>
          <w:tcPr>
            <w:tcW w:w="2623" w:type="dxa"/>
            <w:gridSpan w:val="2"/>
          </w:tcPr>
          <w:p w:rsidR="00913E8F" w:rsidRPr="00F66030" w:rsidRDefault="005776C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предрейсовый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медосмотр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-ГСМ</w:t>
            </w:r>
          </w:p>
        </w:tc>
        <w:tc>
          <w:tcPr>
            <w:tcW w:w="1546" w:type="dxa"/>
          </w:tcPr>
          <w:p w:rsidR="00913E8F" w:rsidRPr="00F66030" w:rsidRDefault="005776C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352460,00</w:t>
            </w:r>
          </w:p>
        </w:tc>
        <w:tc>
          <w:tcPr>
            <w:tcW w:w="1636" w:type="dxa"/>
            <w:gridSpan w:val="2"/>
          </w:tcPr>
          <w:p w:rsidR="00913E8F" w:rsidRPr="00F66030" w:rsidRDefault="005776C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913E8F" w:rsidRPr="00F66030" w:rsidRDefault="00913E8F" w:rsidP="0057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623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6CE" w:rsidRPr="00F66030">
              <w:rPr>
                <w:rFonts w:ascii="Times New Roman" w:hAnsi="Times New Roman" w:cs="Times New Roman"/>
                <w:sz w:val="20"/>
                <w:szCs w:val="20"/>
              </w:rPr>
              <w:t>Рощина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3" w:type="dxa"/>
            <w:gridSpan w:val="2"/>
          </w:tcPr>
          <w:p w:rsidR="00913E8F" w:rsidRPr="00F66030" w:rsidRDefault="005776C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  <w:proofErr w:type="spellEnd"/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-прочие расходы</w:t>
            </w:r>
          </w:p>
        </w:tc>
        <w:tc>
          <w:tcPr>
            <w:tcW w:w="1546" w:type="dxa"/>
          </w:tcPr>
          <w:p w:rsidR="00913E8F" w:rsidRPr="00F66030" w:rsidRDefault="0002164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50810,97</w:t>
            </w:r>
          </w:p>
        </w:tc>
        <w:tc>
          <w:tcPr>
            <w:tcW w:w="1636" w:type="dxa"/>
            <w:gridSpan w:val="2"/>
          </w:tcPr>
          <w:p w:rsidR="00913E8F" w:rsidRPr="00F66030" w:rsidRDefault="005776C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2012-2015гг.</w:t>
            </w: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913E8F" w:rsidRPr="00F66030" w:rsidRDefault="00913E8F" w:rsidP="0057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5776CE"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76CE" w:rsidRPr="00F66030">
              <w:rPr>
                <w:rFonts w:ascii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пеня по имуществу,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транспорт. 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10632" w:type="dxa"/>
            <w:gridSpan w:val="10"/>
          </w:tcPr>
          <w:p w:rsidR="00913E8F" w:rsidRPr="00F66030" w:rsidRDefault="00913E8F" w:rsidP="00F8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Методический отдел Комитета Образования администрации ММР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</w:p>
        </w:tc>
        <w:tc>
          <w:tcPr>
            <w:tcW w:w="1546" w:type="dxa"/>
          </w:tcPr>
          <w:p w:rsidR="00913E8F" w:rsidRPr="00F66030" w:rsidRDefault="0015149E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44142,90</w:t>
            </w:r>
          </w:p>
        </w:tc>
        <w:tc>
          <w:tcPr>
            <w:tcW w:w="1636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9E" w:rsidTr="00FC34CD">
        <w:trPr>
          <w:trHeight w:val="380"/>
        </w:trPr>
        <w:tc>
          <w:tcPr>
            <w:tcW w:w="2488" w:type="dxa"/>
            <w:gridSpan w:val="3"/>
          </w:tcPr>
          <w:p w:rsidR="0015149E" w:rsidRPr="00F66030" w:rsidRDefault="0015149E" w:rsidP="007D2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-услуги связи</w:t>
            </w:r>
          </w:p>
        </w:tc>
        <w:tc>
          <w:tcPr>
            <w:tcW w:w="1546" w:type="dxa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2078,88</w:t>
            </w:r>
          </w:p>
        </w:tc>
        <w:tc>
          <w:tcPr>
            <w:tcW w:w="1636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ПАО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</w:p>
        </w:tc>
        <w:tc>
          <w:tcPr>
            <w:tcW w:w="2623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49" w:type="dxa"/>
          </w:tcPr>
          <w:p w:rsidR="0015149E" w:rsidRDefault="0015149E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9E" w:rsidTr="00FC34CD">
        <w:trPr>
          <w:trHeight w:val="380"/>
        </w:trPr>
        <w:tc>
          <w:tcPr>
            <w:tcW w:w="2488" w:type="dxa"/>
            <w:gridSpan w:val="3"/>
          </w:tcPr>
          <w:p w:rsidR="0015149E" w:rsidRPr="00F66030" w:rsidRDefault="0015149E" w:rsidP="007D2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-возмещение пособий</w:t>
            </w:r>
          </w:p>
        </w:tc>
        <w:tc>
          <w:tcPr>
            <w:tcW w:w="1546" w:type="dxa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37806,57</w:t>
            </w:r>
          </w:p>
        </w:tc>
        <w:tc>
          <w:tcPr>
            <w:tcW w:w="1636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2623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49" w:type="dxa"/>
          </w:tcPr>
          <w:p w:rsidR="0015149E" w:rsidRDefault="0015149E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9E" w:rsidTr="00FC34CD">
        <w:trPr>
          <w:trHeight w:val="380"/>
        </w:trPr>
        <w:tc>
          <w:tcPr>
            <w:tcW w:w="2488" w:type="dxa"/>
            <w:gridSpan w:val="3"/>
          </w:tcPr>
          <w:p w:rsidR="0015149E" w:rsidRPr="00F66030" w:rsidRDefault="0015149E" w:rsidP="007D2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-переплата по расчетам</w:t>
            </w:r>
          </w:p>
        </w:tc>
        <w:tc>
          <w:tcPr>
            <w:tcW w:w="1546" w:type="dxa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4257,45</w:t>
            </w:r>
          </w:p>
        </w:tc>
        <w:tc>
          <w:tcPr>
            <w:tcW w:w="1636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15149E" w:rsidRPr="00F66030" w:rsidRDefault="0015149E" w:rsidP="007D2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2623" w:type="dxa"/>
            <w:gridSpan w:val="2"/>
          </w:tcPr>
          <w:p w:rsidR="0015149E" w:rsidRPr="00F66030" w:rsidRDefault="0015149E" w:rsidP="007D2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49" w:type="dxa"/>
          </w:tcPr>
          <w:p w:rsidR="0015149E" w:rsidRDefault="0015149E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9E" w:rsidTr="00FC34CD">
        <w:trPr>
          <w:trHeight w:val="380"/>
        </w:trPr>
        <w:tc>
          <w:tcPr>
            <w:tcW w:w="2488" w:type="dxa"/>
            <w:gridSpan w:val="3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в т.ч.</w:t>
            </w:r>
            <w:r w:rsidR="00612851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просроченная</w:t>
            </w:r>
          </w:p>
        </w:tc>
        <w:tc>
          <w:tcPr>
            <w:tcW w:w="1546" w:type="dxa"/>
          </w:tcPr>
          <w:p w:rsidR="0015149E" w:rsidRPr="00F66030" w:rsidRDefault="00612851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200903,87</w:t>
            </w:r>
          </w:p>
          <w:p w:rsidR="00612851" w:rsidRPr="00F66030" w:rsidRDefault="00612851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851" w:rsidRPr="00F66030" w:rsidRDefault="00612851" w:rsidP="006128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26041,53</w:t>
            </w:r>
          </w:p>
        </w:tc>
        <w:tc>
          <w:tcPr>
            <w:tcW w:w="1636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15149E" w:rsidRDefault="0015149E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442" w:rsidTr="00FC34CD">
        <w:trPr>
          <w:trHeight w:val="380"/>
        </w:trPr>
        <w:tc>
          <w:tcPr>
            <w:tcW w:w="2488" w:type="dxa"/>
            <w:gridSpan w:val="3"/>
          </w:tcPr>
          <w:p w:rsidR="00350442" w:rsidRPr="00F66030" w:rsidRDefault="00350442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-зарплата</w:t>
            </w:r>
          </w:p>
        </w:tc>
        <w:tc>
          <w:tcPr>
            <w:tcW w:w="1546" w:type="dxa"/>
          </w:tcPr>
          <w:p w:rsidR="00350442" w:rsidRPr="00F66030" w:rsidRDefault="00350442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174862,34</w:t>
            </w:r>
          </w:p>
        </w:tc>
        <w:tc>
          <w:tcPr>
            <w:tcW w:w="1636" w:type="dxa"/>
            <w:gridSpan w:val="2"/>
          </w:tcPr>
          <w:p w:rsidR="00350442" w:rsidRPr="00F66030" w:rsidRDefault="003504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350442" w:rsidRPr="00F66030" w:rsidRDefault="003504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350442" w:rsidRPr="00F66030" w:rsidRDefault="006239F9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2015 г.</w:t>
            </w:r>
          </w:p>
        </w:tc>
        <w:tc>
          <w:tcPr>
            <w:tcW w:w="249" w:type="dxa"/>
          </w:tcPr>
          <w:p w:rsidR="00350442" w:rsidRDefault="00350442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851" w:rsidTr="00FC34CD">
        <w:trPr>
          <w:trHeight w:val="380"/>
        </w:trPr>
        <w:tc>
          <w:tcPr>
            <w:tcW w:w="2488" w:type="dxa"/>
            <w:gridSpan w:val="3"/>
          </w:tcPr>
          <w:p w:rsidR="00612851" w:rsidRPr="00F66030" w:rsidRDefault="0061285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-расчеты с подотчетными лицами</w:t>
            </w:r>
          </w:p>
        </w:tc>
        <w:tc>
          <w:tcPr>
            <w:tcW w:w="1546" w:type="dxa"/>
          </w:tcPr>
          <w:p w:rsidR="00612851" w:rsidRPr="00F66030" w:rsidRDefault="0061285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636" w:type="dxa"/>
            <w:gridSpan w:val="2"/>
          </w:tcPr>
          <w:p w:rsidR="00612851" w:rsidRPr="00F66030" w:rsidRDefault="0061285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612851" w:rsidRPr="00F66030" w:rsidRDefault="0061285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612851" w:rsidRPr="00F66030" w:rsidRDefault="0061285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авансовый отчет</w:t>
            </w:r>
          </w:p>
        </w:tc>
        <w:tc>
          <w:tcPr>
            <w:tcW w:w="249" w:type="dxa"/>
          </w:tcPr>
          <w:p w:rsidR="00612851" w:rsidRDefault="00612851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9E" w:rsidTr="00FC34CD">
        <w:trPr>
          <w:trHeight w:val="380"/>
        </w:trPr>
        <w:tc>
          <w:tcPr>
            <w:tcW w:w="2488" w:type="dxa"/>
            <w:gridSpan w:val="3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-прочие услуги,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546" w:type="dxa"/>
          </w:tcPr>
          <w:p w:rsidR="0015149E" w:rsidRPr="00F66030" w:rsidRDefault="0061285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25841,53</w:t>
            </w:r>
          </w:p>
        </w:tc>
        <w:tc>
          <w:tcPr>
            <w:tcW w:w="1636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2012-2014гг.</w:t>
            </w:r>
          </w:p>
        </w:tc>
        <w:tc>
          <w:tcPr>
            <w:tcW w:w="2339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15149E" w:rsidRPr="00F66030" w:rsidRDefault="00612851" w:rsidP="00EC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заправка ка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триджей, за обучение, </w:t>
            </w:r>
            <w:r w:rsidR="0015149E"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пеня на имущество,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49E" w:rsidRPr="00F66030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49" w:type="dxa"/>
          </w:tcPr>
          <w:p w:rsidR="0015149E" w:rsidRDefault="0015149E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9E" w:rsidTr="00FC34CD">
        <w:trPr>
          <w:trHeight w:val="380"/>
        </w:trPr>
        <w:tc>
          <w:tcPr>
            <w:tcW w:w="2488" w:type="dxa"/>
            <w:gridSpan w:val="3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15149E" w:rsidRDefault="0015149E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9E" w:rsidTr="00FC34CD">
        <w:trPr>
          <w:trHeight w:val="380"/>
        </w:trPr>
        <w:tc>
          <w:tcPr>
            <w:tcW w:w="10881" w:type="dxa"/>
            <w:gridSpan w:val="11"/>
            <w:tcBorders>
              <w:left w:val="nil"/>
              <w:right w:val="nil"/>
            </w:tcBorders>
          </w:tcPr>
          <w:p w:rsidR="0015149E" w:rsidRPr="00F66030" w:rsidRDefault="0015149E" w:rsidP="00F813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 дебиторской и кредиторской задолженности  на 01.01. 201</w:t>
            </w:r>
            <w:r w:rsidR="008E6A6D"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года.  </w:t>
            </w:r>
            <w:r w:rsidR="00350442"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центральному аппарату Комитета Образования </w:t>
            </w:r>
          </w:p>
          <w:p w:rsidR="0015149E" w:rsidRPr="00F66030" w:rsidRDefault="0015149E" w:rsidP="00F813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5B2314" w:rsidRP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</w:t>
            </w:r>
            <w:r w:rsidRP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Таблица №3(руб.)                                   </w:t>
            </w:r>
            <w:r w:rsidRPr="00F660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</w:p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49E" w:rsidTr="00FC34CD">
        <w:trPr>
          <w:trHeight w:val="380"/>
        </w:trPr>
        <w:tc>
          <w:tcPr>
            <w:tcW w:w="2488" w:type="dxa"/>
            <w:gridSpan w:val="3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</w:p>
        </w:tc>
        <w:tc>
          <w:tcPr>
            <w:tcW w:w="1546" w:type="dxa"/>
          </w:tcPr>
          <w:p w:rsidR="0015149E" w:rsidRPr="00F66030" w:rsidRDefault="00C03AE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17779,99</w:t>
            </w:r>
          </w:p>
        </w:tc>
        <w:tc>
          <w:tcPr>
            <w:tcW w:w="1636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15149E" w:rsidRDefault="0015149E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AED" w:rsidTr="00FC34CD">
        <w:trPr>
          <w:trHeight w:val="380"/>
        </w:trPr>
        <w:tc>
          <w:tcPr>
            <w:tcW w:w="2488" w:type="dxa"/>
            <w:gridSpan w:val="3"/>
          </w:tcPr>
          <w:p w:rsidR="00C03AED" w:rsidRPr="00F66030" w:rsidRDefault="00C03AE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-возмещение пособий</w:t>
            </w:r>
          </w:p>
        </w:tc>
        <w:tc>
          <w:tcPr>
            <w:tcW w:w="1546" w:type="dxa"/>
          </w:tcPr>
          <w:p w:rsidR="00C03AED" w:rsidRPr="00F66030" w:rsidRDefault="00C03AE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17779,99</w:t>
            </w:r>
          </w:p>
        </w:tc>
        <w:tc>
          <w:tcPr>
            <w:tcW w:w="1636" w:type="dxa"/>
            <w:gridSpan w:val="2"/>
          </w:tcPr>
          <w:p w:rsidR="00C03AED" w:rsidRPr="00F66030" w:rsidRDefault="00C03AE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C03AED" w:rsidRPr="00F66030" w:rsidRDefault="00C03AE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2623" w:type="dxa"/>
            <w:gridSpan w:val="2"/>
          </w:tcPr>
          <w:p w:rsidR="00C03AED" w:rsidRPr="00F66030" w:rsidRDefault="00C03AE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49" w:type="dxa"/>
          </w:tcPr>
          <w:p w:rsidR="00C03AED" w:rsidRDefault="00C03AED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9E" w:rsidTr="00FC34CD">
        <w:trPr>
          <w:trHeight w:val="380"/>
        </w:trPr>
        <w:tc>
          <w:tcPr>
            <w:tcW w:w="2488" w:type="dxa"/>
            <w:gridSpan w:val="3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</w:p>
          <w:p w:rsidR="0015149E" w:rsidRPr="00F66030" w:rsidRDefault="0015149E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в т.ч</w:t>
            </w:r>
            <w:proofErr w:type="gram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C7060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EC7060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росроченная</w:t>
            </w:r>
          </w:p>
        </w:tc>
        <w:tc>
          <w:tcPr>
            <w:tcW w:w="1546" w:type="dxa"/>
          </w:tcPr>
          <w:p w:rsidR="0015149E" w:rsidRPr="00F66030" w:rsidRDefault="00EC7060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225846,28</w:t>
            </w:r>
          </w:p>
          <w:p w:rsidR="00EC7060" w:rsidRPr="00F66030" w:rsidRDefault="00EC7060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060" w:rsidRPr="00F66030" w:rsidRDefault="00EC7060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060" w:rsidRPr="00F66030" w:rsidRDefault="00EC7060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118121,41</w:t>
            </w:r>
          </w:p>
        </w:tc>
        <w:tc>
          <w:tcPr>
            <w:tcW w:w="1636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15149E" w:rsidRDefault="0015149E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442" w:rsidTr="00FC34CD">
        <w:trPr>
          <w:trHeight w:val="380"/>
        </w:trPr>
        <w:tc>
          <w:tcPr>
            <w:tcW w:w="2488" w:type="dxa"/>
            <w:gridSpan w:val="3"/>
          </w:tcPr>
          <w:p w:rsidR="00350442" w:rsidRPr="00F66030" w:rsidRDefault="00350442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-зарплата</w:t>
            </w:r>
          </w:p>
        </w:tc>
        <w:tc>
          <w:tcPr>
            <w:tcW w:w="1546" w:type="dxa"/>
          </w:tcPr>
          <w:p w:rsidR="00350442" w:rsidRPr="00F66030" w:rsidRDefault="00350442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107724,87</w:t>
            </w:r>
          </w:p>
        </w:tc>
        <w:tc>
          <w:tcPr>
            <w:tcW w:w="1636" w:type="dxa"/>
            <w:gridSpan w:val="2"/>
          </w:tcPr>
          <w:p w:rsidR="00350442" w:rsidRPr="00F66030" w:rsidRDefault="003504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350442" w:rsidRPr="00F66030" w:rsidRDefault="003504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350442" w:rsidRPr="00F66030" w:rsidRDefault="003504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350442" w:rsidRDefault="00350442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9E" w:rsidTr="00FC34CD">
        <w:trPr>
          <w:trHeight w:val="380"/>
        </w:trPr>
        <w:tc>
          <w:tcPr>
            <w:tcW w:w="2488" w:type="dxa"/>
            <w:gridSpan w:val="3"/>
          </w:tcPr>
          <w:p w:rsidR="0015149E" w:rsidRPr="00F66030" w:rsidRDefault="0015149E" w:rsidP="00EC7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7060" w:rsidRPr="00F66030">
              <w:rPr>
                <w:rFonts w:ascii="Times New Roman" w:hAnsi="Times New Roman" w:cs="Times New Roman"/>
                <w:sz w:val="20"/>
                <w:szCs w:val="20"/>
              </w:rPr>
              <w:t>задолженность подотчетного лица</w:t>
            </w:r>
          </w:p>
        </w:tc>
        <w:tc>
          <w:tcPr>
            <w:tcW w:w="1546" w:type="dxa"/>
          </w:tcPr>
          <w:p w:rsidR="0015149E" w:rsidRPr="00F66030" w:rsidRDefault="00EC7060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636" w:type="dxa"/>
            <w:gridSpan w:val="2"/>
          </w:tcPr>
          <w:p w:rsidR="0015149E" w:rsidRPr="00F66030" w:rsidRDefault="00EC7060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2339" w:type="dxa"/>
            <w:gridSpan w:val="2"/>
          </w:tcPr>
          <w:p w:rsidR="0015149E" w:rsidRPr="00F66030" w:rsidRDefault="00EC7060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авансовый отчет</w:t>
            </w:r>
          </w:p>
        </w:tc>
        <w:tc>
          <w:tcPr>
            <w:tcW w:w="2623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декабрь 2014г.</w:t>
            </w:r>
          </w:p>
        </w:tc>
        <w:tc>
          <w:tcPr>
            <w:tcW w:w="249" w:type="dxa"/>
          </w:tcPr>
          <w:p w:rsidR="0015149E" w:rsidRDefault="0015149E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9E" w:rsidTr="00683DB9">
        <w:trPr>
          <w:trHeight w:val="380"/>
        </w:trPr>
        <w:tc>
          <w:tcPr>
            <w:tcW w:w="2488" w:type="dxa"/>
            <w:gridSpan w:val="3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-услуги связи</w:t>
            </w:r>
          </w:p>
        </w:tc>
        <w:tc>
          <w:tcPr>
            <w:tcW w:w="1546" w:type="dxa"/>
          </w:tcPr>
          <w:p w:rsidR="0015149E" w:rsidRPr="00F66030" w:rsidRDefault="00EC7060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6411,41</w:t>
            </w:r>
          </w:p>
        </w:tc>
        <w:tc>
          <w:tcPr>
            <w:tcW w:w="1636" w:type="dxa"/>
            <w:gridSpan w:val="2"/>
          </w:tcPr>
          <w:p w:rsidR="0015149E" w:rsidRPr="00F66030" w:rsidRDefault="00EC7060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15149E" w:rsidRPr="00F66030" w:rsidRDefault="00EC7060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5149E" w:rsidRPr="00F66030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="0015149E" w:rsidRPr="00F66030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="0015149E" w:rsidRPr="00F660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3" w:type="dxa"/>
            <w:gridSpan w:val="2"/>
          </w:tcPr>
          <w:p w:rsidR="0015149E" w:rsidRPr="00F66030" w:rsidRDefault="00EC7060" w:rsidP="00EC7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49" w:type="dxa"/>
          </w:tcPr>
          <w:p w:rsidR="0015149E" w:rsidRDefault="0015149E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9E" w:rsidTr="00FC34CD">
        <w:trPr>
          <w:trHeight w:val="1335"/>
        </w:trPr>
        <w:tc>
          <w:tcPr>
            <w:tcW w:w="2481" w:type="dxa"/>
            <w:gridSpan w:val="2"/>
            <w:vMerge w:val="restart"/>
            <w:tcBorders>
              <w:right w:val="single" w:sz="4" w:space="0" w:color="auto"/>
            </w:tcBorders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Прочие услуги,</w:t>
            </w:r>
            <w:r w:rsidR="00683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4" w:space="0" w:color="auto"/>
            </w:tcBorders>
          </w:tcPr>
          <w:p w:rsidR="0015149E" w:rsidRPr="00F66030" w:rsidRDefault="00EC7060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111510,00</w:t>
            </w:r>
          </w:p>
        </w:tc>
        <w:tc>
          <w:tcPr>
            <w:tcW w:w="1635" w:type="dxa"/>
            <w:gridSpan w:val="2"/>
            <w:vMerge w:val="restart"/>
            <w:tcBorders>
              <w:right w:val="single" w:sz="4" w:space="0" w:color="auto"/>
            </w:tcBorders>
          </w:tcPr>
          <w:p w:rsidR="0015149E" w:rsidRPr="00F66030" w:rsidRDefault="00EC7060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2012-2015г.</w:t>
            </w:r>
          </w:p>
        </w:tc>
        <w:tc>
          <w:tcPr>
            <w:tcW w:w="2340" w:type="dxa"/>
            <w:gridSpan w:val="2"/>
            <w:tcBorders>
              <w:bottom w:val="nil"/>
              <w:right w:val="single" w:sz="4" w:space="0" w:color="auto"/>
            </w:tcBorders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bottom w:val="nil"/>
              <w:right w:val="single" w:sz="4" w:space="0" w:color="auto"/>
            </w:tcBorders>
          </w:tcPr>
          <w:p w:rsidR="0015149E" w:rsidRPr="00F66030" w:rsidRDefault="0015149E" w:rsidP="00EC7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труда, изготовление сметной документации, </w:t>
            </w:r>
            <w:r w:rsidR="00EC7060" w:rsidRPr="00F66030">
              <w:rPr>
                <w:rFonts w:ascii="Times New Roman" w:hAnsi="Times New Roman" w:cs="Times New Roman"/>
                <w:sz w:val="20"/>
                <w:szCs w:val="20"/>
              </w:rPr>
              <w:t>льгота по коммунальным услугам,</w:t>
            </w:r>
            <w:r w:rsidR="00683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7060" w:rsidRPr="00F66030">
              <w:rPr>
                <w:rFonts w:ascii="Times New Roman" w:hAnsi="Times New Roman" w:cs="Times New Roman"/>
                <w:sz w:val="20"/>
                <w:szCs w:val="20"/>
              </w:rPr>
              <w:t>штраф</w:t>
            </w:r>
          </w:p>
        </w:tc>
      </w:tr>
      <w:tr w:rsidR="00683DB9" w:rsidTr="004336B0">
        <w:trPr>
          <w:trHeight w:val="539"/>
        </w:trPr>
        <w:tc>
          <w:tcPr>
            <w:tcW w:w="2481" w:type="dxa"/>
            <w:gridSpan w:val="2"/>
            <w:vMerge/>
            <w:tcBorders>
              <w:right w:val="single" w:sz="4" w:space="0" w:color="auto"/>
            </w:tcBorders>
          </w:tcPr>
          <w:p w:rsidR="00683DB9" w:rsidRPr="00F66030" w:rsidRDefault="00683DB9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4" w:space="0" w:color="auto"/>
            </w:tcBorders>
          </w:tcPr>
          <w:p w:rsidR="00683DB9" w:rsidRPr="00F66030" w:rsidRDefault="00683DB9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vMerge/>
            <w:tcBorders>
              <w:right w:val="single" w:sz="4" w:space="0" w:color="auto"/>
            </w:tcBorders>
          </w:tcPr>
          <w:p w:rsidR="00683DB9" w:rsidRPr="00F66030" w:rsidRDefault="00683DB9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right w:val="single" w:sz="4" w:space="0" w:color="auto"/>
            </w:tcBorders>
          </w:tcPr>
          <w:p w:rsidR="00683DB9" w:rsidRPr="00F66030" w:rsidRDefault="00683DB9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right w:val="single" w:sz="4" w:space="0" w:color="auto"/>
            </w:tcBorders>
          </w:tcPr>
          <w:p w:rsidR="00683DB9" w:rsidRPr="00F66030" w:rsidRDefault="00683DB9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DB9" w:rsidRPr="00606FC9" w:rsidTr="00683DB9">
        <w:trPr>
          <w:gridAfter w:val="1"/>
          <w:wAfter w:w="249" w:type="dxa"/>
          <w:trHeight w:val="380"/>
        </w:trPr>
        <w:tc>
          <w:tcPr>
            <w:tcW w:w="10632" w:type="dxa"/>
            <w:gridSpan w:val="10"/>
            <w:tcBorders>
              <w:left w:val="nil"/>
              <w:right w:val="nil"/>
            </w:tcBorders>
          </w:tcPr>
          <w:p w:rsidR="00683DB9" w:rsidRPr="00F66030" w:rsidRDefault="00683DB9" w:rsidP="00F81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МОУДО – Центр внешкольной работы </w:t>
            </w:r>
            <w:proofErr w:type="gram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. Маркс</w:t>
            </w:r>
          </w:p>
        </w:tc>
      </w:tr>
      <w:tr w:rsidR="0015149E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</w:p>
          <w:p w:rsidR="0015149E" w:rsidRPr="00F66030" w:rsidRDefault="0015149E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</w:tcPr>
          <w:p w:rsidR="0015149E" w:rsidRPr="00F66030" w:rsidRDefault="007E281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16294,78</w:t>
            </w:r>
          </w:p>
        </w:tc>
        <w:tc>
          <w:tcPr>
            <w:tcW w:w="1636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15149E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возмещение ФСС</w:t>
            </w:r>
          </w:p>
        </w:tc>
        <w:tc>
          <w:tcPr>
            <w:tcW w:w="2623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49E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15149E" w:rsidRPr="00F66030" w:rsidRDefault="0015149E" w:rsidP="007E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</w:t>
            </w:r>
            <w:r w:rsidR="00F51B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281D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просроченная</w:t>
            </w:r>
          </w:p>
        </w:tc>
        <w:tc>
          <w:tcPr>
            <w:tcW w:w="1546" w:type="dxa"/>
          </w:tcPr>
          <w:p w:rsidR="0015149E" w:rsidRPr="00F66030" w:rsidRDefault="007E281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1588928,41</w:t>
            </w:r>
          </w:p>
          <w:p w:rsidR="007E281D" w:rsidRPr="00F66030" w:rsidRDefault="007E281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81D" w:rsidRPr="00F66030" w:rsidRDefault="007E281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892009,02</w:t>
            </w:r>
          </w:p>
        </w:tc>
        <w:tc>
          <w:tcPr>
            <w:tcW w:w="1636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442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350442" w:rsidRPr="00F66030" w:rsidRDefault="00350442" w:rsidP="007E2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-зарплата</w:t>
            </w:r>
          </w:p>
        </w:tc>
        <w:tc>
          <w:tcPr>
            <w:tcW w:w="1546" w:type="dxa"/>
          </w:tcPr>
          <w:p w:rsidR="00350442" w:rsidRPr="00F66030" w:rsidRDefault="00350442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696919,39</w:t>
            </w:r>
          </w:p>
        </w:tc>
        <w:tc>
          <w:tcPr>
            <w:tcW w:w="1636" w:type="dxa"/>
            <w:gridSpan w:val="2"/>
          </w:tcPr>
          <w:p w:rsidR="00350442" w:rsidRPr="00F66030" w:rsidRDefault="003504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350442" w:rsidRPr="00F66030" w:rsidRDefault="003504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350442" w:rsidRPr="00F66030" w:rsidRDefault="006A6CD7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2015 г.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7E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-услуги связи</w:t>
            </w:r>
          </w:p>
        </w:tc>
        <w:tc>
          <w:tcPr>
            <w:tcW w:w="1546" w:type="dxa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2532,73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78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коммунальные услуги всего в т</w:t>
            </w:r>
            <w:proofErr w:type="gram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46" w:type="dxa"/>
          </w:tcPr>
          <w:p w:rsidR="007E281D" w:rsidRPr="00F66030" w:rsidRDefault="00ED71D8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407669,21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546" w:type="dxa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46972,74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546" w:type="dxa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39183,66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Газпром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межрегион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Саратов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вода,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стоки</w:t>
            </w:r>
          </w:p>
        </w:tc>
        <w:tc>
          <w:tcPr>
            <w:tcW w:w="1546" w:type="dxa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15208,24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546" w:type="dxa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13782,61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Водоканал Плюс.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546" w:type="dxa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292521,96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МУП Тепло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-медосмотр</w:t>
            </w:r>
          </w:p>
        </w:tc>
        <w:tc>
          <w:tcPr>
            <w:tcW w:w="1546" w:type="dxa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20949,22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2011-2013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Марксовская ЦРБ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ст.225- содержание помещений</w:t>
            </w:r>
          </w:p>
        </w:tc>
        <w:tc>
          <w:tcPr>
            <w:tcW w:w="1546" w:type="dxa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125251,53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2012-2015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отопления,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тбо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бслуживание оборудования,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дератизация помещений,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  <w:tcBorders>
              <w:bottom w:val="single" w:sz="4" w:space="0" w:color="auto"/>
            </w:tcBorders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ст.226-прочие расходы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97249,09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2011-2015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охрана,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тех.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обслуж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1B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игнализ</w:t>
            </w:r>
            <w:proofErr w:type="spellEnd"/>
            <w:r w:rsidR="00F51B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замеры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освещения,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пробы воды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  <w:tcBorders>
              <w:bottom w:val="single" w:sz="4" w:space="0" w:color="auto"/>
            </w:tcBorders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ст.291,305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238357,24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пеня штрафы,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</w:tr>
      <w:tr w:rsidR="007E281D" w:rsidRPr="00606FC9" w:rsidTr="00FC34CD">
        <w:trPr>
          <w:gridAfter w:val="1"/>
          <w:wAfter w:w="249" w:type="dxa"/>
          <w:trHeight w:val="770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дебиторской и кредиторской задолженности на 01.01.201</w:t>
            </w:r>
            <w:r w:rsidR="004764EF"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года по муниципальным образовательным учреждениям (школам) </w:t>
            </w:r>
            <w:r w:rsid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gramEnd"/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Маркса.</w:t>
            </w:r>
          </w:p>
          <w:p w:rsidR="007E281D" w:rsidRPr="00F66030" w:rsidRDefault="007E281D" w:rsidP="00F6603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</w:t>
            </w:r>
            <w:r w:rsidR="005B2314" w:rsidRP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</w:t>
            </w:r>
            <w:r w:rsid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</w:t>
            </w:r>
            <w:r w:rsidRP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блица </w:t>
            </w:r>
            <w:r w:rsid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  <w:r w:rsidRP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№4(руб.)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10632" w:type="dxa"/>
            <w:gridSpan w:val="10"/>
          </w:tcPr>
          <w:p w:rsidR="007E281D" w:rsidRPr="00F66030" w:rsidRDefault="007E281D" w:rsidP="00F81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Школы г</w:t>
            </w:r>
            <w:proofErr w:type="gram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аркса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</w:p>
          <w:p w:rsidR="007E281D" w:rsidRPr="00F66030" w:rsidRDefault="007E281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7E281D" w:rsidRPr="00F66030" w:rsidRDefault="00D90506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160139,29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D90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0506" w:rsidRPr="00F66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расчеты по выданным авансам</w:t>
            </w:r>
            <w:r w:rsidR="00D90506" w:rsidRPr="00F66030">
              <w:rPr>
                <w:rFonts w:ascii="Times New Roman" w:hAnsi="Times New Roman" w:cs="Times New Roman"/>
                <w:sz w:val="20"/>
                <w:szCs w:val="20"/>
              </w:rPr>
              <w:t>, питание, зарплата с начисленными налогами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E50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</w:t>
            </w:r>
            <w:r w:rsidR="00E50BB7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просроченная</w:t>
            </w:r>
          </w:p>
        </w:tc>
        <w:tc>
          <w:tcPr>
            <w:tcW w:w="1546" w:type="dxa"/>
          </w:tcPr>
          <w:p w:rsidR="007E281D" w:rsidRPr="00F66030" w:rsidRDefault="00D90506" w:rsidP="00657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1990919</w:t>
            </w:r>
            <w:r w:rsidR="00657B2C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57B2C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  <w:p w:rsidR="00E50BB7" w:rsidRPr="00F66030" w:rsidRDefault="00E50BB7" w:rsidP="00657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19909193,82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E50BB7" w:rsidP="00D90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-зарплата</w:t>
            </w:r>
          </w:p>
        </w:tc>
        <w:tc>
          <w:tcPr>
            <w:tcW w:w="1546" w:type="dxa"/>
          </w:tcPr>
          <w:p w:rsidR="007E281D" w:rsidRPr="00F66030" w:rsidRDefault="00E50BB7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коммунальные услуги всего в т</w:t>
            </w:r>
            <w:proofErr w:type="gram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46" w:type="dxa"/>
          </w:tcPr>
          <w:p w:rsidR="007E281D" w:rsidRPr="00F66030" w:rsidRDefault="00D90506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5283031,97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546" w:type="dxa"/>
          </w:tcPr>
          <w:p w:rsidR="007E281D" w:rsidRPr="00F66030" w:rsidRDefault="00D90506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1206437,63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B4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44140" w:rsidRPr="00F66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вода,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стоки</w:t>
            </w:r>
          </w:p>
        </w:tc>
        <w:tc>
          <w:tcPr>
            <w:tcW w:w="1546" w:type="dxa"/>
          </w:tcPr>
          <w:p w:rsidR="007E281D" w:rsidRPr="00F66030" w:rsidRDefault="00D90506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488751,64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B4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44140" w:rsidRPr="00F66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546" w:type="dxa"/>
          </w:tcPr>
          <w:p w:rsidR="007E281D" w:rsidRPr="00F66030" w:rsidRDefault="00D90506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346798,70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B4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44140" w:rsidRPr="00F66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Водоканал Плюс.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546" w:type="dxa"/>
          </w:tcPr>
          <w:p w:rsidR="007E281D" w:rsidRPr="00F66030" w:rsidRDefault="00D90506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3241044,00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B4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44140" w:rsidRPr="00F66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МУП Тепло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-медосмотр</w:t>
            </w:r>
          </w:p>
        </w:tc>
        <w:tc>
          <w:tcPr>
            <w:tcW w:w="1546" w:type="dxa"/>
          </w:tcPr>
          <w:p w:rsidR="007E281D" w:rsidRPr="00F66030" w:rsidRDefault="009A32A1" w:rsidP="00657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3082</w:t>
            </w:r>
            <w:r w:rsidR="00657B2C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57B2C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B4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44140" w:rsidRPr="00F66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5C0FAE" w:rsidRPr="00F66030">
              <w:rPr>
                <w:rFonts w:ascii="Times New Roman" w:hAnsi="Times New Roman" w:cs="Times New Roman"/>
                <w:sz w:val="20"/>
                <w:szCs w:val="20"/>
              </w:rPr>
              <w:t>-2013г.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Марксовская ЦРБ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-питание</w:t>
            </w:r>
          </w:p>
        </w:tc>
        <w:tc>
          <w:tcPr>
            <w:tcW w:w="1546" w:type="dxa"/>
          </w:tcPr>
          <w:p w:rsidR="007E281D" w:rsidRPr="00F66030" w:rsidRDefault="005C0FAE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4186206,47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  <w:r w:rsidR="005C0FAE" w:rsidRPr="00F66030">
              <w:rPr>
                <w:rFonts w:ascii="Times New Roman" w:hAnsi="Times New Roman" w:cs="Times New Roman"/>
                <w:sz w:val="20"/>
                <w:szCs w:val="20"/>
              </w:rPr>
              <w:t>-2015г.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5C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 Хлеб Поволжья, ИП</w:t>
            </w:r>
            <w:r w:rsidR="00E70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FAE" w:rsidRPr="00F66030">
              <w:rPr>
                <w:rFonts w:ascii="Times New Roman" w:hAnsi="Times New Roman" w:cs="Times New Roman"/>
                <w:sz w:val="20"/>
                <w:szCs w:val="20"/>
              </w:rPr>
              <w:t>Пономарева,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FAE" w:rsidRPr="00F66030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E70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FAE" w:rsidRPr="00F66030">
              <w:rPr>
                <w:rFonts w:ascii="Times New Roman" w:hAnsi="Times New Roman" w:cs="Times New Roman"/>
                <w:sz w:val="20"/>
                <w:szCs w:val="20"/>
              </w:rPr>
              <w:t>Любимов,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FAE" w:rsidRPr="00F66030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E70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0FAE" w:rsidRPr="00F66030">
              <w:rPr>
                <w:rFonts w:ascii="Times New Roman" w:hAnsi="Times New Roman" w:cs="Times New Roman"/>
                <w:sz w:val="20"/>
                <w:szCs w:val="20"/>
              </w:rPr>
              <w:t>Гурбанов</w:t>
            </w:r>
            <w:proofErr w:type="spellEnd"/>
            <w:r w:rsidR="005C0FAE" w:rsidRPr="00F660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FAE" w:rsidRPr="00F66030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E70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FAE" w:rsidRPr="00F66030">
              <w:rPr>
                <w:rFonts w:ascii="Times New Roman" w:hAnsi="Times New Roman" w:cs="Times New Roman"/>
                <w:sz w:val="20"/>
                <w:szCs w:val="20"/>
              </w:rPr>
              <w:t>Краснов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-прочие расходы</w:t>
            </w:r>
            <w:r w:rsidR="005C0FAE"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и услуги</w:t>
            </w:r>
          </w:p>
        </w:tc>
        <w:tc>
          <w:tcPr>
            <w:tcW w:w="1546" w:type="dxa"/>
          </w:tcPr>
          <w:p w:rsidR="007E281D" w:rsidRPr="00F66030" w:rsidRDefault="00657B2C" w:rsidP="00D20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205F3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22649,50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2012-2014гг.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7E281D" w:rsidRPr="00F66030" w:rsidRDefault="007E281D" w:rsidP="003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вывоз мусора,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проектирование, за обучение,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тех.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обслуж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пожарной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сигн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охрана,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госпошлина,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налог на имущество,</w:t>
            </w:r>
            <w:r w:rsidR="00C40DFD"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на транспорт,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пеня</w:t>
            </w:r>
            <w:r w:rsidR="00C40DFD" w:rsidRPr="00F66030">
              <w:rPr>
                <w:rFonts w:ascii="Times New Roman" w:hAnsi="Times New Roman" w:cs="Times New Roman"/>
                <w:sz w:val="20"/>
                <w:szCs w:val="20"/>
              </w:rPr>
              <w:t>, техобслуживание оборудования,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0DFD" w:rsidRPr="00F66030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="00C40DFD" w:rsidRPr="00F6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DFD" w:rsidRPr="00F66030">
              <w:rPr>
                <w:rFonts w:ascii="Times New Roman" w:hAnsi="Times New Roman" w:cs="Times New Roman"/>
                <w:sz w:val="20"/>
                <w:szCs w:val="20"/>
              </w:rPr>
              <w:t>листы,</w:t>
            </w:r>
            <w:r w:rsidR="00657B2C"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дератизация помещений,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B2C" w:rsidRPr="00F66030">
              <w:rPr>
                <w:rFonts w:ascii="Times New Roman" w:hAnsi="Times New Roman" w:cs="Times New Roman"/>
                <w:sz w:val="20"/>
                <w:szCs w:val="20"/>
              </w:rPr>
              <w:t>замеры освещения,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B2C" w:rsidRPr="00F66030">
              <w:rPr>
                <w:rFonts w:ascii="Times New Roman" w:hAnsi="Times New Roman" w:cs="Times New Roman"/>
                <w:sz w:val="20"/>
                <w:szCs w:val="20"/>
              </w:rPr>
              <w:t>пробы воды,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05F3" w:rsidRPr="00F66030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="00D205F3"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5F3" w:rsidRPr="00F66030">
              <w:rPr>
                <w:rFonts w:ascii="Times New Roman" w:hAnsi="Times New Roman" w:cs="Times New Roman"/>
                <w:sz w:val="20"/>
                <w:szCs w:val="20"/>
              </w:rPr>
              <w:t>за негативное воздействие на окружающую среду</w:t>
            </w:r>
            <w:proofErr w:type="gramEnd"/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ремонтные</w:t>
            </w:r>
            <w:r w:rsidR="00E70F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работы всего в т.ч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6" w:type="dxa"/>
          </w:tcPr>
          <w:p w:rsidR="007E281D" w:rsidRPr="00F66030" w:rsidRDefault="00657B2C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2909091,46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ремонт отопления</w:t>
            </w:r>
          </w:p>
        </w:tc>
        <w:tc>
          <w:tcPr>
            <w:tcW w:w="1546" w:type="dxa"/>
          </w:tcPr>
          <w:p w:rsidR="007E281D" w:rsidRPr="00F66030" w:rsidRDefault="00C40DF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77918,76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C40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0DFD" w:rsidRPr="00F660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  <w:gridSpan w:val="2"/>
          </w:tcPr>
          <w:p w:rsidR="007E281D" w:rsidRPr="00F66030" w:rsidRDefault="0030764C" w:rsidP="003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C40DFD"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40DFD" w:rsidRPr="00F66030">
              <w:rPr>
                <w:rFonts w:ascii="Times New Roman" w:hAnsi="Times New Roman" w:cs="Times New Roman"/>
                <w:sz w:val="20"/>
                <w:szCs w:val="20"/>
              </w:rPr>
              <w:t>епло,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DFD"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="00E70FC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C40DFD" w:rsidRPr="00F66030">
              <w:rPr>
                <w:rFonts w:ascii="Times New Roman" w:hAnsi="Times New Roman" w:cs="Times New Roman"/>
                <w:sz w:val="20"/>
                <w:szCs w:val="20"/>
              </w:rPr>
              <w:t>ксо</w:t>
            </w:r>
            <w:proofErr w:type="spellEnd"/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ремонт вентиляции</w:t>
            </w:r>
          </w:p>
        </w:tc>
        <w:tc>
          <w:tcPr>
            <w:tcW w:w="1546" w:type="dxa"/>
          </w:tcPr>
          <w:p w:rsidR="007E281D" w:rsidRPr="00F66030" w:rsidRDefault="004E7920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909473,91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Волгоспецмонтаж</w:t>
            </w:r>
            <w:proofErr w:type="spellEnd"/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ремонт столовой</w:t>
            </w:r>
          </w:p>
        </w:tc>
        <w:tc>
          <w:tcPr>
            <w:tcW w:w="1546" w:type="dxa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683393,84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 ТД Феникс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</w:t>
            </w:r>
          </w:p>
        </w:tc>
        <w:tc>
          <w:tcPr>
            <w:tcW w:w="1546" w:type="dxa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213950,00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2339" w:type="dxa"/>
            <w:gridSpan w:val="2"/>
          </w:tcPr>
          <w:p w:rsidR="007E281D" w:rsidRPr="00F66030" w:rsidRDefault="00C40DFD" w:rsidP="00C40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Подолич</w:t>
            </w:r>
            <w:proofErr w:type="spellEnd"/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65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657B2C" w:rsidRPr="00F66030">
              <w:rPr>
                <w:rFonts w:ascii="Times New Roman" w:hAnsi="Times New Roman" w:cs="Times New Roman"/>
                <w:sz w:val="20"/>
                <w:szCs w:val="20"/>
              </w:rPr>
              <w:t>кровли</w:t>
            </w:r>
          </w:p>
        </w:tc>
        <w:tc>
          <w:tcPr>
            <w:tcW w:w="1546" w:type="dxa"/>
          </w:tcPr>
          <w:p w:rsidR="007E281D" w:rsidRPr="00F66030" w:rsidRDefault="00657B2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1024354,95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65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7B2C" w:rsidRPr="00F66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  <w:gridSpan w:val="2"/>
          </w:tcPr>
          <w:p w:rsidR="007E281D" w:rsidRPr="00F66030" w:rsidRDefault="00657B2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 РСУ-422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770"/>
        </w:trPr>
        <w:tc>
          <w:tcPr>
            <w:tcW w:w="10632" w:type="dxa"/>
            <w:gridSpan w:val="10"/>
            <w:tcBorders>
              <w:left w:val="nil"/>
              <w:right w:val="nil"/>
            </w:tcBorders>
          </w:tcPr>
          <w:p w:rsidR="007E281D" w:rsidRPr="00F66030" w:rsidRDefault="007E281D" w:rsidP="0078465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дебиторской и кредиторской задолженности на 01.01.20</w:t>
            </w:r>
            <w:r w:rsidR="00784655"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года по муниципальным образовательным учреждениям сельских муниципальных образований (школы сельских МО</w:t>
            </w:r>
            <w:r w:rsidRP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)                                     </w:t>
            </w:r>
            <w:r w:rsid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</w:t>
            </w:r>
            <w:r w:rsidRP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Таблица №5(руб.)                                                                         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10632" w:type="dxa"/>
            <w:gridSpan w:val="10"/>
          </w:tcPr>
          <w:p w:rsidR="007E281D" w:rsidRPr="00F66030" w:rsidRDefault="007E281D" w:rsidP="00F81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Школы сельских муниципальных образований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</w:p>
          <w:p w:rsidR="007E281D" w:rsidRPr="00F66030" w:rsidRDefault="007E281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7E281D" w:rsidRPr="00F66030" w:rsidRDefault="00257DF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633863,66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257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расчеты по выданным авансам</w:t>
            </w:r>
            <w:r w:rsidR="00257DFA" w:rsidRPr="00F660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DFA" w:rsidRPr="00F66030">
              <w:rPr>
                <w:rFonts w:ascii="Times New Roman" w:hAnsi="Times New Roman" w:cs="Times New Roman"/>
                <w:sz w:val="20"/>
                <w:szCs w:val="20"/>
              </w:rPr>
              <w:t>зарплата с начислением налогов, за питание.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т.ч.:</w:t>
            </w:r>
          </w:p>
        </w:tc>
        <w:tc>
          <w:tcPr>
            <w:tcW w:w="1546" w:type="dxa"/>
          </w:tcPr>
          <w:p w:rsidR="007E281D" w:rsidRPr="00F66030" w:rsidRDefault="00257DFA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19671206,93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услуги всего в т</w:t>
            </w:r>
            <w:proofErr w:type="gram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46" w:type="dxa"/>
          </w:tcPr>
          <w:p w:rsidR="007E281D" w:rsidRPr="00F66030" w:rsidRDefault="00C42A32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7437432,62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546" w:type="dxa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1473537,64</w:t>
            </w:r>
          </w:p>
        </w:tc>
        <w:tc>
          <w:tcPr>
            <w:tcW w:w="1636" w:type="dxa"/>
            <w:gridSpan w:val="2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2339" w:type="dxa"/>
            <w:gridSpan w:val="2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</w:p>
        </w:tc>
        <w:tc>
          <w:tcPr>
            <w:tcW w:w="2623" w:type="dxa"/>
            <w:gridSpan w:val="2"/>
          </w:tcPr>
          <w:p w:rsidR="00EE5EEA" w:rsidRPr="00F66030" w:rsidRDefault="00EE5EEA" w:rsidP="002E4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вода,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стоки</w:t>
            </w:r>
          </w:p>
        </w:tc>
        <w:tc>
          <w:tcPr>
            <w:tcW w:w="1546" w:type="dxa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71171,41</w:t>
            </w:r>
          </w:p>
        </w:tc>
        <w:tc>
          <w:tcPr>
            <w:tcW w:w="1636" w:type="dxa"/>
            <w:gridSpan w:val="2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2339" w:type="dxa"/>
            <w:gridSpan w:val="2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</w:p>
        </w:tc>
        <w:tc>
          <w:tcPr>
            <w:tcW w:w="2623" w:type="dxa"/>
            <w:gridSpan w:val="2"/>
          </w:tcPr>
          <w:p w:rsidR="00EE5EEA" w:rsidRPr="00F66030" w:rsidRDefault="00EE5EEA" w:rsidP="002E4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вода,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стоки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546" w:type="dxa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104885,10</w:t>
            </w:r>
          </w:p>
        </w:tc>
        <w:tc>
          <w:tcPr>
            <w:tcW w:w="1636" w:type="dxa"/>
            <w:gridSpan w:val="2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2339" w:type="dxa"/>
            <w:gridSpan w:val="2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EE5EEA" w:rsidRPr="00F66030" w:rsidRDefault="00EE5EEA" w:rsidP="002E4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546" w:type="dxa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5786838,47</w:t>
            </w:r>
          </w:p>
        </w:tc>
        <w:tc>
          <w:tcPr>
            <w:tcW w:w="1636" w:type="dxa"/>
            <w:gridSpan w:val="2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2339" w:type="dxa"/>
            <w:gridSpan w:val="2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МУП Тепло</w:t>
            </w:r>
          </w:p>
        </w:tc>
        <w:tc>
          <w:tcPr>
            <w:tcW w:w="2623" w:type="dxa"/>
            <w:gridSpan w:val="2"/>
          </w:tcPr>
          <w:p w:rsidR="00EE5EEA" w:rsidRPr="00F66030" w:rsidRDefault="00EE5EEA" w:rsidP="002E4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-медосмотр</w:t>
            </w:r>
          </w:p>
        </w:tc>
        <w:tc>
          <w:tcPr>
            <w:tcW w:w="1546" w:type="dxa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872467,96</w:t>
            </w:r>
          </w:p>
        </w:tc>
        <w:tc>
          <w:tcPr>
            <w:tcW w:w="1636" w:type="dxa"/>
            <w:gridSpan w:val="2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2011-2014гг.</w:t>
            </w:r>
          </w:p>
        </w:tc>
        <w:tc>
          <w:tcPr>
            <w:tcW w:w="2339" w:type="dxa"/>
            <w:gridSpan w:val="2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Марксовская ЦРБ</w:t>
            </w:r>
          </w:p>
        </w:tc>
        <w:tc>
          <w:tcPr>
            <w:tcW w:w="2623" w:type="dxa"/>
            <w:gridSpan w:val="2"/>
          </w:tcPr>
          <w:p w:rsidR="00EE5EEA" w:rsidRPr="00F66030" w:rsidRDefault="00EE5EEA" w:rsidP="002E4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-медосмотр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-питание</w:t>
            </w:r>
          </w:p>
        </w:tc>
        <w:tc>
          <w:tcPr>
            <w:tcW w:w="1546" w:type="dxa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1865219,16</w:t>
            </w:r>
          </w:p>
        </w:tc>
        <w:tc>
          <w:tcPr>
            <w:tcW w:w="1636" w:type="dxa"/>
            <w:gridSpan w:val="2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2011-2014г.</w:t>
            </w:r>
          </w:p>
        </w:tc>
        <w:tc>
          <w:tcPr>
            <w:tcW w:w="2339" w:type="dxa"/>
            <w:gridSpan w:val="2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 Новый век,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 Хлеб Поволжья, ИП,</w:t>
            </w:r>
          </w:p>
        </w:tc>
        <w:tc>
          <w:tcPr>
            <w:tcW w:w="2623" w:type="dxa"/>
            <w:gridSpan w:val="2"/>
          </w:tcPr>
          <w:p w:rsidR="00EE5EEA" w:rsidRPr="00F66030" w:rsidRDefault="00EE5EEA" w:rsidP="002E4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-питание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-прочие расходы</w:t>
            </w:r>
          </w:p>
        </w:tc>
        <w:tc>
          <w:tcPr>
            <w:tcW w:w="1546" w:type="dxa"/>
          </w:tcPr>
          <w:p w:rsidR="007E281D" w:rsidRPr="00F66030" w:rsidRDefault="004D4225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9169197,70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2012-2014г.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7E281D" w:rsidRPr="00F66030" w:rsidRDefault="007E281D" w:rsidP="00DE7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Связь, вывоз мусора,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проектирование, за обучение,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тех.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обслуж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пожарной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сигн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охрана,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госпошлина,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налог на имущество, транспорт,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пеня,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ГСМ,</w:t>
            </w:r>
            <w:r w:rsidR="004D4225"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дератизация помещений,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225" w:rsidRPr="00F66030">
              <w:rPr>
                <w:rFonts w:ascii="Times New Roman" w:hAnsi="Times New Roman" w:cs="Times New Roman"/>
                <w:sz w:val="20"/>
                <w:szCs w:val="20"/>
              </w:rPr>
              <w:t>замеры освещения,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225" w:rsidRPr="00F66030">
              <w:rPr>
                <w:rFonts w:ascii="Times New Roman" w:hAnsi="Times New Roman" w:cs="Times New Roman"/>
                <w:sz w:val="20"/>
                <w:szCs w:val="20"/>
              </w:rPr>
              <w:t>пробы воды,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4225" w:rsidRPr="00F66030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="004D4225"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225" w:rsidRPr="00F66030">
              <w:rPr>
                <w:rFonts w:ascii="Times New Roman" w:hAnsi="Times New Roman" w:cs="Times New Roman"/>
                <w:sz w:val="20"/>
                <w:szCs w:val="20"/>
              </w:rPr>
              <w:t>за негативное воздействие на окружающую среду</w:t>
            </w:r>
            <w:proofErr w:type="gramEnd"/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>ремонтные</w:t>
            </w:r>
            <w:r w:rsidR="008D1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>работы всего в т.ч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46" w:type="dxa"/>
          </w:tcPr>
          <w:p w:rsidR="007E281D" w:rsidRPr="00883C94" w:rsidRDefault="00C42A32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326889,49</w:t>
            </w:r>
          </w:p>
        </w:tc>
        <w:tc>
          <w:tcPr>
            <w:tcW w:w="1636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ремонт отопления</w:t>
            </w:r>
          </w:p>
        </w:tc>
        <w:tc>
          <w:tcPr>
            <w:tcW w:w="1546" w:type="dxa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271554,33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ООО ТЭКСО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ООО</w:t>
            </w:r>
            <w:r w:rsidR="00DE7F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Марксстройматериалы</w:t>
            </w:r>
            <w:proofErr w:type="spellEnd"/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ремонт отопления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кровли</w:t>
            </w:r>
          </w:p>
        </w:tc>
        <w:tc>
          <w:tcPr>
            <w:tcW w:w="1546" w:type="dxa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20146,00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Теплобыт</w:t>
            </w:r>
            <w:proofErr w:type="spellEnd"/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кровли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ремонт канализации</w:t>
            </w:r>
          </w:p>
        </w:tc>
        <w:tc>
          <w:tcPr>
            <w:tcW w:w="1546" w:type="dxa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35189,16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ИП Клюжев</w:t>
            </w:r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ремонт канализации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770"/>
        </w:trPr>
        <w:tc>
          <w:tcPr>
            <w:tcW w:w="1063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7E281D" w:rsidRPr="00F66030" w:rsidRDefault="007E281D" w:rsidP="00F813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дебиторской и кредиторской задолженности на 01.01.201</w:t>
            </w:r>
            <w:r w:rsidR="00784655"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по муниципальным дошкольным  учреждениям (МДОУ дет</w:t>
            </w:r>
            <w:proofErr w:type="gramStart"/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="00DE7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ады г.</w:t>
            </w:r>
            <w:r w:rsidR="0020452F"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Маркса)</w:t>
            </w:r>
          </w:p>
          <w:p w:rsidR="007E281D" w:rsidRPr="00883C94" w:rsidRDefault="007E281D" w:rsidP="00F813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883C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Таблица №6(руб.)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Дт </w:t>
            </w:r>
            <w:proofErr w:type="spellStart"/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>зад-ть</w:t>
            </w:r>
            <w:proofErr w:type="spellEnd"/>
          </w:p>
          <w:p w:rsidR="007E281D" w:rsidRPr="00883C94" w:rsidRDefault="007E281D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7E281D" w:rsidRPr="00883C94" w:rsidRDefault="00104D3F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48783,43</w:t>
            </w:r>
          </w:p>
        </w:tc>
        <w:tc>
          <w:tcPr>
            <w:tcW w:w="1636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7E281D" w:rsidRPr="00883C94" w:rsidRDefault="00104D3F" w:rsidP="001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возмещение ФСС,</w:t>
            </w:r>
            <w:r w:rsidR="00DE7F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переплата по налогам 46274,17, расчеты</w:t>
            </w:r>
            <w:r w:rsidR="00DE7F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(аванс) с поставщиками -2509,26</w:t>
            </w:r>
          </w:p>
        </w:tc>
        <w:tc>
          <w:tcPr>
            <w:tcW w:w="2623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883C94" w:rsidRDefault="007E281D" w:rsidP="0078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Кт </w:t>
            </w:r>
            <w:proofErr w:type="spellStart"/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>зад-ть</w:t>
            </w:r>
            <w:proofErr w:type="spellEnd"/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т.ч</w:t>
            </w:r>
            <w:proofErr w:type="gramStart"/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780A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780A7A">
              <w:rPr>
                <w:rFonts w:ascii="Times New Roman" w:hAnsi="Times New Roman" w:cs="Times New Roman"/>
                <w:b/>
                <w:sz w:val="18"/>
                <w:szCs w:val="18"/>
              </w:rPr>
              <w:t>росроченная</w:t>
            </w:r>
          </w:p>
        </w:tc>
        <w:tc>
          <w:tcPr>
            <w:tcW w:w="1546" w:type="dxa"/>
          </w:tcPr>
          <w:p w:rsidR="007E281D" w:rsidRDefault="00780A7A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5DB">
              <w:rPr>
                <w:rFonts w:ascii="Times New Roman" w:hAnsi="Times New Roman" w:cs="Times New Roman"/>
                <w:b/>
                <w:sz w:val="18"/>
                <w:szCs w:val="18"/>
              </w:rPr>
              <w:t>4316295,40</w:t>
            </w:r>
          </w:p>
          <w:p w:rsidR="00780A7A" w:rsidRDefault="00780A7A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A7A" w:rsidRPr="00883C94" w:rsidRDefault="00780A7A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3957969,59</w:t>
            </w:r>
          </w:p>
        </w:tc>
        <w:tc>
          <w:tcPr>
            <w:tcW w:w="1636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-оплата труда</w:t>
            </w:r>
          </w:p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EE5EEA" w:rsidRPr="00F97235" w:rsidRDefault="00EE5EEA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235">
              <w:rPr>
                <w:rFonts w:ascii="Times New Roman" w:hAnsi="Times New Roman" w:cs="Times New Roman"/>
                <w:b/>
                <w:sz w:val="18"/>
                <w:szCs w:val="18"/>
              </w:rPr>
              <w:t>358325,81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-оплата труд</w:t>
            </w:r>
            <w:proofErr w:type="gram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016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161D">
              <w:rPr>
                <w:rFonts w:ascii="Times New Roman" w:hAnsi="Times New Roman" w:cs="Times New Roman"/>
                <w:sz w:val="18"/>
                <w:szCs w:val="18"/>
              </w:rPr>
              <w:t>декабрь 2015 г.</w:t>
            </w:r>
          </w:p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коммунальные услуги всего в т</w:t>
            </w:r>
            <w:proofErr w:type="gram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546" w:type="dxa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846322,53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коммунальные услуги всего в т</w:t>
            </w:r>
            <w:proofErr w:type="gram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546" w:type="dxa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199955,81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1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ОАО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Саратовэнерго</w:t>
            </w:r>
            <w:proofErr w:type="spellEnd"/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вода,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стоки</w:t>
            </w:r>
          </w:p>
        </w:tc>
        <w:tc>
          <w:tcPr>
            <w:tcW w:w="1546" w:type="dxa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206888,11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1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Водоканал</w:t>
            </w:r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вода,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стоки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546" w:type="dxa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77102,03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1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Водоканал-Плюс</w:t>
            </w:r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546" w:type="dxa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362376,58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1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МУП Тепло</w:t>
            </w:r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7B0047" w:rsidRDefault="00EE5EEA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47">
              <w:rPr>
                <w:rFonts w:ascii="Times New Roman" w:hAnsi="Times New Roman" w:cs="Times New Roman"/>
                <w:b/>
                <w:sz w:val="18"/>
                <w:szCs w:val="18"/>
              </w:rPr>
              <w:t>-медосмотр</w:t>
            </w:r>
          </w:p>
        </w:tc>
        <w:tc>
          <w:tcPr>
            <w:tcW w:w="1546" w:type="dxa"/>
          </w:tcPr>
          <w:p w:rsidR="00EE5EEA" w:rsidRPr="007B0047" w:rsidRDefault="00EE5EEA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47">
              <w:rPr>
                <w:rFonts w:ascii="Times New Roman" w:hAnsi="Times New Roman" w:cs="Times New Roman"/>
                <w:b/>
                <w:sz w:val="18"/>
                <w:szCs w:val="18"/>
              </w:rPr>
              <w:t>56800,55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1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2011-201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Марксовская ЦРБ</w:t>
            </w:r>
          </w:p>
        </w:tc>
        <w:tc>
          <w:tcPr>
            <w:tcW w:w="2623" w:type="dxa"/>
            <w:gridSpan w:val="2"/>
          </w:tcPr>
          <w:p w:rsidR="00EE5EEA" w:rsidRPr="007B0047" w:rsidRDefault="00EE5EEA" w:rsidP="002E4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47">
              <w:rPr>
                <w:rFonts w:ascii="Times New Roman" w:hAnsi="Times New Roman" w:cs="Times New Roman"/>
                <w:b/>
                <w:sz w:val="18"/>
                <w:szCs w:val="18"/>
              </w:rPr>
              <w:t>-медосмотр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7B0047" w:rsidRDefault="00EE5EEA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-питание</w:t>
            </w:r>
          </w:p>
        </w:tc>
        <w:tc>
          <w:tcPr>
            <w:tcW w:w="1546" w:type="dxa"/>
          </w:tcPr>
          <w:p w:rsidR="00EE5EEA" w:rsidRPr="007B0047" w:rsidRDefault="00EE5EEA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47">
              <w:rPr>
                <w:rFonts w:ascii="Times New Roman" w:hAnsi="Times New Roman" w:cs="Times New Roman"/>
                <w:b/>
                <w:sz w:val="18"/>
                <w:szCs w:val="18"/>
              </w:rPr>
              <w:t>1541886,49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1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2011-201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Меркурий,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ИП Пономарева,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Подолич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Новый век,</w:t>
            </w:r>
          </w:p>
        </w:tc>
        <w:tc>
          <w:tcPr>
            <w:tcW w:w="2623" w:type="dxa"/>
            <w:gridSpan w:val="2"/>
          </w:tcPr>
          <w:p w:rsidR="00EE5EEA" w:rsidRPr="007B0047" w:rsidRDefault="00EE5EEA" w:rsidP="002E4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47">
              <w:rPr>
                <w:rFonts w:ascii="Times New Roman" w:hAnsi="Times New Roman" w:cs="Times New Roman"/>
                <w:b/>
                <w:sz w:val="18"/>
                <w:szCs w:val="18"/>
              </w:rPr>
              <w:t>-питание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9D28EE" w:rsidRDefault="007E281D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8EE">
              <w:rPr>
                <w:rFonts w:ascii="Times New Roman" w:hAnsi="Times New Roman" w:cs="Times New Roman"/>
                <w:b/>
                <w:sz w:val="18"/>
                <w:szCs w:val="18"/>
              </w:rPr>
              <w:t>-прочие расходы</w:t>
            </w:r>
          </w:p>
        </w:tc>
        <w:tc>
          <w:tcPr>
            <w:tcW w:w="1546" w:type="dxa"/>
          </w:tcPr>
          <w:p w:rsidR="007E281D" w:rsidRPr="009D28EE" w:rsidRDefault="00DC6BD8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8EE">
              <w:rPr>
                <w:rFonts w:ascii="Times New Roman" w:hAnsi="Times New Roman" w:cs="Times New Roman"/>
                <w:b/>
                <w:sz w:val="18"/>
                <w:szCs w:val="18"/>
              </w:rPr>
              <w:t>751083,63</w:t>
            </w:r>
          </w:p>
        </w:tc>
        <w:tc>
          <w:tcPr>
            <w:tcW w:w="1636" w:type="dxa"/>
            <w:gridSpan w:val="2"/>
          </w:tcPr>
          <w:p w:rsidR="007E281D" w:rsidRPr="00883C94" w:rsidRDefault="007E281D" w:rsidP="0078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2012-201</w:t>
            </w:r>
            <w:r w:rsidR="00780A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339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</w:tcPr>
          <w:p w:rsidR="007E281D" w:rsidRPr="00883C94" w:rsidRDefault="007B0047" w:rsidP="007B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вывоз мусора,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охрана объекта, проектирование,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тех.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обслуж</w:t>
            </w:r>
            <w:proofErr w:type="spellEnd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 xml:space="preserve">пожарной </w:t>
            </w:r>
            <w:proofErr w:type="spell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сигн</w:t>
            </w:r>
            <w:proofErr w:type="spellEnd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охрана,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госпошлина,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налог на имущество, пеня,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ГСМ,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дератизация помещений,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замеры освещения,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пробы воды,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отопления,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негативное воздействие на окружающую среду</w:t>
            </w:r>
            <w:proofErr w:type="gramEnd"/>
          </w:p>
        </w:tc>
      </w:tr>
      <w:tr w:rsidR="00104D3F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104D3F" w:rsidRPr="007B0047" w:rsidRDefault="00104D3F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47">
              <w:rPr>
                <w:rFonts w:ascii="Times New Roman" w:hAnsi="Times New Roman" w:cs="Times New Roman"/>
                <w:b/>
                <w:sz w:val="18"/>
                <w:szCs w:val="18"/>
              </w:rPr>
              <w:t>-услуги связи</w:t>
            </w:r>
          </w:p>
        </w:tc>
        <w:tc>
          <w:tcPr>
            <w:tcW w:w="1546" w:type="dxa"/>
          </w:tcPr>
          <w:p w:rsidR="00104D3F" w:rsidRPr="007B0047" w:rsidRDefault="00104D3F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47">
              <w:rPr>
                <w:rFonts w:ascii="Times New Roman" w:hAnsi="Times New Roman" w:cs="Times New Roman"/>
                <w:b/>
                <w:sz w:val="18"/>
                <w:szCs w:val="18"/>
              </w:rPr>
              <w:t>3039,63</w:t>
            </w:r>
          </w:p>
        </w:tc>
        <w:tc>
          <w:tcPr>
            <w:tcW w:w="1636" w:type="dxa"/>
            <w:gridSpan w:val="2"/>
          </w:tcPr>
          <w:p w:rsidR="00104D3F" w:rsidRPr="00883C94" w:rsidRDefault="00104D3F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339" w:type="dxa"/>
            <w:gridSpan w:val="2"/>
          </w:tcPr>
          <w:p w:rsidR="00104D3F" w:rsidRPr="00883C94" w:rsidRDefault="00104D3F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Ростелеком</w:t>
            </w:r>
            <w:proofErr w:type="spellEnd"/>
          </w:p>
        </w:tc>
        <w:tc>
          <w:tcPr>
            <w:tcW w:w="2623" w:type="dxa"/>
            <w:gridSpan w:val="2"/>
          </w:tcPr>
          <w:p w:rsidR="00104D3F" w:rsidRPr="00883C94" w:rsidRDefault="00104D3F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>ремонтные работы всего в т.ч.</w:t>
            </w:r>
          </w:p>
        </w:tc>
        <w:tc>
          <w:tcPr>
            <w:tcW w:w="1546" w:type="dxa"/>
          </w:tcPr>
          <w:p w:rsidR="007E281D" w:rsidRPr="00883C94" w:rsidRDefault="00DC6BD8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758836,76</w:t>
            </w:r>
          </w:p>
        </w:tc>
        <w:tc>
          <w:tcPr>
            <w:tcW w:w="1636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ремонт кровли</w:t>
            </w:r>
          </w:p>
        </w:tc>
        <w:tc>
          <w:tcPr>
            <w:tcW w:w="1546" w:type="dxa"/>
          </w:tcPr>
          <w:p w:rsidR="007E281D" w:rsidRPr="00883C94" w:rsidRDefault="00DC6BD8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758836,76</w:t>
            </w:r>
          </w:p>
        </w:tc>
        <w:tc>
          <w:tcPr>
            <w:tcW w:w="1636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2339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 xml:space="preserve">ООО Альянс </w:t>
            </w:r>
            <w:proofErr w:type="gram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623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DC6BD8" w:rsidRDefault="007E281D" w:rsidP="00F8139A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</w:tcPr>
          <w:p w:rsidR="007E281D" w:rsidRPr="00DC6BD8" w:rsidRDefault="007E281D" w:rsidP="00F8139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36" w:type="dxa"/>
            <w:gridSpan w:val="2"/>
          </w:tcPr>
          <w:p w:rsidR="007E281D" w:rsidRPr="00DC6BD8" w:rsidRDefault="007E281D" w:rsidP="00F8139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gridSpan w:val="2"/>
          </w:tcPr>
          <w:p w:rsidR="007E281D" w:rsidRPr="00DC6BD8" w:rsidRDefault="007E281D" w:rsidP="00F8139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23" w:type="dxa"/>
            <w:gridSpan w:val="2"/>
          </w:tcPr>
          <w:p w:rsidR="007E281D" w:rsidRPr="00DC6BD8" w:rsidRDefault="007E281D" w:rsidP="00F8139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770"/>
        </w:trPr>
        <w:tc>
          <w:tcPr>
            <w:tcW w:w="1063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7E281D" w:rsidRPr="00F66030" w:rsidRDefault="007E281D" w:rsidP="00F813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дебиторской и кредиторской задолженности на 01.01.201</w:t>
            </w:r>
            <w:r w:rsidR="00DA7B3E"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года по муниципальным дошкольным учреждениям (МДОУ</w:t>
            </w:r>
            <w:r w:rsidR="005E6C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детсады сельских МО)</w:t>
            </w:r>
          </w:p>
          <w:p w:rsidR="007E281D" w:rsidRPr="00883C94" w:rsidRDefault="007E281D" w:rsidP="00967E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967E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                             </w:t>
            </w:r>
            <w:r w:rsidRPr="00883C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Таблица №7(руб.)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Дт </w:t>
            </w:r>
            <w:proofErr w:type="spellStart"/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>зад-ть</w:t>
            </w:r>
            <w:proofErr w:type="spellEnd"/>
          </w:p>
          <w:p w:rsidR="007E281D" w:rsidRPr="00883C94" w:rsidRDefault="007E281D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7E281D" w:rsidRPr="00883C94" w:rsidRDefault="004C0FF8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212977,49</w:t>
            </w:r>
          </w:p>
        </w:tc>
        <w:tc>
          <w:tcPr>
            <w:tcW w:w="1636" w:type="dxa"/>
            <w:gridSpan w:val="2"/>
          </w:tcPr>
          <w:p w:rsidR="007E281D" w:rsidRPr="00883C94" w:rsidRDefault="004C0FF8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E281D" w:rsidRPr="00883C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339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 xml:space="preserve"> расчеты по выданным авансам</w:t>
            </w:r>
            <w:r w:rsidR="004C0FF8">
              <w:rPr>
                <w:rFonts w:ascii="Times New Roman" w:hAnsi="Times New Roman" w:cs="Times New Roman"/>
                <w:sz w:val="18"/>
                <w:szCs w:val="18"/>
              </w:rPr>
              <w:t>, зарплата с начислением налогов</w:t>
            </w:r>
          </w:p>
        </w:tc>
        <w:tc>
          <w:tcPr>
            <w:tcW w:w="2623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883C94" w:rsidRDefault="007E281D" w:rsidP="004C0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Кт </w:t>
            </w:r>
            <w:proofErr w:type="spellStart"/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>зад-ть</w:t>
            </w:r>
            <w:proofErr w:type="spellEnd"/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т.ч</w:t>
            </w:r>
            <w:proofErr w:type="gramStart"/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C0FF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4C0FF8">
              <w:rPr>
                <w:rFonts w:ascii="Times New Roman" w:hAnsi="Times New Roman" w:cs="Times New Roman"/>
                <w:b/>
                <w:sz w:val="18"/>
                <w:szCs w:val="18"/>
              </w:rPr>
              <w:t>росроченная</w:t>
            </w:r>
          </w:p>
        </w:tc>
        <w:tc>
          <w:tcPr>
            <w:tcW w:w="1546" w:type="dxa"/>
          </w:tcPr>
          <w:p w:rsidR="007E281D" w:rsidRDefault="00F97235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11383586,60</w:t>
            </w:r>
          </w:p>
          <w:p w:rsidR="004C0FF8" w:rsidRDefault="004C0FF8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0FF8" w:rsidRPr="00883C94" w:rsidRDefault="00F97235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10156149,36</w:t>
            </w:r>
          </w:p>
        </w:tc>
        <w:tc>
          <w:tcPr>
            <w:tcW w:w="1636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-оплата труда</w:t>
            </w:r>
          </w:p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7E281D" w:rsidRPr="00F97235" w:rsidRDefault="00F97235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1227437,24</w:t>
            </w:r>
          </w:p>
        </w:tc>
        <w:tc>
          <w:tcPr>
            <w:tcW w:w="1636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C0FF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7E281D" w:rsidRPr="00883C94" w:rsidRDefault="007E281D" w:rsidP="004C0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за декабрь 201</w:t>
            </w:r>
            <w:r w:rsidR="004C0FF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623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4C0FF8" w:rsidRDefault="007E281D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FF8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коммунальные услуги всего в т</w:t>
            </w:r>
            <w:proofErr w:type="gramStart"/>
            <w:r w:rsidRPr="004C0FF8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546" w:type="dxa"/>
          </w:tcPr>
          <w:p w:rsidR="007E281D" w:rsidRPr="004C0FF8" w:rsidRDefault="00F97235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2901523,71</w:t>
            </w:r>
          </w:p>
        </w:tc>
        <w:tc>
          <w:tcPr>
            <w:tcW w:w="1636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546" w:type="dxa"/>
          </w:tcPr>
          <w:p w:rsidR="00EE5EEA" w:rsidRPr="00883C94" w:rsidRDefault="00F97235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1012548,15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4C0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ОАО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Саратовэнерго</w:t>
            </w:r>
            <w:proofErr w:type="spellEnd"/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вода,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стоки</w:t>
            </w:r>
          </w:p>
        </w:tc>
        <w:tc>
          <w:tcPr>
            <w:tcW w:w="1546" w:type="dxa"/>
          </w:tcPr>
          <w:p w:rsidR="00EE5EEA" w:rsidRPr="00883C94" w:rsidRDefault="00F97235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87823,47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4C0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Водоканал,</w:t>
            </w:r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вода,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стоки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546" w:type="dxa"/>
          </w:tcPr>
          <w:p w:rsidR="00EE5EEA" w:rsidRDefault="00EE5EEA" w:rsidP="00F9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F97235">
              <w:rPr>
                <w:rFonts w:ascii="Times New Roman" w:hAnsi="Times New Roman" w:cs="Times New Roman"/>
                <w:sz w:val="18"/>
                <w:szCs w:val="18"/>
              </w:rPr>
              <w:t>896,19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ИП,  МУП ЖЭУ,</w:t>
            </w:r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546" w:type="dxa"/>
          </w:tcPr>
          <w:p w:rsidR="00EE5EEA" w:rsidRPr="00883C94" w:rsidRDefault="00F97235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1709976,58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4C0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МУП Тепло</w:t>
            </w:r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</w:tr>
      <w:tr w:rsidR="00F97235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F97235" w:rsidRPr="00883C94" w:rsidRDefault="00F97235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</w:p>
        </w:tc>
        <w:tc>
          <w:tcPr>
            <w:tcW w:w="1546" w:type="dxa"/>
          </w:tcPr>
          <w:p w:rsidR="00F97235" w:rsidRDefault="00F97235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22279,32</w:t>
            </w:r>
          </w:p>
        </w:tc>
        <w:tc>
          <w:tcPr>
            <w:tcW w:w="1636" w:type="dxa"/>
            <w:gridSpan w:val="2"/>
          </w:tcPr>
          <w:p w:rsidR="00F97235" w:rsidRPr="00883C94" w:rsidRDefault="00F97235" w:rsidP="004C0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339" w:type="dxa"/>
            <w:gridSpan w:val="2"/>
          </w:tcPr>
          <w:p w:rsidR="00F97235" w:rsidRPr="00883C94" w:rsidRDefault="00F97235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Газпром </w:t>
            </w:r>
          </w:p>
        </w:tc>
        <w:tc>
          <w:tcPr>
            <w:tcW w:w="2623" w:type="dxa"/>
            <w:gridSpan w:val="2"/>
          </w:tcPr>
          <w:p w:rsidR="00F97235" w:rsidRPr="00883C94" w:rsidRDefault="00F97235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4C0FF8" w:rsidRDefault="00EE5EEA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FF8">
              <w:rPr>
                <w:rFonts w:ascii="Times New Roman" w:hAnsi="Times New Roman" w:cs="Times New Roman"/>
                <w:b/>
                <w:sz w:val="18"/>
                <w:szCs w:val="18"/>
              </w:rPr>
              <w:t>-медосмотр</w:t>
            </w:r>
          </w:p>
        </w:tc>
        <w:tc>
          <w:tcPr>
            <w:tcW w:w="1546" w:type="dxa"/>
          </w:tcPr>
          <w:p w:rsidR="00EE5EEA" w:rsidRPr="004C0FF8" w:rsidRDefault="00F97235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145534,09</w:t>
            </w:r>
          </w:p>
        </w:tc>
        <w:tc>
          <w:tcPr>
            <w:tcW w:w="1636" w:type="dxa"/>
            <w:gridSpan w:val="2"/>
          </w:tcPr>
          <w:p w:rsidR="00EE5EEA" w:rsidRPr="004C0FF8" w:rsidRDefault="00EE5EEA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FF8">
              <w:rPr>
                <w:rFonts w:ascii="Times New Roman" w:hAnsi="Times New Roman" w:cs="Times New Roman"/>
                <w:b/>
                <w:sz w:val="18"/>
                <w:szCs w:val="18"/>
              </w:rPr>
              <w:t>2011-2014гг.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Марксовская ЦРБ</w:t>
            </w:r>
          </w:p>
        </w:tc>
        <w:tc>
          <w:tcPr>
            <w:tcW w:w="2623" w:type="dxa"/>
            <w:gridSpan w:val="2"/>
          </w:tcPr>
          <w:p w:rsidR="00EE5EEA" w:rsidRPr="004C0FF8" w:rsidRDefault="00EE5EEA" w:rsidP="002E4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FF8">
              <w:rPr>
                <w:rFonts w:ascii="Times New Roman" w:hAnsi="Times New Roman" w:cs="Times New Roman"/>
                <w:b/>
                <w:sz w:val="18"/>
                <w:szCs w:val="18"/>
              </w:rPr>
              <w:t>-медосмотр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4C0FF8" w:rsidRDefault="00EE5EEA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FF8">
              <w:rPr>
                <w:rFonts w:ascii="Times New Roman" w:hAnsi="Times New Roman" w:cs="Times New Roman"/>
                <w:b/>
                <w:sz w:val="18"/>
                <w:szCs w:val="18"/>
              </w:rPr>
              <w:t>-питание</w:t>
            </w:r>
          </w:p>
        </w:tc>
        <w:tc>
          <w:tcPr>
            <w:tcW w:w="1546" w:type="dxa"/>
          </w:tcPr>
          <w:p w:rsidR="00EE5EEA" w:rsidRPr="004C0FF8" w:rsidRDefault="00D2426E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2913732,77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2011-2014гг.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ООО Новый век,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ООО Хлеб Поволжья, ИП,</w:t>
            </w:r>
          </w:p>
        </w:tc>
        <w:tc>
          <w:tcPr>
            <w:tcW w:w="2623" w:type="dxa"/>
            <w:gridSpan w:val="2"/>
          </w:tcPr>
          <w:p w:rsidR="00EE5EEA" w:rsidRPr="004C0FF8" w:rsidRDefault="00EE5EEA" w:rsidP="002E4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FF8">
              <w:rPr>
                <w:rFonts w:ascii="Times New Roman" w:hAnsi="Times New Roman" w:cs="Times New Roman"/>
                <w:b/>
                <w:sz w:val="18"/>
                <w:szCs w:val="18"/>
              </w:rPr>
              <w:t>-питание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4C0FF8" w:rsidRDefault="007E281D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FF8">
              <w:rPr>
                <w:rFonts w:ascii="Times New Roman" w:hAnsi="Times New Roman" w:cs="Times New Roman"/>
                <w:b/>
                <w:sz w:val="18"/>
                <w:szCs w:val="18"/>
              </w:rPr>
              <w:t>-прочие расходы</w:t>
            </w:r>
          </w:p>
        </w:tc>
        <w:tc>
          <w:tcPr>
            <w:tcW w:w="1546" w:type="dxa"/>
          </w:tcPr>
          <w:p w:rsidR="007E281D" w:rsidRPr="004C0FF8" w:rsidRDefault="00D2426E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3406195,17</w:t>
            </w:r>
          </w:p>
        </w:tc>
        <w:tc>
          <w:tcPr>
            <w:tcW w:w="1636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2012-2014гг.</w:t>
            </w:r>
          </w:p>
        </w:tc>
        <w:tc>
          <w:tcPr>
            <w:tcW w:w="2339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Связь, вывоз мусора,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ТБО, проектирование, за обучение,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тех.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обслуж</w:t>
            </w:r>
            <w:proofErr w:type="spellEnd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 xml:space="preserve">пожарной </w:t>
            </w:r>
            <w:proofErr w:type="spell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сигн</w:t>
            </w:r>
            <w:proofErr w:type="spellEnd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охрана,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госпошлина,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налог на имущество, транспорт,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пеня,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 xml:space="preserve">ГСМ, </w:t>
            </w:r>
            <w:proofErr w:type="spell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лаборат</w:t>
            </w:r>
            <w:proofErr w:type="spellEnd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исслед</w:t>
            </w:r>
            <w:proofErr w:type="spellEnd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>ремонтные работы всег</w:t>
            </w:r>
            <w:r w:rsidR="00DA7B3E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т.ч.:</w:t>
            </w:r>
          </w:p>
        </w:tc>
        <w:tc>
          <w:tcPr>
            <w:tcW w:w="1546" w:type="dxa"/>
          </w:tcPr>
          <w:p w:rsidR="007E281D" w:rsidRPr="00883C94" w:rsidRDefault="000A0424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789163,62</w:t>
            </w:r>
          </w:p>
        </w:tc>
        <w:tc>
          <w:tcPr>
            <w:tcW w:w="1636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ремонт отопления</w:t>
            </w:r>
          </w:p>
        </w:tc>
        <w:tc>
          <w:tcPr>
            <w:tcW w:w="1546" w:type="dxa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63023,55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ООО ТЭКСО</w:t>
            </w:r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ремонт отопления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ремонт кровли</w:t>
            </w:r>
          </w:p>
        </w:tc>
        <w:tc>
          <w:tcPr>
            <w:tcW w:w="1546" w:type="dxa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726140,07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 xml:space="preserve">ООО РСК </w:t>
            </w:r>
            <w:proofErr w:type="spell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Стройдом</w:t>
            </w:r>
            <w:proofErr w:type="spellEnd"/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ремонт кровли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6" w:type="dxa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6400"/>
        </w:trPr>
        <w:tc>
          <w:tcPr>
            <w:tcW w:w="10632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0B7B" w:rsidRDefault="00511C1D" w:rsidP="00F66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511C1D" w:rsidRPr="00F66030" w:rsidRDefault="00511C1D" w:rsidP="00F66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030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представленных  «Сведений по дебиторской и кредиторской задолженности учреждения» (ф.0503769)   отдельно по каждому учреждению  Комитета образования Марксовского района  финансированных из </w:t>
            </w:r>
            <w:r w:rsidRPr="00F6603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района</w:t>
            </w:r>
            <w:r w:rsidRPr="00F660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6030">
              <w:rPr>
                <w:rFonts w:ascii="Times New Roman" w:hAnsi="Times New Roman" w:cs="Times New Roman"/>
                <w:b/>
                <w:sz w:val="28"/>
                <w:szCs w:val="28"/>
              </w:rPr>
              <w:t>сумма общей дебиторской и кредиторской задолженности  на 01.01.2016г. составила:</w:t>
            </w:r>
          </w:p>
          <w:p w:rsidR="00511C1D" w:rsidRPr="00883C94" w:rsidRDefault="00511C1D" w:rsidP="00F8139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Таблица №8 (руб.)</w:t>
            </w:r>
          </w:p>
          <w:tbl>
            <w:tblPr>
              <w:tblStyle w:val="a3"/>
              <w:tblW w:w="9585" w:type="dxa"/>
              <w:tblLayout w:type="fixed"/>
              <w:tblLook w:val="04A0"/>
            </w:tblPr>
            <w:tblGrid>
              <w:gridCol w:w="839"/>
              <w:gridCol w:w="6"/>
              <w:gridCol w:w="3685"/>
              <w:gridCol w:w="1560"/>
              <w:gridCol w:w="1545"/>
              <w:gridCol w:w="14"/>
              <w:gridCol w:w="1936"/>
            </w:tblGrid>
            <w:tr w:rsidR="00511C1D" w:rsidRPr="00821505" w:rsidTr="00A80B7B">
              <w:tc>
                <w:tcPr>
                  <w:tcW w:w="845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№№ </w:t>
                  </w:r>
                  <w:proofErr w:type="spellStart"/>
                  <w:proofErr w:type="gramStart"/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685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учреждения</w:t>
                  </w:r>
                </w:p>
              </w:tc>
              <w:tc>
                <w:tcPr>
                  <w:tcW w:w="1560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Дт задолженность</w:t>
                  </w:r>
                </w:p>
              </w:tc>
              <w:tc>
                <w:tcPr>
                  <w:tcW w:w="1559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Кт задолженность:</w:t>
                  </w: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C1D" w:rsidRPr="00821505" w:rsidRDefault="00511C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 том числе </w:t>
                  </w:r>
                  <w:proofErr w:type="gramStart"/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просроченная</w:t>
                  </w:r>
                  <w:proofErr w:type="gramEnd"/>
                </w:p>
              </w:tc>
            </w:tr>
            <w:tr w:rsidR="00511C1D" w:rsidRPr="00821505" w:rsidTr="00A80B7B">
              <w:tc>
                <w:tcPr>
                  <w:tcW w:w="845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МОУ СОШ г</w:t>
                  </w:r>
                  <w:proofErr w:type="gramStart"/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аркса</w:t>
                  </w:r>
                </w:p>
              </w:tc>
              <w:tc>
                <w:tcPr>
                  <w:tcW w:w="1560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160139,29</w:t>
                  </w:r>
                </w:p>
              </w:tc>
              <w:tc>
                <w:tcPr>
                  <w:tcW w:w="1559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19909193,82</w:t>
                  </w: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C1D" w:rsidRPr="00821505" w:rsidRDefault="00511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19909193,82</w:t>
                  </w:r>
                </w:p>
              </w:tc>
            </w:tr>
            <w:tr w:rsidR="00511C1D" w:rsidRPr="00821505" w:rsidTr="00A80B7B">
              <w:tc>
                <w:tcPr>
                  <w:tcW w:w="845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85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МОУ СОШ сельских МО</w:t>
                  </w:r>
                </w:p>
              </w:tc>
              <w:tc>
                <w:tcPr>
                  <w:tcW w:w="1560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633863,66</w:t>
                  </w:r>
                </w:p>
              </w:tc>
              <w:tc>
                <w:tcPr>
                  <w:tcW w:w="1559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19671206,93</w:t>
                  </w: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C1D" w:rsidRPr="00821505" w:rsidRDefault="00511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19671206,93</w:t>
                  </w:r>
                </w:p>
              </w:tc>
            </w:tr>
            <w:tr w:rsidR="00511C1D" w:rsidRPr="00821505" w:rsidTr="00A80B7B">
              <w:tc>
                <w:tcPr>
                  <w:tcW w:w="845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85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МДОУ (детсады) г</w:t>
                  </w:r>
                  <w:proofErr w:type="gramStart"/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аркс</w:t>
                  </w:r>
                </w:p>
              </w:tc>
              <w:tc>
                <w:tcPr>
                  <w:tcW w:w="1560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48783,43</w:t>
                  </w:r>
                </w:p>
              </w:tc>
              <w:tc>
                <w:tcPr>
                  <w:tcW w:w="1559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4316295,40</w:t>
                  </w: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C1D" w:rsidRPr="00821505" w:rsidRDefault="00511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3957969,59</w:t>
                  </w:r>
                </w:p>
              </w:tc>
            </w:tr>
            <w:tr w:rsidR="00511C1D" w:rsidRPr="00821505" w:rsidTr="00A80B7B">
              <w:tc>
                <w:tcPr>
                  <w:tcW w:w="845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85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МДОУ (детсады</w:t>
                  </w:r>
                  <w:proofErr w:type="gramStart"/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)с</w:t>
                  </w:r>
                  <w:proofErr w:type="gramEnd"/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ельских муниципальных образований </w:t>
                  </w:r>
                </w:p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212977,49</w:t>
                  </w:r>
                </w:p>
              </w:tc>
              <w:tc>
                <w:tcPr>
                  <w:tcW w:w="1559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11383586,60</w:t>
                  </w: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C1D" w:rsidRPr="00821505" w:rsidRDefault="00511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10156149,36</w:t>
                  </w:r>
                </w:p>
              </w:tc>
            </w:tr>
            <w:tr w:rsidR="00511C1D" w:rsidRPr="00821505" w:rsidTr="00A80B7B">
              <w:tc>
                <w:tcPr>
                  <w:tcW w:w="845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85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 внешкольной работы</w:t>
                  </w:r>
                </w:p>
              </w:tc>
              <w:tc>
                <w:tcPr>
                  <w:tcW w:w="1560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16294,78</w:t>
                  </w:r>
                </w:p>
              </w:tc>
              <w:tc>
                <w:tcPr>
                  <w:tcW w:w="1559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1588928,41</w:t>
                  </w: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C1D" w:rsidRPr="00821505" w:rsidRDefault="00511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892009,02</w:t>
                  </w:r>
                </w:p>
              </w:tc>
            </w:tr>
            <w:tr w:rsidR="00511C1D" w:rsidRPr="00821505" w:rsidTr="00A80B7B">
              <w:tc>
                <w:tcPr>
                  <w:tcW w:w="845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85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Центральный аппарат Комитета образования</w:t>
                  </w:r>
                </w:p>
              </w:tc>
              <w:tc>
                <w:tcPr>
                  <w:tcW w:w="1560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17779,99</w:t>
                  </w:r>
                </w:p>
              </w:tc>
              <w:tc>
                <w:tcPr>
                  <w:tcW w:w="1559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225846,28</w:t>
                  </w: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C1D" w:rsidRPr="00821505" w:rsidRDefault="00511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118121,41</w:t>
                  </w:r>
                </w:p>
              </w:tc>
            </w:tr>
            <w:tr w:rsidR="00511C1D" w:rsidRPr="00821505" w:rsidTr="00A80B7B">
              <w:tc>
                <w:tcPr>
                  <w:tcW w:w="845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85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Казенные учреждения в т.ч.: </w:t>
                  </w:r>
                </w:p>
              </w:tc>
              <w:tc>
                <w:tcPr>
                  <w:tcW w:w="1560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83336,64</w:t>
                  </w:r>
                </w:p>
              </w:tc>
              <w:tc>
                <w:tcPr>
                  <w:tcW w:w="1559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1488731,59</w:t>
                  </w: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C1D" w:rsidRPr="00821505" w:rsidRDefault="00511C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725998,06</w:t>
                  </w:r>
                </w:p>
              </w:tc>
            </w:tr>
            <w:tr w:rsidR="00511C1D" w:rsidRPr="00821505" w:rsidTr="00A80B7B">
              <w:tc>
                <w:tcPr>
                  <w:tcW w:w="845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-бухгалтерия</w:t>
                  </w:r>
                </w:p>
              </w:tc>
              <w:tc>
                <w:tcPr>
                  <w:tcW w:w="1560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11912,93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499080,46</w:t>
                  </w: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C1D" w:rsidRPr="00821505" w:rsidRDefault="00511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86094,46</w:t>
                  </w:r>
                </w:p>
              </w:tc>
            </w:tr>
            <w:tr w:rsidR="00511C1D" w:rsidRPr="00821505" w:rsidTr="00A80B7B">
              <w:tc>
                <w:tcPr>
                  <w:tcW w:w="845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-отдел МТО</w:t>
                  </w:r>
                </w:p>
              </w:tc>
              <w:tc>
                <w:tcPr>
                  <w:tcW w:w="1560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27280,81</w:t>
                  </w:r>
                </w:p>
              </w:tc>
              <w:tc>
                <w:tcPr>
                  <w:tcW w:w="1559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788747,26</w:t>
                  </w: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C1D" w:rsidRPr="00821505" w:rsidRDefault="00511C1D" w:rsidP="00C978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613862,07</w:t>
                  </w:r>
                </w:p>
              </w:tc>
            </w:tr>
            <w:tr w:rsidR="00511C1D" w:rsidRPr="00821505" w:rsidTr="00A80B7B">
              <w:tc>
                <w:tcPr>
                  <w:tcW w:w="845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-методический отдел</w:t>
                  </w:r>
                </w:p>
              </w:tc>
              <w:tc>
                <w:tcPr>
                  <w:tcW w:w="1560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44142,90</w:t>
                  </w:r>
                </w:p>
              </w:tc>
              <w:tc>
                <w:tcPr>
                  <w:tcW w:w="1559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200903,87</w:t>
                  </w: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C1D" w:rsidRPr="00821505" w:rsidRDefault="00511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26041,53</w:t>
                  </w:r>
                </w:p>
                <w:p w:rsidR="00511C1D" w:rsidRPr="00821505" w:rsidRDefault="00511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11C1D" w:rsidRPr="00821505" w:rsidTr="00A80B7B">
              <w:tc>
                <w:tcPr>
                  <w:tcW w:w="845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685" w:type="dxa"/>
                </w:tcPr>
                <w:p w:rsidR="00511C1D" w:rsidRPr="00821505" w:rsidRDefault="008073A8" w:rsidP="00F813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60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1173175,28</w:t>
                  </w:r>
                </w:p>
              </w:tc>
              <w:tc>
                <w:tcPr>
                  <w:tcW w:w="1559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58583789,03</w:t>
                  </w: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C1D" w:rsidRPr="00821505" w:rsidRDefault="00511C1D" w:rsidP="00C978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55430648,19</w:t>
                  </w:r>
                </w:p>
              </w:tc>
            </w:tr>
            <w:tr w:rsidR="00A80B7B" w:rsidRPr="00821505" w:rsidTr="00A80B7B">
              <w:tblPrEx>
                <w:tblLook w:val="0000"/>
              </w:tblPrEx>
              <w:trPr>
                <w:trHeight w:val="465"/>
              </w:trPr>
              <w:tc>
                <w:tcPr>
                  <w:tcW w:w="839" w:type="dxa"/>
                </w:tcPr>
                <w:p w:rsidR="00A80B7B" w:rsidRPr="00821505" w:rsidRDefault="00E83BFC" w:rsidP="00511C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91" w:type="dxa"/>
                  <w:gridSpan w:val="2"/>
                </w:tcPr>
                <w:p w:rsidR="00A80B7B" w:rsidRPr="00821505" w:rsidRDefault="00E83BFC" w:rsidP="00511C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Собственные средства / от приносящей доход деятельности </w:t>
                  </w:r>
                  <w:proofErr w:type="gramStart"/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/-</w:t>
                  </w:r>
                  <w:proofErr w:type="gramEnd"/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 дет/садам города и сельским </w:t>
                  </w:r>
                </w:p>
              </w:tc>
              <w:tc>
                <w:tcPr>
                  <w:tcW w:w="1560" w:type="dxa"/>
                </w:tcPr>
                <w:p w:rsidR="00A80B7B" w:rsidRPr="00821505" w:rsidRDefault="00A80B7B" w:rsidP="00511C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</w:tcPr>
                <w:p w:rsidR="00A80B7B" w:rsidRPr="00821505" w:rsidRDefault="00E83BFC" w:rsidP="00511C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11812529,33</w:t>
                  </w:r>
                </w:p>
              </w:tc>
              <w:tc>
                <w:tcPr>
                  <w:tcW w:w="1950" w:type="dxa"/>
                  <w:gridSpan w:val="2"/>
                </w:tcPr>
                <w:p w:rsidR="00A80B7B" w:rsidRPr="00821505" w:rsidRDefault="00A80B7B" w:rsidP="00511C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80B7B" w:rsidRPr="00821505" w:rsidTr="00A80B7B">
              <w:tblPrEx>
                <w:tblLook w:val="0000"/>
              </w:tblPrEx>
              <w:trPr>
                <w:trHeight w:val="375"/>
              </w:trPr>
              <w:tc>
                <w:tcPr>
                  <w:tcW w:w="839" w:type="dxa"/>
                </w:tcPr>
                <w:p w:rsidR="00A80B7B" w:rsidRPr="00821505" w:rsidRDefault="00A80B7B" w:rsidP="00511C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91" w:type="dxa"/>
                  <w:gridSpan w:val="2"/>
                </w:tcPr>
                <w:p w:rsidR="00A80B7B" w:rsidRPr="00821505" w:rsidRDefault="008073A8" w:rsidP="00511C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A80B7B" w:rsidRPr="00821505" w:rsidRDefault="008073A8" w:rsidP="00511C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1173175,28</w:t>
                  </w:r>
                </w:p>
              </w:tc>
              <w:tc>
                <w:tcPr>
                  <w:tcW w:w="1545" w:type="dxa"/>
                </w:tcPr>
                <w:p w:rsidR="00A80B7B" w:rsidRPr="00821505" w:rsidRDefault="008073A8" w:rsidP="00511C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70396318,36</w:t>
                  </w:r>
                </w:p>
              </w:tc>
              <w:tc>
                <w:tcPr>
                  <w:tcW w:w="1950" w:type="dxa"/>
                  <w:gridSpan w:val="2"/>
                </w:tcPr>
                <w:p w:rsidR="00A80B7B" w:rsidRPr="00821505" w:rsidRDefault="000371AB" w:rsidP="00511C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55430648,19</w:t>
                  </w:r>
                </w:p>
              </w:tc>
            </w:tr>
          </w:tbl>
          <w:p w:rsidR="007E281D" w:rsidRPr="00883C94" w:rsidRDefault="007E281D" w:rsidP="00511C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80B7B" w:rsidRDefault="00913E8F" w:rsidP="0082150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C8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045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E8F" w:rsidRDefault="00913E8F" w:rsidP="00D6562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3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620">
        <w:rPr>
          <w:rFonts w:ascii="Times New Roman" w:hAnsi="Times New Roman" w:cs="Times New Roman"/>
          <w:b/>
          <w:sz w:val="28"/>
          <w:szCs w:val="28"/>
        </w:rPr>
        <w:tab/>
      </w:r>
      <w:r w:rsidRPr="00EE5EEA">
        <w:rPr>
          <w:rFonts w:ascii="Times New Roman" w:hAnsi="Times New Roman" w:cs="Times New Roman"/>
          <w:b/>
          <w:sz w:val="28"/>
          <w:szCs w:val="28"/>
        </w:rPr>
        <w:t>Дебиторская</w:t>
      </w:r>
      <w:r w:rsidRPr="00EE5EEA">
        <w:rPr>
          <w:rFonts w:ascii="Times New Roman" w:hAnsi="Times New Roman" w:cs="Times New Roman"/>
          <w:sz w:val="28"/>
          <w:szCs w:val="28"/>
        </w:rPr>
        <w:t xml:space="preserve"> задолженность </w:t>
      </w:r>
      <w:r w:rsidR="00435180" w:rsidRPr="00EE5EEA">
        <w:rPr>
          <w:rFonts w:ascii="Times New Roman" w:hAnsi="Times New Roman" w:cs="Times New Roman"/>
          <w:sz w:val="28"/>
          <w:szCs w:val="28"/>
        </w:rPr>
        <w:t>на 01.01.2016</w:t>
      </w:r>
      <w:r w:rsidR="00D65620">
        <w:rPr>
          <w:rFonts w:ascii="Times New Roman" w:hAnsi="Times New Roman" w:cs="Times New Roman"/>
          <w:sz w:val="28"/>
          <w:szCs w:val="28"/>
        </w:rPr>
        <w:t xml:space="preserve"> </w:t>
      </w:r>
      <w:r w:rsidR="00435180" w:rsidRPr="00EE5EEA">
        <w:rPr>
          <w:rFonts w:ascii="Times New Roman" w:hAnsi="Times New Roman" w:cs="Times New Roman"/>
          <w:sz w:val="28"/>
          <w:szCs w:val="28"/>
        </w:rPr>
        <w:t xml:space="preserve">г. </w:t>
      </w:r>
      <w:r w:rsidRPr="00EE5EEA">
        <w:rPr>
          <w:rFonts w:ascii="Times New Roman" w:hAnsi="Times New Roman" w:cs="Times New Roman"/>
          <w:sz w:val="28"/>
          <w:szCs w:val="28"/>
        </w:rPr>
        <w:t xml:space="preserve">по </w:t>
      </w:r>
      <w:r w:rsidR="00435180" w:rsidRPr="00EE5EEA">
        <w:rPr>
          <w:rFonts w:ascii="Times New Roman" w:hAnsi="Times New Roman" w:cs="Times New Roman"/>
          <w:sz w:val="28"/>
          <w:szCs w:val="28"/>
        </w:rPr>
        <w:t>бюджетным ассигнованиям  в сумме</w:t>
      </w:r>
      <w:r w:rsidRPr="00EE5EEA">
        <w:rPr>
          <w:rFonts w:ascii="Times New Roman" w:hAnsi="Times New Roman" w:cs="Times New Roman"/>
          <w:sz w:val="28"/>
          <w:szCs w:val="28"/>
        </w:rPr>
        <w:t xml:space="preserve"> </w:t>
      </w:r>
      <w:r w:rsidRPr="00EE5EEA">
        <w:rPr>
          <w:rFonts w:ascii="Times New Roman" w:hAnsi="Times New Roman" w:cs="Times New Roman"/>
          <w:b/>
          <w:sz w:val="28"/>
          <w:szCs w:val="28"/>
        </w:rPr>
        <w:t>1</w:t>
      </w:r>
      <w:r w:rsidR="0068035E">
        <w:rPr>
          <w:rFonts w:ascii="Times New Roman" w:hAnsi="Times New Roman" w:cs="Times New Roman"/>
          <w:b/>
          <w:sz w:val="28"/>
          <w:szCs w:val="28"/>
        </w:rPr>
        <w:t> </w:t>
      </w:r>
      <w:r w:rsidR="00435180" w:rsidRPr="00EE5EEA">
        <w:rPr>
          <w:rFonts w:ascii="Times New Roman" w:hAnsi="Times New Roman" w:cs="Times New Roman"/>
          <w:b/>
          <w:sz w:val="28"/>
          <w:szCs w:val="28"/>
        </w:rPr>
        <w:t>173</w:t>
      </w:r>
      <w:r w:rsidR="00680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80" w:rsidRPr="00EE5EEA">
        <w:rPr>
          <w:rFonts w:ascii="Times New Roman" w:hAnsi="Times New Roman" w:cs="Times New Roman"/>
          <w:b/>
          <w:sz w:val="28"/>
          <w:szCs w:val="28"/>
        </w:rPr>
        <w:t>175,28</w:t>
      </w:r>
      <w:r w:rsidR="00D65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80" w:rsidRPr="00EE5EEA">
        <w:rPr>
          <w:rFonts w:ascii="Times New Roman" w:hAnsi="Times New Roman" w:cs="Times New Roman"/>
          <w:b/>
          <w:sz w:val="28"/>
          <w:szCs w:val="28"/>
        </w:rPr>
        <w:t>рублей</w:t>
      </w:r>
      <w:r w:rsidRPr="00EE5EEA">
        <w:rPr>
          <w:rFonts w:ascii="Times New Roman" w:hAnsi="Times New Roman" w:cs="Times New Roman"/>
          <w:sz w:val="28"/>
          <w:szCs w:val="28"/>
        </w:rPr>
        <w:t xml:space="preserve">   образовалась  за </w:t>
      </w:r>
      <w:r w:rsidR="00435180" w:rsidRPr="00EE5EEA">
        <w:rPr>
          <w:rFonts w:ascii="Times New Roman" w:hAnsi="Times New Roman" w:cs="Times New Roman"/>
          <w:sz w:val="28"/>
          <w:szCs w:val="28"/>
        </w:rPr>
        <w:t>счет расчетов с поставщиками по выданным авансам, переплаты налогов по начислению заработной платы, возмещению денежных средств фондом социального страхования</w:t>
      </w:r>
      <w:r w:rsidR="00E44DCA" w:rsidRPr="00EE5EEA">
        <w:rPr>
          <w:rFonts w:ascii="Times New Roman" w:hAnsi="Times New Roman" w:cs="Times New Roman"/>
          <w:sz w:val="28"/>
          <w:szCs w:val="28"/>
        </w:rPr>
        <w:t xml:space="preserve"> по больничным листам</w:t>
      </w:r>
      <w:r w:rsidR="00F5741B" w:rsidRPr="00EE5EEA">
        <w:rPr>
          <w:rFonts w:ascii="Times New Roman" w:hAnsi="Times New Roman" w:cs="Times New Roman"/>
          <w:sz w:val="28"/>
          <w:szCs w:val="28"/>
        </w:rPr>
        <w:t>.</w:t>
      </w:r>
      <w:r w:rsidR="00435180" w:rsidRPr="00EE5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61C" w:rsidRDefault="00D61E6B" w:rsidP="00821505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0452F" w:rsidRDefault="00913E8F" w:rsidP="00821505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452F">
        <w:rPr>
          <w:rFonts w:ascii="Times New Roman" w:hAnsi="Times New Roman" w:cs="Times New Roman"/>
          <w:sz w:val="28"/>
          <w:szCs w:val="28"/>
        </w:rPr>
        <w:t xml:space="preserve">     </w:t>
      </w:r>
      <w:r w:rsidRPr="00C53C8A">
        <w:rPr>
          <w:rFonts w:ascii="Times New Roman" w:hAnsi="Times New Roman" w:cs="Times New Roman"/>
          <w:b/>
          <w:sz w:val="28"/>
          <w:szCs w:val="28"/>
        </w:rPr>
        <w:t>Кредиторская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в </w:t>
      </w:r>
      <w:r w:rsidR="00756B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умме </w:t>
      </w:r>
      <w:r w:rsidR="00C865A1" w:rsidRPr="00C865A1">
        <w:rPr>
          <w:rFonts w:ascii="Times New Roman" w:hAnsi="Times New Roman" w:cs="Times New Roman"/>
          <w:b/>
          <w:sz w:val="28"/>
          <w:szCs w:val="28"/>
        </w:rPr>
        <w:t>70 396 318,36</w:t>
      </w:r>
      <w:r w:rsidR="00D65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79">
        <w:rPr>
          <w:rFonts w:ascii="Times New Roman" w:hAnsi="Times New Roman" w:cs="Times New Roman"/>
          <w:sz w:val="28"/>
          <w:szCs w:val="28"/>
        </w:rPr>
        <w:t>руб</w:t>
      </w:r>
      <w:r w:rsidR="00225B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образовалась по следующим  видам расходов</w:t>
      </w:r>
      <w:r w:rsidR="00225B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13E8F" w:rsidRPr="00967EBC" w:rsidRDefault="0020452F" w:rsidP="0020452F">
      <w:pPr>
        <w:tabs>
          <w:tab w:val="left" w:pos="567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2045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967EB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67EBC">
        <w:rPr>
          <w:rFonts w:ascii="Times New Roman" w:hAnsi="Times New Roman" w:cs="Times New Roman"/>
          <w:b/>
          <w:i/>
          <w:sz w:val="20"/>
          <w:szCs w:val="20"/>
        </w:rPr>
        <w:t>Табл</w:t>
      </w:r>
      <w:r w:rsidR="001A361C">
        <w:rPr>
          <w:rFonts w:ascii="Times New Roman" w:hAnsi="Times New Roman" w:cs="Times New Roman"/>
          <w:b/>
          <w:i/>
          <w:sz w:val="20"/>
          <w:szCs w:val="20"/>
        </w:rPr>
        <w:t>ица №9(</w:t>
      </w:r>
      <w:r w:rsidRPr="00967EBC">
        <w:rPr>
          <w:rFonts w:ascii="Times New Roman" w:hAnsi="Times New Roman" w:cs="Times New Roman"/>
          <w:b/>
          <w:i/>
          <w:sz w:val="20"/>
          <w:szCs w:val="20"/>
        </w:rPr>
        <w:t>руб.)</w:t>
      </w:r>
      <w:r w:rsidR="00913E8F" w:rsidRPr="00967EB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Pr="00967EBC"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</w:p>
    <w:tbl>
      <w:tblPr>
        <w:tblStyle w:val="a3"/>
        <w:tblW w:w="11199" w:type="dxa"/>
        <w:tblInd w:w="-1452" w:type="dxa"/>
        <w:tblLayout w:type="fixed"/>
        <w:tblLook w:val="04A0"/>
      </w:tblPr>
      <w:tblGrid>
        <w:gridCol w:w="283"/>
        <w:gridCol w:w="1703"/>
        <w:gridCol w:w="1134"/>
        <w:gridCol w:w="1276"/>
        <w:gridCol w:w="1133"/>
        <w:gridCol w:w="1276"/>
        <w:gridCol w:w="992"/>
        <w:gridCol w:w="1134"/>
        <w:gridCol w:w="1135"/>
        <w:gridCol w:w="1133"/>
      </w:tblGrid>
      <w:tr w:rsidR="000A293A" w:rsidRPr="001A361C" w:rsidTr="00834E97">
        <w:trPr>
          <w:trHeight w:val="541"/>
        </w:trPr>
        <w:tc>
          <w:tcPr>
            <w:tcW w:w="28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134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зарплата</w:t>
            </w:r>
          </w:p>
        </w:tc>
        <w:tc>
          <w:tcPr>
            <w:tcW w:w="1276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Комм.</w:t>
            </w:r>
          </w:p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113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Мед.</w:t>
            </w:r>
          </w:p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осмотр</w:t>
            </w:r>
          </w:p>
        </w:tc>
        <w:tc>
          <w:tcPr>
            <w:tcW w:w="1276" w:type="dxa"/>
          </w:tcPr>
          <w:p w:rsidR="00913E8F" w:rsidRPr="001A361C" w:rsidRDefault="00913E8F" w:rsidP="0082150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Питание</w:t>
            </w:r>
          </w:p>
        </w:tc>
        <w:tc>
          <w:tcPr>
            <w:tcW w:w="992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Рем.</w:t>
            </w:r>
          </w:p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134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Собст</w:t>
            </w:r>
            <w:proofErr w:type="spellEnd"/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  <w:r w:rsidR="00AE4474"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/приносящей доход деятельности</w:t>
            </w:r>
            <w:proofErr w:type="gramStart"/>
            <w:r w:rsidR="00AE4474"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371AB"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="000371AB"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питание</w:t>
            </w:r>
          </w:p>
        </w:tc>
        <w:tc>
          <w:tcPr>
            <w:tcW w:w="1135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1133" w:type="dxa"/>
          </w:tcPr>
          <w:p w:rsidR="00913E8F" w:rsidRPr="001A361C" w:rsidRDefault="0068035E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0A293A" w:rsidRPr="001A361C" w:rsidTr="00834E97">
        <w:trPr>
          <w:trHeight w:val="364"/>
        </w:trPr>
        <w:tc>
          <w:tcPr>
            <w:tcW w:w="28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МОУ СОШ г</w:t>
            </w:r>
            <w:proofErr w:type="gramStart"/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аркса</w:t>
            </w:r>
          </w:p>
        </w:tc>
        <w:tc>
          <w:tcPr>
            <w:tcW w:w="1134" w:type="dxa"/>
          </w:tcPr>
          <w:p w:rsidR="00913E8F" w:rsidRPr="001A361C" w:rsidRDefault="000A293A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3E8F" w:rsidRPr="001A361C" w:rsidRDefault="000A293A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5283031,97</w:t>
            </w:r>
          </w:p>
        </w:tc>
        <w:tc>
          <w:tcPr>
            <w:tcW w:w="1133" w:type="dxa"/>
          </w:tcPr>
          <w:p w:rsidR="00913E8F" w:rsidRPr="001A361C" w:rsidRDefault="000A293A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308214,42</w:t>
            </w:r>
          </w:p>
        </w:tc>
        <w:tc>
          <w:tcPr>
            <w:tcW w:w="1276" w:type="dxa"/>
          </w:tcPr>
          <w:p w:rsidR="00913E8F" w:rsidRPr="001A361C" w:rsidRDefault="000A293A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4186206,47</w:t>
            </w:r>
          </w:p>
        </w:tc>
        <w:tc>
          <w:tcPr>
            <w:tcW w:w="992" w:type="dxa"/>
          </w:tcPr>
          <w:p w:rsidR="000A293A" w:rsidRPr="001A361C" w:rsidRDefault="000A293A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2909091,46</w:t>
            </w:r>
          </w:p>
        </w:tc>
        <w:tc>
          <w:tcPr>
            <w:tcW w:w="1134" w:type="dxa"/>
          </w:tcPr>
          <w:p w:rsidR="00913E8F" w:rsidRPr="001A361C" w:rsidRDefault="00913E8F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3E8F" w:rsidRPr="001A361C" w:rsidRDefault="000A293A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7222649,50</w:t>
            </w:r>
          </w:p>
        </w:tc>
        <w:tc>
          <w:tcPr>
            <w:tcW w:w="1133" w:type="dxa"/>
          </w:tcPr>
          <w:p w:rsidR="00913E8F" w:rsidRPr="001A361C" w:rsidRDefault="00FE636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19909193,82</w:t>
            </w:r>
          </w:p>
        </w:tc>
      </w:tr>
      <w:tr w:rsidR="000A293A" w:rsidRPr="001A361C" w:rsidTr="00834E97">
        <w:tc>
          <w:tcPr>
            <w:tcW w:w="28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МОУ СОШ сельских МО</w:t>
            </w:r>
          </w:p>
        </w:tc>
        <w:tc>
          <w:tcPr>
            <w:tcW w:w="1134" w:type="dxa"/>
          </w:tcPr>
          <w:p w:rsidR="00913E8F" w:rsidRPr="001A361C" w:rsidRDefault="000A293A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3E8F" w:rsidRPr="001A361C" w:rsidRDefault="000A293A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7437432,62</w:t>
            </w:r>
          </w:p>
        </w:tc>
        <w:tc>
          <w:tcPr>
            <w:tcW w:w="1133" w:type="dxa"/>
          </w:tcPr>
          <w:p w:rsidR="00913E8F" w:rsidRPr="001A361C" w:rsidRDefault="000A293A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872467,96</w:t>
            </w:r>
          </w:p>
        </w:tc>
        <w:tc>
          <w:tcPr>
            <w:tcW w:w="1276" w:type="dxa"/>
          </w:tcPr>
          <w:p w:rsidR="00913E8F" w:rsidRPr="001A361C" w:rsidRDefault="000A293A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1865219,16</w:t>
            </w:r>
          </w:p>
        </w:tc>
        <w:tc>
          <w:tcPr>
            <w:tcW w:w="992" w:type="dxa"/>
          </w:tcPr>
          <w:p w:rsidR="00913E8F" w:rsidRPr="001A361C" w:rsidRDefault="000A293A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326889,49</w:t>
            </w:r>
          </w:p>
        </w:tc>
        <w:tc>
          <w:tcPr>
            <w:tcW w:w="1134" w:type="dxa"/>
          </w:tcPr>
          <w:p w:rsidR="00913E8F" w:rsidRPr="001A361C" w:rsidRDefault="00913E8F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3E8F" w:rsidRPr="001A361C" w:rsidRDefault="000A293A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9169197,70</w:t>
            </w:r>
          </w:p>
        </w:tc>
        <w:tc>
          <w:tcPr>
            <w:tcW w:w="1133" w:type="dxa"/>
          </w:tcPr>
          <w:p w:rsidR="00913E8F" w:rsidRPr="001A361C" w:rsidRDefault="00FE636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19671206,93</w:t>
            </w:r>
          </w:p>
        </w:tc>
      </w:tr>
      <w:tr w:rsidR="000A293A" w:rsidRPr="001A361C" w:rsidTr="00834E97">
        <w:tc>
          <w:tcPr>
            <w:tcW w:w="28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МДОУ (детсады) г</w:t>
            </w:r>
            <w:proofErr w:type="gramStart"/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аркс</w:t>
            </w:r>
          </w:p>
        </w:tc>
        <w:tc>
          <w:tcPr>
            <w:tcW w:w="1134" w:type="dxa"/>
          </w:tcPr>
          <w:p w:rsidR="00913E8F" w:rsidRPr="001A361C" w:rsidRDefault="000A293A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358325,81</w:t>
            </w:r>
          </w:p>
        </w:tc>
        <w:tc>
          <w:tcPr>
            <w:tcW w:w="1276" w:type="dxa"/>
          </w:tcPr>
          <w:p w:rsidR="00913E8F" w:rsidRPr="001A361C" w:rsidRDefault="000A293A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846322,53</w:t>
            </w:r>
          </w:p>
        </w:tc>
        <w:tc>
          <w:tcPr>
            <w:tcW w:w="1133" w:type="dxa"/>
          </w:tcPr>
          <w:p w:rsidR="00913E8F" w:rsidRPr="001A361C" w:rsidRDefault="00121AD4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56800,55</w:t>
            </w:r>
          </w:p>
        </w:tc>
        <w:tc>
          <w:tcPr>
            <w:tcW w:w="1276" w:type="dxa"/>
          </w:tcPr>
          <w:p w:rsidR="00913E8F" w:rsidRPr="001A361C" w:rsidRDefault="00121AD4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1541886,49</w:t>
            </w:r>
          </w:p>
        </w:tc>
        <w:tc>
          <w:tcPr>
            <w:tcW w:w="992" w:type="dxa"/>
          </w:tcPr>
          <w:p w:rsidR="00913E8F" w:rsidRPr="001A361C" w:rsidRDefault="00121AD4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758836,76</w:t>
            </w:r>
          </w:p>
        </w:tc>
        <w:tc>
          <w:tcPr>
            <w:tcW w:w="1134" w:type="dxa"/>
          </w:tcPr>
          <w:p w:rsidR="00913E8F" w:rsidRPr="001A361C" w:rsidRDefault="00913E8F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3E8F" w:rsidRPr="001A361C" w:rsidRDefault="00121AD4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754123,26</w:t>
            </w:r>
          </w:p>
        </w:tc>
        <w:tc>
          <w:tcPr>
            <w:tcW w:w="1133" w:type="dxa"/>
          </w:tcPr>
          <w:p w:rsidR="00913E8F" w:rsidRPr="001A361C" w:rsidRDefault="00FE636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4316295,40</w:t>
            </w:r>
          </w:p>
        </w:tc>
      </w:tr>
      <w:tr w:rsidR="000A293A" w:rsidRPr="001A361C" w:rsidTr="00834E97">
        <w:tc>
          <w:tcPr>
            <w:tcW w:w="28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МДОУ (детсады)</w:t>
            </w:r>
            <w:r w:rsidR="0083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муниципальных образований </w:t>
            </w:r>
          </w:p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E8F" w:rsidRPr="001A361C" w:rsidRDefault="007A357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1227437,24</w:t>
            </w:r>
          </w:p>
        </w:tc>
        <w:tc>
          <w:tcPr>
            <w:tcW w:w="1276" w:type="dxa"/>
          </w:tcPr>
          <w:p w:rsidR="00913E8F" w:rsidRPr="001A361C" w:rsidRDefault="007A3571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2901523,71</w:t>
            </w:r>
          </w:p>
        </w:tc>
        <w:tc>
          <w:tcPr>
            <w:tcW w:w="1133" w:type="dxa"/>
          </w:tcPr>
          <w:p w:rsidR="00913E8F" w:rsidRPr="001A361C" w:rsidRDefault="00121AD4" w:rsidP="007A35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3571" w:rsidRPr="001A361C">
              <w:rPr>
                <w:rFonts w:ascii="Times New Roman" w:hAnsi="Times New Roman" w:cs="Times New Roman"/>
                <w:sz w:val="20"/>
                <w:szCs w:val="20"/>
              </w:rPr>
              <w:t>45534,09</w:t>
            </w:r>
          </w:p>
        </w:tc>
        <w:tc>
          <w:tcPr>
            <w:tcW w:w="1276" w:type="dxa"/>
          </w:tcPr>
          <w:p w:rsidR="00913E8F" w:rsidRPr="001A361C" w:rsidRDefault="007A3571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2913732,77</w:t>
            </w:r>
          </w:p>
        </w:tc>
        <w:tc>
          <w:tcPr>
            <w:tcW w:w="992" w:type="dxa"/>
          </w:tcPr>
          <w:p w:rsidR="00913E8F" w:rsidRPr="001A361C" w:rsidRDefault="00121AD4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789163,62</w:t>
            </w:r>
          </w:p>
        </w:tc>
        <w:tc>
          <w:tcPr>
            <w:tcW w:w="1134" w:type="dxa"/>
          </w:tcPr>
          <w:p w:rsidR="00913E8F" w:rsidRPr="001A361C" w:rsidRDefault="00913E8F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3E8F" w:rsidRPr="001A361C" w:rsidRDefault="007A357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3406195,17</w:t>
            </w:r>
          </w:p>
        </w:tc>
        <w:tc>
          <w:tcPr>
            <w:tcW w:w="1133" w:type="dxa"/>
          </w:tcPr>
          <w:p w:rsidR="00913E8F" w:rsidRPr="001A361C" w:rsidRDefault="00FE636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11383586,60</w:t>
            </w:r>
          </w:p>
        </w:tc>
      </w:tr>
      <w:tr w:rsidR="007A3571" w:rsidRPr="001A361C" w:rsidTr="00834E97">
        <w:tc>
          <w:tcPr>
            <w:tcW w:w="283" w:type="dxa"/>
          </w:tcPr>
          <w:p w:rsidR="007A3571" w:rsidRPr="001A361C" w:rsidRDefault="007A3571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3" w:type="dxa"/>
          </w:tcPr>
          <w:p w:rsidR="007A3571" w:rsidRPr="001A361C" w:rsidRDefault="007A3571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МДОУ г</w:t>
            </w:r>
            <w:proofErr w:type="gramStart"/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аркса и сельских МО</w:t>
            </w:r>
          </w:p>
        </w:tc>
        <w:tc>
          <w:tcPr>
            <w:tcW w:w="1134" w:type="dxa"/>
          </w:tcPr>
          <w:p w:rsidR="007A3571" w:rsidRPr="001A361C" w:rsidRDefault="007A357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571" w:rsidRPr="001A361C" w:rsidRDefault="007A3571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A3571" w:rsidRPr="001A361C" w:rsidRDefault="007A3571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571" w:rsidRPr="001A361C" w:rsidRDefault="007A3571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571" w:rsidRPr="001A361C" w:rsidRDefault="007A357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3571" w:rsidRPr="001A361C" w:rsidRDefault="007A357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11812529,33</w:t>
            </w:r>
          </w:p>
        </w:tc>
        <w:tc>
          <w:tcPr>
            <w:tcW w:w="1135" w:type="dxa"/>
          </w:tcPr>
          <w:p w:rsidR="007A3571" w:rsidRPr="001A361C" w:rsidRDefault="007A357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A3571" w:rsidRPr="001A361C" w:rsidRDefault="00FE636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11812529,33</w:t>
            </w:r>
          </w:p>
        </w:tc>
      </w:tr>
      <w:tr w:rsidR="000A293A" w:rsidRPr="001A361C" w:rsidTr="00834E97">
        <w:tc>
          <w:tcPr>
            <w:tcW w:w="283" w:type="dxa"/>
          </w:tcPr>
          <w:p w:rsidR="00913E8F" w:rsidRPr="001A361C" w:rsidRDefault="007A3571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Центр внешкольной работы</w:t>
            </w:r>
          </w:p>
        </w:tc>
        <w:tc>
          <w:tcPr>
            <w:tcW w:w="1134" w:type="dxa"/>
          </w:tcPr>
          <w:p w:rsidR="00913E8F" w:rsidRPr="001A361C" w:rsidRDefault="00370E80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696919,39</w:t>
            </w:r>
          </w:p>
        </w:tc>
        <w:tc>
          <w:tcPr>
            <w:tcW w:w="1276" w:type="dxa"/>
          </w:tcPr>
          <w:p w:rsidR="00913E8F" w:rsidRPr="001A361C" w:rsidRDefault="00370E80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407669,21</w:t>
            </w:r>
          </w:p>
        </w:tc>
        <w:tc>
          <w:tcPr>
            <w:tcW w:w="1133" w:type="dxa"/>
          </w:tcPr>
          <w:p w:rsidR="00913E8F" w:rsidRPr="001A361C" w:rsidRDefault="00370E80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20949,22</w:t>
            </w:r>
          </w:p>
        </w:tc>
        <w:tc>
          <w:tcPr>
            <w:tcW w:w="1276" w:type="dxa"/>
          </w:tcPr>
          <w:p w:rsidR="00913E8F" w:rsidRPr="001A361C" w:rsidRDefault="00370E80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3E8F" w:rsidRPr="001A361C" w:rsidRDefault="00370E80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13E8F" w:rsidRPr="001A361C" w:rsidRDefault="00370E80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913E8F" w:rsidRPr="001A361C" w:rsidRDefault="00370E80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463390,59</w:t>
            </w:r>
          </w:p>
        </w:tc>
        <w:tc>
          <w:tcPr>
            <w:tcW w:w="1133" w:type="dxa"/>
          </w:tcPr>
          <w:p w:rsidR="00913E8F" w:rsidRPr="001A361C" w:rsidRDefault="00FE636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1588928,41</w:t>
            </w:r>
          </w:p>
        </w:tc>
      </w:tr>
      <w:tr w:rsidR="000A293A" w:rsidRPr="001A361C" w:rsidTr="00834E97">
        <w:tc>
          <w:tcPr>
            <w:tcW w:w="283" w:type="dxa"/>
          </w:tcPr>
          <w:p w:rsidR="00913E8F" w:rsidRPr="001A361C" w:rsidRDefault="007A3571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Комитета образования</w:t>
            </w:r>
          </w:p>
        </w:tc>
        <w:tc>
          <w:tcPr>
            <w:tcW w:w="1134" w:type="dxa"/>
          </w:tcPr>
          <w:p w:rsidR="00913E8F" w:rsidRPr="001A361C" w:rsidRDefault="00370E80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107724,87</w:t>
            </w:r>
          </w:p>
        </w:tc>
        <w:tc>
          <w:tcPr>
            <w:tcW w:w="1276" w:type="dxa"/>
          </w:tcPr>
          <w:p w:rsidR="00913E8F" w:rsidRPr="001A361C" w:rsidRDefault="00370E80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913E8F" w:rsidRPr="001A361C" w:rsidRDefault="00370E80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13E8F" w:rsidRPr="001A361C" w:rsidRDefault="00370E80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3E8F" w:rsidRPr="001A361C" w:rsidRDefault="00370E80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13E8F" w:rsidRPr="001A361C" w:rsidRDefault="00370E80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913E8F" w:rsidRPr="001A361C" w:rsidRDefault="00370E80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118121,41</w:t>
            </w:r>
          </w:p>
        </w:tc>
        <w:tc>
          <w:tcPr>
            <w:tcW w:w="1133" w:type="dxa"/>
          </w:tcPr>
          <w:p w:rsidR="00913E8F" w:rsidRPr="001A361C" w:rsidRDefault="00FE636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225846,28</w:t>
            </w:r>
          </w:p>
        </w:tc>
      </w:tr>
      <w:tr w:rsidR="000A293A" w:rsidRPr="001A361C" w:rsidTr="00834E97">
        <w:tc>
          <w:tcPr>
            <w:tcW w:w="28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Казенные учреждения в т.ч.: </w:t>
            </w:r>
          </w:p>
        </w:tc>
        <w:tc>
          <w:tcPr>
            <w:tcW w:w="1134" w:type="dxa"/>
          </w:tcPr>
          <w:p w:rsidR="00913E8F" w:rsidRPr="001A361C" w:rsidRDefault="0068035E" w:rsidP="00A96171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762733,53</w:t>
            </w:r>
          </w:p>
        </w:tc>
        <w:tc>
          <w:tcPr>
            <w:tcW w:w="1276" w:type="dxa"/>
          </w:tcPr>
          <w:p w:rsidR="00913E8F" w:rsidRPr="001A361C" w:rsidRDefault="0068035E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88970,76</w:t>
            </w:r>
          </w:p>
        </w:tc>
        <w:tc>
          <w:tcPr>
            <w:tcW w:w="1133" w:type="dxa"/>
          </w:tcPr>
          <w:p w:rsidR="00913E8F" w:rsidRPr="001A361C" w:rsidRDefault="0068035E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113538,00</w:t>
            </w:r>
          </w:p>
        </w:tc>
        <w:tc>
          <w:tcPr>
            <w:tcW w:w="1276" w:type="dxa"/>
          </w:tcPr>
          <w:p w:rsidR="00913E8F" w:rsidRPr="001A361C" w:rsidRDefault="0068035E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13E8F" w:rsidRPr="001A361C" w:rsidRDefault="0068035E" w:rsidP="00A96171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13E8F" w:rsidRPr="001A361C" w:rsidRDefault="0068035E" w:rsidP="00A96171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913E8F" w:rsidRPr="001A361C" w:rsidRDefault="000B25D0" w:rsidP="00A96171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523489,30</w:t>
            </w:r>
          </w:p>
        </w:tc>
        <w:tc>
          <w:tcPr>
            <w:tcW w:w="1133" w:type="dxa"/>
          </w:tcPr>
          <w:p w:rsidR="00913E8F" w:rsidRPr="001A361C" w:rsidRDefault="0068035E" w:rsidP="00A96171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1488731,59</w:t>
            </w:r>
          </w:p>
        </w:tc>
      </w:tr>
      <w:tr w:rsidR="000A293A" w:rsidRPr="001A361C" w:rsidTr="00834E97">
        <w:tc>
          <w:tcPr>
            <w:tcW w:w="28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-бухгалтерия</w:t>
            </w:r>
          </w:p>
        </w:tc>
        <w:tc>
          <w:tcPr>
            <w:tcW w:w="1134" w:type="dxa"/>
          </w:tcPr>
          <w:p w:rsidR="00913E8F" w:rsidRPr="001A361C" w:rsidRDefault="001B4A24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412986,00</w:t>
            </w:r>
          </w:p>
        </w:tc>
        <w:tc>
          <w:tcPr>
            <w:tcW w:w="1276" w:type="dxa"/>
          </w:tcPr>
          <w:p w:rsidR="00913E8F" w:rsidRPr="001A361C" w:rsidRDefault="001B4A24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913E8F" w:rsidRPr="001A361C" w:rsidRDefault="001B4A24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13E8F" w:rsidRPr="001A361C" w:rsidRDefault="001B4A24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3E8F" w:rsidRPr="001A361C" w:rsidRDefault="001B4A24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13E8F" w:rsidRPr="001A361C" w:rsidRDefault="001B4A24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913E8F" w:rsidRPr="001A361C" w:rsidRDefault="001B4A24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86094,,46</w:t>
            </w:r>
          </w:p>
        </w:tc>
        <w:tc>
          <w:tcPr>
            <w:tcW w:w="1133" w:type="dxa"/>
          </w:tcPr>
          <w:p w:rsidR="00913E8F" w:rsidRPr="001A361C" w:rsidRDefault="0068035E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499080,46</w:t>
            </w:r>
          </w:p>
        </w:tc>
      </w:tr>
      <w:tr w:rsidR="000A293A" w:rsidRPr="001A361C" w:rsidTr="00834E97">
        <w:tc>
          <w:tcPr>
            <w:tcW w:w="28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-отдел МТО</w:t>
            </w:r>
          </w:p>
        </w:tc>
        <w:tc>
          <w:tcPr>
            <w:tcW w:w="1134" w:type="dxa"/>
          </w:tcPr>
          <w:p w:rsidR="00913E8F" w:rsidRPr="001A361C" w:rsidRDefault="001B4A24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174885,19</w:t>
            </w:r>
          </w:p>
        </w:tc>
        <w:tc>
          <w:tcPr>
            <w:tcW w:w="1276" w:type="dxa"/>
          </w:tcPr>
          <w:p w:rsidR="00913E8F" w:rsidRPr="001A361C" w:rsidRDefault="001B4A24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88970,76</w:t>
            </w:r>
          </w:p>
        </w:tc>
        <w:tc>
          <w:tcPr>
            <w:tcW w:w="1133" w:type="dxa"/>
          </w:tcPr>
          <w:p w:rsidR="00913E8F" w:rsidRPr="001A361C" w:rsidRDefault="001B4A24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113538,00</w:t>
            </w:r>
          </w:p>
        </w:tc>
        <w:tc>
          <w:tcPr>
            <w:tcW w:w="1276" w:type="dxa"/>
          </w:tcPr>
          <w:p w:rsidR="00913E8F" w:rsidRPr="001A361C" w:rsidRDefault="001B4A24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3E8F" w:rsidRPr="001A361C" w:rsidRDefault="001B4A24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13E8F" w:rsidRPr="001A361C" w:rsidRDefault="001B4A24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913E8F" w:rsidRPr="001A361C" w:rsidRDefault="001B4A24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411353,31</w:t>
            </w:r>
          </w:p>
        </w:tc>
        <w:tc>
          <w:tcPr>
            <w:tcW w:w="1133" w:type="dxa"/>
          </w:tcPr>
          <w:p w:rsidR="00913E8F" w:rsidRPr="001A361C" w:rsidRDefault="0068035E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788747,26</w:t>
            </w:r>
          </w:p>
        </w:tc>
      </w:tr>
      <w:tr w:rsidR="000A293A" w:rsidRPr="001A361C" w:rsidTr="00834E97">
        <w:tc>
          <w:tcPr>
            <w:tcW w:w="28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-методический отдел</w:t>
            </w:r>
          </w:p>
        </w:tc>
        <w:tc>
          <w:tcPr>
            <w:tcW w:w="1134" w:type="dxa"/>
          </w:tcPr>
          <w:p w:rsidR="00913E8F" w:rsidRPr="001A361C" w:rsidRDefault="00370E80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174862,34</w:t>
            </w:r>
          </w:p>
        </w:tc>
        <w:tc>
          <w:tcPr>
            <w:tcW w:w="1276" w:type="dxa"/>
          </w:tcPr>
          <w:p w:rsidR="00913E8F" w:rsidRPr="001A361C" w:rsidRDefault="00370E80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913E8F" w:rsidRPr="001A361C" w:rsidRDefault="00370E80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13E8F" w:rsidRPr="001A361C" w:rsidRDefault="00370E80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3E8F" w:rsidRPr="001A361C" w:rsidRDefault="00370E80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13E8F" w:rsidRPr="001A361C" w:rsidRDefault="00370E80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913E8F" w:rsidRPr="001A361C" w:rsidRDefault="00370E80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26041,53</w:t>
            </w:r>
          </w:p>
        </w:tc>
        <w:tc>
          <w:tcPr>
            <w:tcW w:w="1133" w:type="dxa"/>
          </w:tcPr>
          <w:p w:rsidR="00913E8F" w:rsidRPr="001A361C" w:rsidRDefault="0068035E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200903,87</w:t>
            </w:r>
          </w:p>
        </w:tc>
      </w:tr>
      <w:tr w:rsidR="000A293A" w:rsidRPr="001A361C" w:rsidTr="00834E97">
        <w:tc>
          <w:tcPr>
            <w:tcW w:w="28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695ACE" w:rsidRPr="001A361C" w:rsidRDefault="00913E8F" w:rsidP="00695AC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913E8F" w:rsidRPr="001A361C" w:rsidRDefault="00695ACE" w:rsidP="00695AC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70396318,36</w:t>
            </w:r>
            <w:r w:rsidR="00913E8F"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913E8F" w:rsidRPr="001A361C" w:rsidRDefault="00695ACE" w:rsidP="00A96171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3153140,84</w:t>
            </w:r>
          </w:p>
        </w:tc>
        <w:tc>
          <w:tcPr>
            <w:tcW w:w="1276" w:type="dxa"/>
          </w:tcPr>
          <w:p w:rsidR="00913E8F" w:rsidRPr="001A361C" w:rsidRDefault="00695ACE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16964950,80</w:t>
            </w:r>
          </w:p>
        </w:tc>
        <w:tc>
          <w:tcPr>
            <w:tcW w:w="1133" w:type="dxa"/>
          </w:tcPr>
          <w:p w:rsidR="00913E8F" w:rsidRPr="001A361C" w:rsidRDefault="00695ACE" w:rsidP="00A96171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1517504,24</w:t>
            </w:r>
          </w:p>
        </w:tc>
        <w:tc>
          <w:tcPr>
            <w:tcW w:w="1276" w:type="dxa"/>
          </w:tcPr>
          <w:p w:rsidR="00913E8F" w:rsidRPr="001A361C" w:rsidRDefault="00695ACE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10507044,89</w:t>
            </w:r>
          </w:p>
        </w:tc>
        <w:tc>
          <w:tcPr>
            <w:tcW w:w="992" w:type="dxa"/>
          </w:tcPr>
          <w:p w:rsidR="00913E8F" w:rsidRPr="001A361C" w:rsidRDefault="00121AD4" w:rsidP="00A96171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4783981,33</w:t>
            </w:r>
          </w:p>
        </w:tc>
        <w:tc>
          <w:tcPr>
            <w:tcW w:w="1134" w:type="dxa"/>
          </w:tcPr>
          <w:p w:rsidR="00913E8F" w:rsidRPr="001A361C" w:rsidRDefault="007A3571" w:rsidP="00A96171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11812529,33</w:t>
            </w:r>
          </w:p>
        </w:tc>
        <w:tc>
          <w:tcPr>
            <w:tcW w:w="1135" w:type="dxa"/>
          </w:tcPr>
          <w:p w:rsidR="00913E8F" w:rsidRPr="001A361C" w:rsidRDefault="00695ACE" w:rsidP="00A96171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21657166,93</w:t>
            </w:r>
          </w:p>
        </w:tc>
        <w:tc>
          <w:tcPr>
            <w:tcW w:w="1133" w:type="dxa"/>
          </w:tcPr>
          <w:p w:rsidR="00913E8F" w:rsidRPr="001A361C" w:rsidRDefault="00FE6361" w:rsidP="00A96171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70396318,36</w:t>
            </w:r>
          </w:p>
        </w:tc>
      </w:tr>
    </w:tbl>
    <w:p w:rsidR="00523228" w:rsidRDefault="00913E8F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1CC6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по учреждениям Комитета образования администрации ММР </w:t>
      </w:r>
      <w:r w:rsidR="00D87752">
        <w:rPr>
          <w:rFonts w:ascii="Times New Roman" w:hAnsi="Times New Roman" w:cs="Times New Roman"/>
          <w:sz w:val="28"/>
          <w:szCs w:val="28"/>
        </w:rPr>
        <w:t xml:space="preserve"> за </w:t>
      </w:r>
      <w:r w:rsidR="00D87752" w:rsidRPr="00756B79">
        <w:rPr>
          <w:rFonts w:ascii="Times New Roman" w:hAnsi="Times New Roman" w:cs="Times New Roman"/>
          <w:b/>
          <w:sz w:val="28"/>
          <w:szCs w:val="28"/>
        </w:rPr>
        <w:t>счет бюджетных средств</w:t>
      </w:r>
      <w:r w:rsidR="00D87752">
        <w:rPr>
          <w:rFonts w:ascii="Times New Roman" w:hAnsi="Times New Roman" w:cs="Times New Roman"/>
          <w:sz w:val="28"/>
          <w:szCs w:val="28"/>
        </w:rPr>
        <w:t xml:space="preserve"> </w:t>
      </w:r>
      <w:r w:rsidRPr="00CE1CC6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050B26">
        <w:rPr>
          <w:rFonts w:ascii="Times New Roman" w:hAnsi="Times New Roman" w:cs="Times New Roman"/>
          <w:sz w:val="28"/>
          <w:szCs w:val="28"/>
        </w:rPr>
        <w:t>6</w:t>
      </w:r>
      <w:r w:rsidR="00834E97">
        <w:rPr>
          <w:rFonts w:ascii="Times New Roman" w:hAnsi="Times New Roman" w:cs="Times New Roman"/>
          <w:sz w:val="28"/>
          <w:szCs w:val="28"/>
        </w:rPr>
        <w:t xml:space="preserve"> </w:t>
      </w:r>
      <w:r w:rsidRPr="00CE1CC6">
        <w:rPr>
          <w:rFonts w:ascii="Times New Roman" w:hAnsi="Times New Roman" w:cs="Times New Roman"/>
          <w:sz w:val="28"/>
          <w:szCs w:val="28"/>
        </w:rPr>
        <w:t xml:space="preserve">г. </w:t>
      </w:r>
      <w:r w:rsidR="00D87752">
        <w:rPr>
          <w:rFonts w:ascii="Times New Roman" w:hAnsi="Times New Roman" w:cs="Times New Roman"/>
          <w:sz w:val="28"/>
          <w:szCs w:val="28"/>
        </w:rPr>
        <w:t xml:space="preserve"> </w:t>
      </w:r>
      <w:r w:rsidR="00A21BE0">
        <w:rPr>
          <w:rFonts w:ascii="Times New Roman" w:hAnsi="Times New Roman" w:cs="Times New Roman"/>
          <w:sz w:val="28"/>
          <w:szCs w:val="28"/>
        </w:rPr>
        <w:t>-</w:t>
      </w:r>
      <w:r w:rsidR="001B4CAF">
        <w:rPr>
          <w:rFonts w:ascii="Times New Roman" w:hAnsi="Times New Roman" w:cs="Times New Roman"/>
          <w:sz w:val="28"/>
          <w:szCs w:val="28"/>
        </w:rPr>
        <w:t xml:space="preserve"> </w:t>
      </w:r>
      <w:r w:rsidR="00100BCB">
        <w:rPr>
          <w:rFonts w:ascii="Times New Roman" w:hAnsi="Times New Roman" w:cs="Times New Roman"/>
          <w:b/>
          <w:sz w:val="28"/>
          <w:szCs w:val="28"/>
        </w:rPr>
        <w:t>58583,8</w:t>
      </w:r>
      <w:r w:rsidR="00D87752" w:rsidRPr="00756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79">
        <w:rPr>
          <w:rFonts w:ascii="Times New Roman" w:hAnsi="Times New Roman" w:cs="Times New Roman"/>
          <w:b/>
          <w:sz w:val="28"/>
          <w:szCs w:val="28"/>
        </w:rPr>
        <w:t>тыс. руб</w:t>
      </w:r>
      <w:r w:rsidR="00834E97">
        <w:rPr>
          <w:rFonts w:ascii="Times New Roman" w:hAnsi="Times New Roman" w:cs="Times New Roman"/>
          <w:sz w:val="28"/>
          <w:szCs w:val="28"/>
        </w:rPr>
        <w:t>., в том числе</w:t>
      </w:r>
      <w:r w:rsidR="00523228">
        <w:rPr>
          <w:rFonts w:ascii="Times New Roman" w:hAnsi="Times New Roman" w:cs="Times New Roman"/>
          <w:sz w:val="28"/>
          <w:szCs w:val="28"/>
        </w:rPr>
        <w:t>:</w:t>
      </w:r>
    </w:p>
    <w:p w:rsidR="00913E8F" w:rsidRPr="00C865A1" w:rsidRDefault="00913E8F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с начислениями за декабрь 201</w:t>
      </w:r>
      <w:r w:rsidR="00050B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263418">
        <w:rPr>
          <w:rFonts w:ascii="Times New Roman" w:hAnsi="Times New Roman" w:cs="Times New Roman"/>
          <w:sz w:val="28"/>
          <w:szCs w:val="28"/>
        </w:rPr>
        <w:t>3153,1</w:t>
      </w:r>
      <w:r>
        <w:rPr>
          <w:rFonts w:ascii="Times New Roman" w:hAnsi="Times New Roman" w:cs="Times New Roman"/>
          <w:sz w:val="28"/>
          <w:szCs w:val="28"/>
        </w:rPr>
        <w:t xml:space="preserve">тыс. руб. или  </w:t>
      </w:r>
      <w:r w:rsidR="00A21BE0" w:rsidRPr="00C865A1">
        <w:rPr>
          <w:rFonts w:ascii="Times New Roman" w:hAnsi="Times New Roman" w:cs="Times New Roman"/>
          <w:sz w:val="28"/>
          <w:szCs w:val="28"/>
        </w:rPr>
        <w:t>5,</w:t>
      </w:r>
      <w:r w:rsidR="00C865A1" w:rsidRPr="00C865A1">
        <w:rPr>
          <w:rFonts w:ascii="Times New Roman" w:hAnsi="Times New Roman" w:cs="Times New Roman"/>
          <w:sz w:val="28"/>
          <w:szCs w:val="28"/>
        </w:rPr>
        <w:t>4</w:t>
      </w:r>
      <w:r w:rsidR="00A21BE0" w:rsidRPr="00C865A1">
        <w:rPr>
          <w:rFonts w:ascii="Times New Roman" w:hAnsi="Times New Roman" w:cs="Times New Roman"/>
          <w:sz w:val="28"/>
          <w:szCs w:val="28"/>
        </w:rPr>
        <w:t>%</w:t>
      </w:r>
      <w:r w:rsidRPr="00C865A1">
        <w:rPr>
          <w:rFonts w:ascii="Times New Roman" w:hAnsi="Times New Roman" w:cs="Times New Roman"/>
          <w:sz w:val="28"/>
          <w:szCs w:val="28"/>
        </w:rPr>
        <w:t>;</w:t>
      </w:r>
    </w:p>
    <w:p w:rsidR="00AA6ED0" w:rsidRPr="00C865A1" w:rsidRDefault="00913E8F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5A1">
        <w:rPr>
          <w:rFonts w:ascii="Times New Roman" w:hAnsi="Times New Roman" w:cs="Times New Roman"/>
          <w:sz w:val="28"/>
          <w:szCs w:val="28"/>
        </w:rPr>
        <w:t>-расчеты по коммунальным услугам -1</w:t>
      </w:r>
      <w:r w:rsidR="00050B26" w:rsidRPr="00C865A1">
        <w:rPr>
          <w:rFonts w:ascii="Times New Roman" w:hAnsi="Times New Roman" w:cs="Times New Roman"/>
          <w:sz w:val="28"/>
          <w:szCs w:val="28"/>
        </w:rPr>
        <w:t>6</w:t>
      </w:r>
      <w:r w:rsidR="00263418" w:rsidRPr="00C865A1">
        <w:rPr>
          <w:rFonts w:ascii="Times New Roman" w:hAnsi="Times New Roman" w:cs="Times New Roman"/>
          <w:sz w:val="28"/>
          <w:szCs w:val="28"/>
        </w:rPr>
        <w:t>964,9</w:t>
      </w:r>
      <w:r w:rsidR="00834E97">
        <w:rPr>
          <w:rFonts w:ascii="Times New Roman" w:hAnsi="Times New Roman" w:cs="Times New Roman"/>
          <w:sz w:val="28"/>
          <w:szCs w:val="28"/>
        </w:rPr>
        <w:t xml:space="preserve"> </w:t>
      </w:r>
      <w:r w:rsidRPr="00C865A1">
        <w:rPr>
          <w:rFonts w:ascii="Times New Roman" w:hAnsi="Times New Roman" w:cs="Times New Roman"/>
          <w:sz w:val="28"/>
          <w:szCs w:val="28"/>
        </w:rPr>
        <w:t>тыс.</w:t>
      </w:r>
      <w:r w:rsidR="00967EBC">
        <w:rPr>
          <w:rFonts w:ascii="Times New Roman" w:hAnsi="Times New Roman" w:cs="Times New Roman"/>
          <w:sz w:val="28"/>
          <w:szCs w:val="28"/>
        </w:rPr>
        <w:t xml:space="preserve"> </w:t>
      </w:r>
      <w:r w:rsidRPr="00C865A1">
        <w:rPr>
          <w:rFonts w:ascii="Times New Roman" w:hAnsi="Times New Roman" w:cs="Times New Roman"/>
          <w:sz w:val="28"/>
          <w:szCs w:val="28"/>
        </w:rPr>
        <w:t>руб.</w:t>
      </w:r>
      <w:r w:rsidR="00967EBC">
        <w:rPr>
          <w:rFonts w:ascii="Times New Roman" w:hAnsi="Times New Roman" w:cs="Times New Roman"/>
          <w:sz w:val="28"/>
          <w:szCs w:val="28"/>
        </w:rPr>
        <w:t xml:space="preserve"> </w:t>
      </w:r>
      <w:r w:rsidRPr="00C865A1">
        <w:rPr>
          <w:rFonts w:ascii="Times New Roman" w:hAnsi="Times New Roman" w:cs="Times New Roman"/>
          <w:sz w:val="28"/>
          <w:szCs w:val="28"/>
        </w:rPr>
        <w:t xml:space="preserve">или  </w:t>
      </w:r>
      <w:r w:rsidR="00A21BE0" w:rsidRPr="00C865A1">
        <w:rPr>
          <w:rFonts w:ascii="Times New Roman" w:hAnsi="Times New Roman" w:cs="Times New Roman"/>
          <w:sz w:val="28"/>
          <w:szCs w:val="28"/>
        </w:rPr>
        <w:t>29,</w:t>
      </w:r>
      <w:r w:rsidR="00C865A1" w:rsidRPr="00C865A1">
        <w:rPr>
          <w:rFonts w:ascii="Times New Roman" w:hAnsi="Times New Roman" w:cs="Times New Roman"/>
          <w:sz w:val="28"/>
          <w:szCs w:val="28"/>
        </w:rPr>
        <w:t>0</w:t>
      </w:r>
      <w:r w:rsidRPr="00C865A1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913E8F" w:rsidRPr="00C865A1" w:rsidRDefault="00913E8F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5A1">
        <w:rPr>
          <w:rFonts w:ascii="Times New Roman" w:hAnsi="Times New Roman" w:cs="Times New Roman"/>
          <w:sz w:val="28"/>
          <w:szCs w:val="28"/>
        </w:rPr>
        <w:t>-расходы на медосмотр – 1</w:t>
      </w:r>
      <w:r w:rsidR="00263418" w:rsidRPr="00C865A1">
        <w:rPr>
          <w:rFonts w:ascii="Times New Roman" w:hAnsi="Times New Roman" w:cs="Times New Roman"/>
          <w:sz w:val="28"/>
          <w:szCs w:val="28"/>
        </w:rPr>
        <w:t>517,5</w:t>
      </w:r>
      <w:r w:rsidR="00834E97">
        <w:rPr>
          <w:rFonts w:ascii="Times New Roman" w:hAnsi="Times New Roman" w:cs="Times New Roman"/>
          <w:sz w:val="28"/>
          <w:szCs w:val="28"/>
        </w:rPr>
        <w:t xml:space="preserve"> </w:t>
      </w:r>
      <w:r w:rsidRPr="00C865A1">
        <w:rPr>
          <w:rFonts w:ascii="Times New Roman" w:hAnsi="Times New Roman" w:cs="Times New Roman"/>
          <w:sz w:val="28"/>
          <w:szCs w:val="28"/>
        </w:rPr>
        <w:t>тыс.</w:t>
      </w:r>
      <w:r w:rsidR="00967EBC">
        <w:rPr>
          <w:rFonts w:ascii="Times New Roman" w:hAnsi="Times New Roman" w:cs="Times New Roman"/>
          <w:sz w:val="28"/>
          <w:szCs w:val="28"/>
        </w:rPr>
        <w:t xml:space="preserve"> </w:t>
      </w:r>
      <w:r w:rsidRPr="00C865A1">
        <w:rPr>
          <w:rFonts w:ascii="Times New Roman" w:hAnsi="Times New Roman" w:cs="Times New Roman"/>
          <w:sz w:val="28"/>
          <w:szCs w:val="28"/>
        </w:rPr>
        <w:t>руб.</w:t>
      </w:r>
      <w:r w:rsidR="00967EBC">
        <w:rPr>
          <w:rFonts w:ascii="Times New Roman" w:hAnsi="Times New Roman" w:cs="Times New Roman"/>
          <w:sz w:val="28"/>
          <w:szCs w:val="28"/>
        </w:rPr>
        <w:t xml:space="preserve"> </w:t>
      </w:r>
      <w:r w:rsidRPr="00C865A1">
        <w:rPr>
          <w:rFonts w:ascii="Times New Roman" w:hAnsi="Times New Roman" w:cs="Times New Roman"/>
          <w:sz w:val="28"/>
          <w:szCs w:val="28"/>
        </w:rPr>
        <w:t>или  2,</w:t>
      </w:r>
      <w:r w:rsidR="00A21BE0" w:rsidRPr="00C865A1">
        <w:rPr>
          <w:rFonts w:ascii="Times New Roman" w:hAnsi="Times New Roman" w:cs="Times New Roman"/>
          <w:sz w:val="28"/>
          <w:szCs w:val="28"/>
        </w:rPr>
        <w:t>6</w:t>
      </w:r>
      <w:r w:rsidRPr="00C865A1">
        <w:rPr>
          <w:rFonts w:ascii="Times New Roman" w:hAnsi="Times New Roman" w:cs="Times New Roman"/>
          <w:sz w:val="28"/>
          <w:szCs w:val="28"/>
        </w:rPr>
        <w:t xml:space="preserve">%, </w:t>
      </w:r>
      <w:r w:rsidR="00A21BE0" w:rsidRPr="00C86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8F" w:rsidRPr="00C865A1" w:rsidRDefault="00913E8F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5A1">
        <w:rPr>
          <w:rFonts w:ascii="Times New Roman" w:hAnsi="Times New Roman" w:cs="Times New Roman"/>
          <w:sz w:val="28"/>
          <w:szCs w:val="28"/>
        </w:rPr>
        <w:t>-расходы на питание -1</w:t>
      </w:r>
      <w:r w:rsidR="00A21BE0" w:rsidRPr="00C865A1">
        <w:rPr>
          <w:rFonts w:ascii="Times New Roman" w:hAnsi="Times New Roman" w:cs="Times New Roman"/>
          <w:sz w:val="28"/>
          <w:szCs w:val="28"/>
        </w:rPr>
        <w:t>0</w:t>
      </w:r>
      <w:r w:rsidR="00263418" w:rsidRPr="00C865A1">
        <w:rPr>
          <w:rFonts w:ascii="Times New Roman" w:hAnsi="Times New Roman" w:cs="Times New Roman"/>
          <w:sz w:val="28"/>
          <w:szCs w:val="28"/>
        </w:rPr>
        <w:t>507</w:t>
      </w:r>
      <w:r w:rsidR="00A21BE0" w:rsidRPr="00C865A1">
        <w:rPr>
          <w:rFonts w:ascii="Times New Roman" w:hAnsi="Times New Roman" w:cs="Times New Roman"/>
          <w:sz w:val="28"/>
          <w:szCs w:val="28"/>
        </w:rPr>
        <w:t>,</w:t>
      </w:r>
      <w:r w:rsidR="00C865A1" w:rsidRPr="00C865A1">
        <w:rPr>
          <w:rFonts w:ascii="Times New Roman" w:hAnsi="Times New Roman" w:cs="Times New Roman"/>
          <w:sz w:val="28"/>
          <w:szCs w:val="28"/>
        </w:rPr>
        <w:t>1</w:t>
      </w:r>
      <w:r w:rsidR="00A21BE0" w:rsidRPr="00C865A1">
        <w:rPr>
          <w:rFonts w:ascii="Times New Roman" w:hAnsi="Times New Roman" w:cs="Times New Roman"/>
          <w:sz w:val="28"/>
          <w:szCs w:val="28"/>
        </w:rPr>
        <w:t>т</w:t>
      </w:r>
      <w:r w:rsidRPr="00C865A1">
        <w:rPr>
          <w:rFonts w:ascii="Times New Roman" w:hAnsi="Times New Roman" w:cs="Times New Roman"/>
          <w:sz w:val="28"/>
          <w:szCs w:val="28"/>
        </w:rPr>
        <w:t>ыс.</w:t>
      </w:r>
      <w:r w:rsidR="00967EBC">
        <w:rPr>
          <w:rFonts w:ascii="Times New Roman" w:hAnsi="Times New Roman" w:cs="Times New Roman"/>
          <w:sz w:val="28"/>
          <w:szCs w:val="28"/>
        </w:rPr>
        <w:t xml:space="preserve"> </w:t>
      </w:r>
      <w:r w:rsidRPr="00C865A1">
        <w:rPr>
          <w:rFonts w:ascii="Times New Roman" w:hAnsi="Times New Roman" w:cs="Times New Roman"/>
          <w:sz w:val="28"/>
          <w:szCs w:val="28"/>
        </w:rPr>
        <w:t>руб</w:t>
      </w:r>
      <w:r w:rsidR="00967EBC">
        <w:rPr>
          <w:rFonts w:ascii="Times New Roman" w:hAnsi="Times New Roman" w:cs="Times New Roman"/>
          <w:sz w:val="28"/>
          <w:szCs w:val="28"/>
        </w:rPr>
        <w:t xml:space="preserve">. </w:t>
      </w:r>
      <w:r w:rsidRPr="00C865A1">
        <w:rPr>
          <w:rFonts w:ascii="Times New Roman" w:hAnsi="Times New Roman" w:cs="Times New Roman"/>
          <w:sz w:val="28"/>
          <w:szCs w:val="28"/>
        </w:rPr>
        <w:t xml:space="preserve">или  </w:t>
      </w:r>
      <w:r w:rsidR="00A21BE0" w:rsidRPr="00C865A1">
        <w:rPr>
          <w:rFonts w:ascii="Times New Roman" w:hAnsi="Times New Roman" w:cs="Times New Roman"/>
          <w:sz w:val="28"/>
          <w:szCs w:val="28"/>
        </w:rPr>
        <w:t>17,</w:t>
      </w:r>
      <w:r w:rsidR="00C865A1" w:rsidRPr="00C865A1">
        <w:rPr>
          <w:rFonts w:ascii="Times New Roman" w:hAnsi="Times New Roman" w:cs="Times New Roman"/>
          <w:sz w:val="28"/>
          <w:szCs w:val="28"/>
        </w:rPr>
        <w:t>9</w:t>
      </w:r>
      <w:r w:rsidRPr="00C865A1">
        <w:rPr>
          <w:rFonts w:ascii="Times New Roman" w:hAnsi="Times New Roman" w:cs="Times New Roman"/>
          <w:sz w:val="28"/>
          <w:szCs w:val="28"/>
        </w:rPr>
        <w:t xml:space="preserve"> %;  </w:t>
      </w:r>
    </w:p>
    <w:p w:rsidR="00913E8F" w:rsidRPr="00C865A1" w:rsidRDefault="00DE03C5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3E8F" w:rsidRPr="00C865A1">
        <w:rPr>
          <w:rFonts w:ascii="Times New Roman" w:hAnsi="Times New Roman" w:cs="Times New Roman"/>
          <w:sz w:val="28"/>
          <w:szCs w:val="28"/>
        </w:rPr>
        <w:t>ремонтные работы -</w:t>
      </w:r>
      <w:r w:rsidR="00A21BE0" w:rsidRPr="00C865A1">
        <w:rPr>
          <w:rFonts w:ascii="Times New Roman" w:hAnsi="Times New Roman" w:cs="Times New Roman"/>
          <w:sz w:val="28"/>
          <w:szCs w:val="28"/>
        </w:rPr>
        <w:t>4784,0</w:t>
      </w:r>
      <w:r w:rsidR="00834E97">
        <w:rPr>
          <w:rFonts w:ascii="Times New Roman" w:hAnsi="Times New Roman" w:cs="Times New Roman"/>
          <w:sz w:val="28"/>
          <w:szCs w:val="28"/>
        </w:rPr>
        <w:t xml:space="preserve"> </w:t>
      </w:r>
      <w:r w:rsidR="00913E8F" w:rsidRPr="00C865A1">
        <w:rPr>
          <w:rFonts w:ascii="Times New Roman" w:hAnsi="Times New Roman" w:cs="Times New Roman"/>
          <w:sz w:val="28"/>
          <w:szCs w:val="28"/>
        </w:rPr>
        <w:t>тыс.</w:t>
      </w:r>
      <w:r w:rsidR="00967EBC">
        <w:rPr>
          <w:rFonts w:ascii="Times New Roman" w:hAnsi="Times New Roman" w:cs="Times New Roman"/>
          <w:sz w:val="28"/>
          <w:szCs w:val="28"/>
        </w:rPr>
        <w:t xml:space="preserve"> </w:t>
      </w:r>
      <w:r w:rsidR="00913E8F" w:rsidRPr="00C865A1">
        <w:rPr>
          <w:rFonts w:ascii="Times New Roman" w:hAnsi="Times New Roman" w:cs="Times New Roman"/>
          <w:sz w:val="28"/>
          <w:szCs w:val="28"/>
        </w:rPr>
        <w:t>руб.</w:t>
      </w:r>
      <w:r w:rsidR="00967EBC">
        <w:rPr>
          <w:rFonts w:ascii="Times New Roman" w:hAnsi="Times New Roman" w:cs="Times New Roman"/>
          <w:sz w:val="28"/>
          <w:szCs w:val="28"/>
        </w:rPr>
        <w:t xml:space="preserve"> </w:t>
      </w:r>
      <w:r w:rsidR="00913E8F" w:rsidRPr="00C865A1">
        <w:rPr>
          <w:rFonts w:ascii="Times New Roman" w:hAnsi="Times New Roman" w:cs="Times New Roman"/>
          <w:sz w:val="28"/>
          <w:szCs w:val="28"/>
        </w:rPr>
        <w:t xml:space="preserve">или  </w:t>
      </w:r>
      <w:r w:rsidR="00A21BE0" w:rsidRPr="00C865A1">
        <w:rPr>
          <w:rFonts w:ascii="Times New Roman" w:hAnsi="Times New Roman" w:cs="Times New Roman"/>
          <w:sz w:val="28"/>
          <w:szCs w:val="28"/>
        </w:rPr>
        <w:t>8,</w:t>
      </w:r>
      <w:r w:rsidR="00C865A1" w:rsidRPr="00C865A1">
        <w:rPr>
          <w:rFonts w:ascii="Times New Roman" w:hAnsi="Times New Roman" w:cs="Times New Roman"/>
          <w:sz w:val="28"/>
          <w:szCs w:val="28"/>
        </w:rPr>
        <w:t>2</w:t>
      </w:r>
      <w:r w:rsidR="00913E8F" w:rsidRPr="00C865A1">
        <w:rPr>
          <w:rFonts w:ascii="Times New Roman" w:hAnsi="Times New Roman" w:cs="Times New Roman"/>
          <w:sz w:val="28"/>
          <w:szCs w:val="28"/>
        </w:rPr>
        <w:t>%;</w:t>
      </w:r>
    </w:p>
    <w:p w:rsidR="00913E8F" w:rsidRPr="00C865A1" w:rsidRDefault="00DE03C5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3E8F" w:rsidRPr="00C865A1">
        <w:rPr>
          <w:rFonts w:ascii="Times New Roman" w:hAnsi="Times New Roman" w:cs="Times New Roman"/>
          <w:sz w:val="28"/>
          <w:szCs w:val="28"/>
        </w:rPr>
        <w:t xml:space="preserve">прочие расходы – </w:t>
      </w:r>
      <w:r w:rsidR="00A21BE0" w:rsidRPr="00C865A1">
        <w:rPr>
          <w:rFonts w:ascii="Times New Roman" w:hAnsi="Times New Roman" w:cs="Times New Roman"/>
          <w:sz w:val="28"/>
          <w:szCs w:val="28"/>
        </w:rPr>
        <w:t>21</w:t>
      </w:r>
      <w:r w:rsidR="00FF4E9B" w:rsidRPr="00C865A1">
        <w:rPr>
          <w:rFonts w:ascii="Times New Roman" w:hAnsi="Times New Roman" w:cs="Times New Roman"/>
          <w:sz w:val="28"/>
          <w:szCs w:val="28"/>
        </w:rPr>
        <w:t>657,2</w:t>
      </w:r>
      <w:r w:rsidR="00913E8F" w:rsidRPr="00C865A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21BE0" w:rsidRPr="00C865A1">
        <w:rPr>
          <w:rFonts w:ascii="Times New Roman" w:hAnsi="Times New Roman" w:cs="Times New Roman"/>
          <w:sz w:val="28"/>
          <w:szCs w:val="28"/>
        </w:rPr>
        <w:t>36,9</w:t>
      </w:r>
      <w:r w:rsidR="00913E8F" w:rsidRPr="00C865A1">
        <w:rPr>
          <w:rFonts w:ascii="Times New Roman" w:hAnsi="Times New Roman" w:cs="Times New Roman"/>
          <w:sz w:val="28"/>
          <w:szCs w:val="28"/>
        </w:rPr>
        <w:t>%.</w:t>
      </w:r>
    </w:p>
    <w:p w:rsidR="00FF4E9B" w:rsidRDefault="00FF4E9B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5A1">
        <w:rPr>
          <w:rFonts w:ascii="Times New Roman" w:hAnsi="Times New Roman" w:cs="Times New Roman"/>
          <w:sz w:val="28"/>
          <w:szCs w:val="28"/>
        </w:rPr>
        <w:t xml:space="preserve"> Кредиторская задолж</w:t>
      </w:r>
      <w:r w:rsidR="00C865A1">
        <w:rPr>
          <w:rFonts w:ascii="Times New Roman" w:hAnsi="Times New Roman" w:cs="Times New Roman"/>
          <w:sz w:val="28"/>
          <w:szCs w:val="28"/>
        </w:rPr>
        <w:t>е</w:t>
      </w:r>
      <w:r w:rsidRPr="00C865A1">
        <w:rPr>
          <w:rFonts w:ascii="Times New Roman" w:hAnsi="Times New Roman" w:cs="Times New Roman"/>
          <w:sz w:val="28"/>
          <w:szCs w:val="28"/>
        </w:rPr>
        <w:t>н</w:t>
      </w:r>
      <w:r w:rsidR="00C865A1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C865A1" w:rsidRPr="00C865A1">
        <w:rPr>
          <w:rFonts w:ascii="Times New Roman" w:hAnsi="Times New Roman" w:cs="Times New Roman"/>
          <w:b/>
          <w:sz w:val="28"/>
          <w:szCs w:val="28"/>
        </w:rPr>
        <w:t>за счет собственных доходов</w:t>
      </w:r>
      <w:r w:rsidR="00C865A1">
        <w:rPr>
          <w:rFonts w:ascii="Times New Roman" w:hAnsi="Times New Roman" w:cs="Times New Roman"/>
          <w:sz w:val="28"/>
          <w:szCs w:val="28"/>
        </w:rPr>
        <w:t xml:space="preserve"> учреждения на 01.01.2016</w:t>
      </w:r>
      <w:r w:rsidR="00DE03C5">
        <w:rPr>
          <w:rFonts w:ascii="Times New Roman" w:hAnsi="Times New Roman" w:cs="Times New Roman"/>
          <w:sz w:val="28"/>
          <w:szCs w:val="28"/>
        </w:rPr>
        <w:t xml:space="preserve"> </w:t>
      </w:r>
      <w:r w:rsidR="00C865A1">
        <w:rPr>
          <w:rFonts w:ascii="Times New Roman" w:hAnsi="Times New Roman" w:cs="Times New Roman"/>
          <w:sz w:val="28"/>
          <w:szCs w:val="28"/>
        </w:rPr>
        <w:t xml:space="preserve">г. сложилась в сумме </w:t>
      </w:r>
      <w:r w:rsidR="00C865A1" w:rsidRPr="00530B4C">
        <w:rPr>
          <w:rFonts w:ascii="Times New Roman" w:hAnsi="Times New Roman" w:cs="Times New Roman"/>
          <w:b/>
          <w:sz w:val="28"/>
          <w:szCs w:val="28"/>
        </w:rPr>
        <w:t>11812,5</w:t>
      </w:r>
      <w:r w:rsidR="00DE0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5A1" w:rsidRPr="00530B4C">
        <w:rPr>
          <w:rFonts w:ascii="Times New Roman" w:hAnsi="Times New Roman" w:cs="Times New Roman"/>
          <w:b/>
          <w:sz w:val="28"/>
          <w:szCs w:val="28"/>
        </w:rPr>
        <w:t>тыс.</w:t>
      </w:r>
      <w:r w:rsidR="00530B4C" w:rsidRPr="0053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5A1" w:rsidRPr="00530B4C">
        <w:rPr>
          <w:rFonts w:ascii="Times New Roman" w:hAnsi="Times New Roman" w:cs="Times New Roman"/>
          <w:b/>
          <w:sz w:val="28"/>
          <w:szCs w:val="28"/>
        </w:rPr>
        <w:t>руб</w:t>
      </w:r>
      <w:r w:rsidR="00C865A1">
        <w:rPr>
          <w:rFonts w:ascii="Times New Roman" w:hAnsi="Times New Roman" w:cs="Times New Roman"/>
          <w:sz w:val="28"/>
          <w:szCs w:val="28"/>
        </w:rPr>
        <w:t>. за продукты питания в детских садах</w:t>
      </w:r>
      <w:r w:rsidR="00530B4C">
        <w:rPr>
          <w:rFonts w:ascii="Times New Roman" w:hAnsi="Times New Roman" w:cs="Times New Roman"/>
          <w:sz w:val="28"/>
          <w:szCs w:val="28"/>
        </w:rPr>
        <w:t xml:space="preserve"> </w:t>
      </w:r>
      <w:r w:rsidR="00967EBC">
        <w:rPr>
          <w:rFonts w:ascii="Times New Roman" w:hAnsi="Times New Roman" w:cs="Times New Roman"/>
          <w:sz w:val="28"/>
          <w:szCs w:val="28"/>
        </w:rPr>
        <w:t xml:space="preserve"> </w:t>
      </w:r>
      <w:r w:rsidR="00C865A1">
        <w:rPr>
          <w:rFonts w:ascii="Times New Roman" w:hAnsi="Times New Roman" w:cs="Times New Roman"/>
          <w:sz w:val="28"/>
          <w:szCs w:val="28"/>
        </w:rPr>
        <w:t xml:space="preserve"> г.</w:t>
      </w:r>
      <w:r w:rsidR="00530B4C">
        <w:rPr>
          <w:rFonts w:ascii="Times New Roman" w:hAnsi="Times New Roman" w:cs="Times New Roman"/>
          <w:sz w:val="28"/>
          <w:szCs w:val="28"/>
        </w:rPr>
        <w:t xml:space="preserve"> </w:t>
      </w:r>
      <w:r w:rsidR="00C865A1">
        <w:rPr>
          <w:rFonts w:ascii="Times New Roman" w:hAnsi="Times New Roman" w:cs="Times New Roman"/>
          <w:sz w:val="28"/>
          <w:szCs w:val="28"/>
        </w:rPr>
        <w:t xml:space="preserve">Маркса и </w:t>
      </w:r>
      <w:r w:rsidR="00530B4C">
        <w:rPr>
          <w:rFonts w:ascii="Times New Roman" w:hAnsi="Times New Roman" w:cs="Times New Roman"/>
          <w:sz w:val="28"/>
          <w:szCs w:val="28"/>
        </w:rPr>
        <w:t>сельских муниципальных образований.</w:t>
      </w:r>
    </w:p>
    <w:p w:rsidR="000C4410" w:rsidRDefault="000C4410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13E8F" w:rsidRDefault="00913E8F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 МУ «Централизованная бухгалтерия учреждений образования Марксовского муниципального района Саратовской области</w:t>
      </w:r>
      <w:r w:rsidR="00DE0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21B">
        <w:rPr>
          <w:rFonts w:ascii="Times New Roman" w:hAnsi="Times New Roman" w:cs="Times New Roman"/>
          <w:sz w:val="28"/>
          <w:szCs w:val="28"/>
        </w:rPr>
        <w:t>№</w:t>
      </w:r>
      <w:r w:rsidR="0012142F" w:rsidRPr="0079321B">
        <w:rPr>
          <w:rFonts w:ascii="Times New Roman" w:hAnsi="Times New Roman" w:cs="Times New Roman"/>
          <w:sz w:val="28"/>
          <w:szCs w:val="28"/>
        </w:rPr>
        <w:t>76</w:t>
      </w:r>
      <w:r w:rsidRPr="0079321B">
        <w:rPr>
          <w:rFonts w:ascii="Times New Roman" w:hAnsi="Times New Roman" w:cs="Times New Roman"/>
          <w:sz w:val="28"/>
          <w:szCs w:val="28"/>
        </w:rPr>
        <w:t xml:space="preserve">-п от </w:t>
      </w:r>
      <w:r w:rsidR="0012142F" w:rsidRPr="0079321B">
        <w:rPr>
          <w:rFonts w:ascii="Times New Roman" w:hAnsi="Times New Roman" w:cs="Times New Roman"/>
          <w:sz w:val="28"/>
          <w:szCs w:val="28"/>
        </w:rPr>
        <w:t>01.10.2015</w:t>
      </w:r>
      <w:r w:rsidRPr="0079321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«О проведении инвентаризации нефинансовых, финансовых активов и расчетов», в соответствии с п.4.4 Положения об учетной политике МУ «Централизованная бухгалтерия учреждений образования Марксовского района Саратовской области</w:t>
      </w:r>
      <w:r w:rsidR="00DE0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целях обеспечения достоверных данных бухгалтерского учета и отчетности за 201</w:t>
      </w:r>
      <w:r w:rsidR="007D2A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 проведена инвентаризация  финансовых активов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состоянию на </w:t>
      </w:r>
      <w:r w:rsidRPr="0079321B">
        <w:rPr>
          <w:rFonts w:ascii="Times New Roman" w:hAnsi="Times New Roman" w:cs="Times New Roman"/>
          <w:sz w:val="28"/>
          <w:szCs w:val="28"/>
        </w:rPr>
        <w:t>01</w:t>
      </w:r>
      <w:r w:rsidR="0012142F" w:rsidRPr="0079321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79321B">
        <w:rPr>
          <w:rFonts w:ascii="Times New Roman" w:hAnsi="Times New Roman" w:cs="Times New Roman"/>
          <w:sz w:val="28"/>
          <w:szCs w:val="28"/>
        </w:rPr>
        <w:t xml:space="preserve"> 201</w:t>
      </w:r>
      <w:r w:rsidR="0012142F" w:rsidRPr="0079321B">
        <w:rPr>
          <w:rFonts w:ascii="Times New Roman" w:hAnsi="Times New Roman" w:cs="Times New Roman"/>
          <w:sz w:val="28"/>
          <w:szCs w:val="28"/>
        </w:rPr>
        <w:t>5</w:t>
      </w:r>
      <w:r w:rsidR="00DE03C5">
        <w:rPr>
          <w:rFonts w:ascii="Times New Roman" w:hAnsi="Times New Roman" w:cs="Times New Roman"/>
          <w:sz w:val="28"/>
          <w:szCs w:val="28"/>
        </w:rPr>
        <w:t xml:space="preserve"> </w:t>
      </w:r>
      <w:r w:rsidRPr="0079321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410" w:rsidRDefault="000C4410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13E8F" w:rsidRDefault="00913E8F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544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C544E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ст.264.1 «Основы бюджетного учета и бюджетной отчетности»  в бюджетную отчетность включена пояснительная записка к годовому отчету Комитета образования администрации Марксовского муниципального района.</w:t>
      </w:r>
    </w:p>
    <w:p w:rsidR="00913E8F" w:rsidRDefault="00913E8F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Годовая отчетность формируется на бумажном носителе и в электронном виде с применением программ 1С: Предприятие 8.2 «Бухгалтерия для бюджетных учреждений» и АИС </w:t>
      </w:r>
      <w:r>
        <w:rPr>
          <w:rFonts w:ascii="Times New Roman" w:hAnsi="Times New Roman" w:cs="Times New Roman"/>
          <w:sz w:val="28"/>
          <w:szCs w:val="28"/>
          <w:lang w:val="en-US"/>
        </w:rPr>
        <w:t>CORONA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представляется в Комитет финансов администрации Марксовского муниципального района.</w:t>
      </w:r>
      <w:r w:rsidRPr="00861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01" w:rsidRDefault="00CA2501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E8F" w:rsidRDefault="00913E8F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C69">
        <w:rPr>
          <w:rFonts w:ascii="Times New Roman" w:hAnsi="Times New Roman" w:cs="Times New Roman"/>
          <w:b/>
          <w:sz w:val="24"/>
          <w:szCs w:val="24"/>
        </w:rPr>
        <w:lastRenderedPageBreak/>
        <w:t>ВЫВОДЫ ПО ПРОВЕРКЕ</w:t>
      </w:r>
      <w:r w:rsidR="00585F5E">
        <w:rPr>
          <w:rFonts w:ascii="Times New Roman" w:hAnsi="Times New Roman" w:cs="Times New Roman"/>
          <w:b/>
          <w:sz w:val="24"/>
          <w:szCs w:val="24"/>
        </w:rPr>
        <w:t>:</w:t>
      </w:r>
    </w:p>
    <w:p w:rsidR="00585F5E" w:rsidRPr="00CA2501" w:rsidRDefault="00CA2501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A2501">
        <w:rPr>
          <w:rFonts w:ascii="Times New Roman" w:hAnsi="Times New Roman" w:cs="Times New Roman"/>
          <w:sz w:val="28"/>
          <w:szCs w:val="28"/>
        </w:rPr>
        <w:t xml:space="preserve">1. </w:t>
      </w:r>
      <w:r w:rsidR="00A23686" w:rsidRPr="00CA2501">
        <w:rPr>
          <w:rFonts w:ascii="Times New Roman" w:hAnsi="Times New Roman" w:cs="Times New Roman"/>
          <w:sz w:val="28"/>
          <w:szCs w:val="28"/>
        </w:rPr>
        <w:t>Отчетные данные в сводном годовом отчете за 2015 год /по бюджетным и казенным  учреждениям</w:t>
      </w:r>
      <w:r w:rsidR="00F667A0" w:rsidRPr="00CA2501">
        <w:rPr>
          <w:rFonts w:ascii="Times New Roman" w:hAnsi="Times New Roman" w:cs="Times New Roman"/>
          <w:sz w:val="28"/>
          <w:szCs w:val="28"/>
        </w:rPr>
        <w:t>/ соответствуют  уточненным  плановым  бюджетным</w:t>
      </w:r>
      <w:r>
        <w:rPr>
          <w:rFonts w:ascii="Times New Roman" w:hAnsi="Times New Roman" w:cs="Times New Roman"/>
          <w:sz w:val="28"/>
          <w:szCs w:val="28"/>
        </w:rPr>
        <w:t xml:space="preserve">  назначениям</w:t>
      </w:r>
      <w:r w:rsidR="00F667A0" w:rsidRPr="00CA2501">
        <w:rPr>
          <w:rFonts w:ascii="Times New Roman" w:hAnsi="Times New Roman" w:cs="Times New Roman"/>
          <w:sz w:val="28"/>
          <w:szCs w:val="28"/>
        </w:rPr>
        <w:t xml:space="preserve">, принятым Решением Собрания депутатов Марксовского муниципального района </w:t>
      </w:r>
      <w:r w:rsidR="00585F5E" w:rsidRPr="00CA2501">
        <w:rPr>
          <w:rFonts w:ascii="Times New Roman" w:hAnsi="Times New Roman" w:cs="Times New Roman"/>
          <w:sz w:val="28"/>
          <w:szCs w:val="28"/>
        </w:rPr>
        <w:t xml:space="preserve"> </w:t>
      </w:r>
      <w:r w:rsidR="00685043" w:rsidRPr="00CA2501">
        <w:rPr>
          <w:rFonts w:ascii="Times New Roman" w:hAnsi="Times New Roman" w:cs="Times New Roman"/>
          <w:sz w:val="28"/>
          <w:szCs w:val="28"/>
        </w:rPr>
        <w:t>№101/576 от 29 декабря 2015 года.</w:t>
      </w:r>
    </w:p>
    <w:p w:rsidR="00913E8F" w:rsidRPr="00CA2501" w:rsidRDefault="00913E8F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85043"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>. Ведение бухгалтерского учета в Комитете образования  администрации Марксовского муниципального района соответствует Закону Российской Федерации от 06</w:t>
      </w:r>
      <w:r w:rsidR="00585F5E"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2011</w:t>
      </w:r>
      <w:r w:rsidR="00CA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>г. №402-ФЗ «О бухгалтерском учете», приказам Минфина России  №157н от 01.12.2010</w:t>
      </w:r>
      <w:r w:rsidR="00CA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>г.,  №174н от 16.12.2010</w:t>
      </w:r>
      <w:r w:rsidR="00CA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и другим правовым актам, Бюджетному Кодексу Российской Федерации (ст.158  «Бюджетные полномочия главного распорядителя бюджетных средств»). </w:t>
      </w:r>
    </w:p>
    <w:p w:rsidR="00913E8F" w:rsidRPr="00CA2501" w:rsidRDefault="00913E8F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соответствии Бюджетного Кодекса ст.264.1 «Основы бюджетного учета и бюджетной отчетности» пояснительная записка к проверке годового отчета по Комитету образования Марксовского муниципального района</w:t>
      </w:r>
      <w:r w:rsidR="005A71B9"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2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представлена.</w:t>
      </w:r>
    </w:p>
    <w:p w:rsidR="00913E8F" w:rsidRPr="00CA2501" w:rsidRDefault="00913E8F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85043"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A2501">
        <w:rPr>
          <w:rFonts w:ascii="Times New Roman" w:hAnsi="Times New Roman" w:cs="Times New Roman"/>
          <w:sz w:val="28"/>
          <w:szCs w:val="28"/>
        </w:rPr>
        <w:t>Предоставленные формы годовой отчетности подписаны руководителями подведомственных учреждений и организаций и закреплены печатью.</w:t>
      </w:r>
    </w:p>
    <w:p w:rsidR="00913E8F" w:rsidRPr="00696B73" w:rsidRDefault="00913E8F" w:rsidP="00F660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3E8F" w:rsidRPr="00DD4ABB" w:rsidRDefault="00913E8F" w:rsidP="009433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AB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913E8F" w:rsidRPr="00DD4ABB" w:rsidRDefault="00913E8F" w:rsidP="009433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AB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</w:t>
      </w:r>
      <w:r w:rsidR="00D65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комиссии </w:t>
      </w:r>
      <w:r w:rsidRPr="00DD4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530B4C">
        <w:rPr>
          <w:rFonts w:ascii="Times New Roman" w:hAnsi="Times New Roman" w:cs="Times New Roman"/>
          <w:color w:val="000000" w:themeColor="text1"/>
          <w:sz w:val="28"/>
          <w:szCs w:val="28"/>
        </w:rPr>
        <w:t>В.А.</w:t>
      </w:r>
      <w:r w:rsidR="00943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B4C">
        <w:rPr>
          <w:rFonts w:ascii="Times New Roman" w:hAnsi="Times New Roman" w:cs="Times New Roman"/>
          <w:color w:val="000000" w:themeColor="text1"/>
          <w:sz w:val="28"/>
          <w:szCs w:val="28"/>
        </w:rPr>
        <w:t>Россошанская</w:t>
      </w:r>
      <w:r w:rsidRPr="00DD4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3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94330F" w:rsidRDefault="0094330F" w:rsidP="009433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3E8F" w:rsidRPr="00DD4ABB" w:rsidRDefault="00913E8F" w:rsidP="009433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ABB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</w:t>
      </w:r>
    </w:p>
    <w:p w:rsidR="00913E8F" w:rsidRPr="00DD4ABB" w:rsidRDefault="00913E8F" w:rsidP="009433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AB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 счетной комиссии                                      В.И.</w:t>
      </w:r>
      <w:r w:rsidR="00943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4ABB">
        <w:rPr>
          <w:rFonts w:ascii="Times New Roman" w:hAnsi="Times New Roman" w:cs="Times New Roman"/>
          <w:color w:val="000000" w:themeColor="text1"/>
          <w:sz w:val="28"/>
          <w:szCs w:val="28"/>
        </w:rPr>
        <w:t>Кадырбаева</w:t>
      </w:r>
      <w:proofErr w:type="spellEnd"/>
    </w:p>
    <w:p w:rsidR="0094330F" w:rsidRDefault="0094330F" w:rsidP="009433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3E8F" w:rsidRPr="00696B73" w:rsidRDefault="00913E8F" w:rsidP="009433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7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администрации,</w:t>
      </w:r>
    </w:p>
    <w:p w:rsidR="00913E8F" w:rsidRPr="00696B73" w:rsidRDefault="00913E8F" w:rsidP="009433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7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комитета образования</w:t>
      </w:r>
    </w:p>
    <w:p w:rsidR="00913E8F" w:rsidRPr="00696B73" w:rsidRDefault="00913E8F" w:rsidP="009433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7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Марксовского</w:t>
      </w:r>
    </w:p>
    <w:p w:rsidR="00913E8F" w:rsidRPr="00696B73" w:rsidRDefault="00913E8F" w:rsidP="0094330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          </w:t>
      </w:r>
      <w:r w:rsidR="00687E1A">
        <w:rPr>
          <w:rFonts w:ascii="Times New Roman" w:hAnsi="Times New Roman" w:cs="Times New Roman"/>
          <w:color w:val="000000" w:themeColor="text1"/>
          <w:sz w:val="28"/>
          <w:szCs w:val="28"/>
        </w:rPr>
        <w:t>О.А.</w:t>
      </w:r>
      <w:r w:rsidR="00943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E1A">
        <w:rPr>
          <w:rFonts w:ascii="Times New Roman" w:hAnsi="Times New Roman" w:cs="Times New Roman"/>
          <w:color w:val="000000" w:themeColor="text1"/>
          <w:sz w:val="28"/>
          <w:szCs w:val="28"/>
        </w:rPr>
        <w:t>Елисеева</w:t>
      </w:r>
    </w:p>
    <w:p w:rsidR="0094330F" w:rsidRDefault="0094330F" w:rsidP="009433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3E8F" w:rsidRPr="00696B73" w:rsidRDefault="00913E8F" w:rsidP="009433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73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МУ «Централизованная</w:t>
      </w:r>
    </w:p>
    <w:p w:rsidR="00913E8F" w:rsidRPr="00696B73" w:rsidRDefault="00913E8F" w:rsidP="009433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73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бухгалтерия УО Марксовского</w:t>
      </w:r>
    </w:p>
    <w:p w:rsidR="00913E8F" w:rsidRPr="00861E37" w:rsidRDefault="0094330F" w:rsidP="0094330F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 Саратовской области»</w:t>
      </w:r>
      <w:r w:rsidR="00913E8F" w:rsidRPr="00696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913E8F">
        <w:rPr>
          <w:rFonts w:ascii="Times New Roman" w:hAnsi="Times New Roman" w:cs="Times New Roman"/>
          <w:color w:val="000000" w:themeColor="text1"/>
          <w:sz w:val="28"/>
          <w:szCs w:val="28"/>
        </w:rPr>
        <w:t>С.О.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E8F">
        <w:rPr>
          <w:rFonts w:ascii="Times New Roman" w:hAnsi="Times New Roman" w:cs="Times New Roman"/>
          <w:color w:val="000000" w:themeColor="text1"/>
          <w:sz w:val="28"/>
          <w:szCs w:val="28"/>
        </w:rPr>
        <w:t>Маркина</w:t>
      </w:r>
    </w:p>
    <w:p w:rsidR="00913E8F" w:rsidRPr="00097628" w:rsidRDefault="00913E8F" w:rsidP="0091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8F" w:rsidRPr="00ED08A9" w:rsidRDefault="00913E8F" w:rsidP="00913E8F">
      <w:pPr>
        <w:rPr>
          <w:rFonts w:ascii="Times New Roman" w:hAnsi="Times New Roman" w:cs="Times New Roman"/>
          <w:sz w:val="28"/>
          <w:szCs w:val="28"/>
        </w:rPr>
      </w:pPr>
    </w:p>
    <w:p w:rsidR="00913E8F" w:rsidRPr="00ED08A9" w:rsidRDefault="00913E8F" w:rsidP="00913E8F">
      <w:pPr>
        <w:rPr>
          <w:rFonts w:ascii="Times New Roman" w:hAnsi="Times New Roman" w:cs="Times New Roman"/>
          <w:sz w:val="28"/>
          <w:szCs w:val="28"/>
        </w:rPr>
      </w:pPr>
    </w:p>
    <w:p w:rsidR="00FB670C" w:rsidRDefault="00FB670C"/>
    <w:sectPr w:rsidR="00FB670C" w:rsidSect="0094330F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E8F"/>
    <w:rsid w:val="000002F7"/>
    <w:rsid w:val="0000161D"/>
    <w:rsid w:val="0002164C"/>
    <w:rsid w:val="00030CDB"/>
    <w:rsid w:val="000371AB"/>
    <w:rsid w:val="00050B26"/>
    <w:rsid w:val="00054D68"/>
    <w:rsid w:val="00067713"/>
    <w:rsid w:val="000A0424"/>
    <w:rsid w:val="000A217E"/>
    <w:rsid w:val="000A293A"/>
    <w:rsid w:val="000A5991"/>
    <w:rsid w:val="000B25D0"/>
    <w:rsid w:val="000B7531"/>
    <w:rsid w:val="000C4410"/>
    <w:rsid w:val="000D2D6A"/>
    <w:rsid w:val="000E55D9"/>
    <w:rsid w:val="000F0DEB"/>
    <w:rsid w:val="00100BCB"/>
    <w:rsid w:val="00102215"/>
    <w:rsid w:val="00104D3F"/>
    <w:rsid w:val="0012142F"/>
    <w:rsid w:val="00121AD4"/>
    <w:rsid w:val="00124030"/>
    <w:rsid w:val="001274CD"/>
    <w:rsid w:val="0015149E"/>
    <w:rsid w:val="001577F3"/>
    <w:rsid w:val="00157EF9"/>
    <w:rsid w:val="00171AFB"/>
    <w:rsid w:val="00182601"/>
    <w:rsid w:val="001A147C"/>
    <w:rsid w:val="001A361C"/>
    <w:rsid w:val="001B4A24"/>
    <w:rsid w:val="001B4CAF"/>
    <w:rsid w:val="001C0015"/>
    <w:rsid w:val="001E7970"/>
    <w:rsid w:val="00201E77"/>
    <w:rsid w:val="0020452F"/>
    <w:rsid w:val="00225B13"/>
    <w:rsid w:val="00226CB5"/>
    <w:rsid w:val="00247C65"/>
    <w:rsid w:val="00256609"/>
    <w:rsid w:val="00257DFA"/>
    <w:rsid w:val="00263418"/>
    <w:rsid w:val="00283B6E"/>
    <w:rsid w:val="00293AFE"/>
    <w:rsid w:val="002E40E6"/>
    <w:rsid w:val="0030764C"/>
    <w:rsid w:val="0032103C"/>
    <w:rsid w:val="00350442"/>
    <w:rsid w:val="00366190"/>
    <w:rsid w:val="0036712F"/>
    <w:rsid w:val="00370E80"/>
    <w:rsid w:val="003A1D95"/>
    <w:rsid w:val="00435180"/>
    <w:rsid w:val="004764EF"/>
    <w:rsid w:val="00480731"/>
    <w:rsid w:val="004B3FC5"/>
    <w:rsid w:val="004C0FF8"/>
    <w:rsid w:val="004C314D"/>
    <w:rsid w:val="004D4225"/>
    <w:rsid w:val="004E7920"/>
    <w:rsid w:val="00511C1D"/>
    <w:rsid w:val="00523228"/>
    <w:rsid w:val="00530B4C"/>
    <w:rsid w:val="00576BC4"/>
    <w:rsid w:val="005776CE"/>
    <w:rsid w:val="00585F5E"/>
    <w:rsid w:val="005A71B9"/>
    <w:rsid w:val="005B2314"/>
    <w:rsid w:val="005B2624"/>
    <w:rsid w:val="005C0FAE"/>
    <w:rsid w:val="005E44A9"/>
    <w:rsid w:val="005E6CAE"/>
    <w:rsid w:val="00602EE7"/>
    <w:rsid w:val="00612851"/>
    <w:rsid w:val="006239F9"/>
    <w:rsid w:val="00624A6C"/>
    <w:rsid w:val="00637AE0"/>
    <w:rsid w:val="00657B2C"/>
    <w:rsid w:val="006634A5"/>
    <w:rsid w:val="006668AE"/>
    <w:rsid w:val="0068035E"/>
    <w:rsid w:val="00683DB9"/>
    <w:rsid w:val="00685043"/>
    <w:rsid w:val="00687E1A"/>
    <w:rsid w:val="00695ACE"/>
    <w:rsid w:val="006A5F84"/>
    <w:rsid w:val="006A6CD7"/>
    <w:rsid w:val="006B3A8E"/>
    <w:rsid w:val="00704FAE"/>
    <w:rsid w:val="007074CA"/>
    <w:rsid w:val="007200B1"/>
    <w:rsid w:val="007566AA"/>
    <w:rsid w:val="00756B79"/>
    <w:rsid w:val="00772242"/>
    <w:rsid w:val="00780A7A"/>
    <w:rsid w:val="00784655"/>
    <w:rsid w:val="0078776D"/>
    <w:rsid w:val="00790442"/>
    <w:rsid w:val="0079321B"/>
    <w:rsid w:val="007A1C21"/>
    <w:rsid w:val="007A249A"/>
    <w:rsid w:val="007A3571"/>
    <w:rsid w:val="007A6A82"/>
    <w:rsid w:val="007A71CC"/>
    <w:rsid w:val="007B0047"/>
    <w:rsid w:val="007B106C"/>
    <w:rsid w:val="007D1AB3"/>
    <w:rsid w:val="007D2A54"/>
    <w:rsid w:val="007E281D"/>
    <w:rsid w:val="008073A8"/>
    <w:rsid w:val="00821505"/>
    <w:rsid w:val="00822E0B"/>
    <w:rsid w:val="00831DEE"/>
    <w:rsid w:val="00834E97"/>
    <w:rsid w:val="008458CC"/>
    <w:rsid w:val="00883C94"/>
    <w:rsid w:val="008A0042"/>
    <w:rsid w:val="008B416C"/>
    <w:rsid w:val="008C4617"/>
    <w:rsid w:val="008D19E0"/>
    <w:rsid w:val="008E1715"/>
    <w:rsid w:val="008E4976"/>
    <w:rsid w:val="008E6A6D"/>
    <w:rsid w:val="00901DB9"/>
    <w:rsid w:val="009021CD"/>
    <w:rsid w:val="00913E8F"/>
    <w:rsid w:val="0093055E"/>
    <w:rsid w:val="0094330F"/>
    <w:rsid w:val="0094622D"/>
    <w:rsid w:val="00967EBC"/>
    <w:rsid w:val="00983880"/>
    <w:rsid w:val="009A32A1"/>
    <w:rsid w:val="009D28EE"/>
    <w:rsid w:val="009E2268"/>
    <w:rsid w:val="009E742E"/>
    <w:rsid w:val="00A133DE"/>
    <w:rsid w:val="00A21BE0"/>
    <w:rsid w:val="00A23686"/>
    <w:rsid w:val="00A313AF"/>
    <w:rsid w:val="00A3596F"/>
    <w:rsid w:val="00A64DAD"/>
    <w:rsid w:val="00A67D8A"/>
    <w:rsid w:val="00A7147C"/>
    <w:rsid w:val="00A741BB"/>
    <w:rsid w:val="00A80B7B"/>
    <w:rsid w:val="00A93E81"/>
    <w:rsid w:val="00A96171"/>
    <w:rsid w:val="00AA2C75"/>
    <w:rsid w:val="00AA6ED0"/>
    <w:rsid w:val="00AC5C94"/>
    <w:rsid w:val="00AE4474"/>
    <w:rsid w:val="00B03713"/>
    <w:rsid w:val="00B112BC"/>
    <w:rsid w:val="00B112EF"/>
    <w:rsid w:val="00B44140"/>
    <w:rsid w:val="00B47BDE"/>
    <w:rsid w:val="00C03AED"/>
    <w:rsid w:val="00C14E1F"/>
    <w:rsid w:val="00C20268"/>
    <w:rsid w:val="00C40DFD"/>
    <w:rsid w:val="00C42A32"/>
    <w:rsid w:val="00C44DE8"/>
    <w:rsid w:val="00C865A1"/>
    <w:rsid w:val="00C978A9"/>
    <w:rsid w:val="00CA2501"/>
    <w:rsid w:val="00CB3859"/>
    <w:rsid w:val="00CB6999"/>
    <w:rsid w:val="00CD0BE1"/>
    <w:rsid w:val="00CF7D19"/>
    <w:rsid w:val="00D205F3"/>
    <w:rsid w:val="00D2426E"/>
    <w:rsid w:val="00D3354E"/>
    <w:rsid w:val="00D354FE"/>
    <w:rsid w:val="00D356AF"/>
    <w:rsid w:val="00D61E6B"/>
    <w:rsid w:val="00D6497A"/>
    <w:rsid w:val="00D65449"/>
    <w:rsid w:val="00D65620"/>
    <w:rsid w:val="00D83077"/>
    <w:rsid w:val="00D87752"/>
    <w:rsid w:val="00D90506"/>
    <w:rsid w:val="00D965DB"/>
    <w:rsid w:val="00DA7B3E"/>
    <w:rsid w:val="00DC6BD8"/>
    <w:rsid w:val="00DD1F16"/>
    <w:rsid w:val="00DE03C5"/>
    <w:rsid w:val="00DE7F42"/>
    <w:rsid w:val="00DF709E"/>
    <w:rsid w:val="00DF7CC4"/>
    <w:rsid w:val="00E07EA9"/>
    <w:rsid w:val="00E14A1B"/>
    <w:rsid w:val="00E24AEB"/>
    <w:rsid w:val="00E44DCA"/>
    <w:rsid w:val="00E50BB7"/>
    <w:rsid w:val="00E63A3F"/>
    <w:rsid w:val="00E70FCB"/>
    <w:rsid w:val="00E83BFC"/>
    <w:rsid w:val="00E850E1"/>
    <w:rsid w:val="00EA219D"/>
    <w:rsid w:val="00EA6045"/>
    <w:rsid w:val="00EC69E8"/>
    <w:rsid w:val="00EC7060"/>
    <w:rsid w:val="00ED39F5"/>
    <w:rsid w:val="00ED71A1"/>
    <w:rsid w:val="00ED71D8"/>
    <w:rsid w:val="00EE5EEA"/>
    <w:rsid w:val="00F51B8C"/>
    <w:rsid w:val="00F5741B"/>
    <w:rsid w:val="00F66030"/>
    <w:rsid w:val="00F667A0"/>
    <w:rsid w:val="00F8139A"/>
    <w:rsid w:val="00F877DA"/>
    <w:rsid w:val="00F91239"/>
    <w:rsid w:val="00F97235"/>
    <w:rsid w:val="00FB2D5E"/>
    <w:rsid w:val="00FB670C"/>
    <w:rsid w:val="00FC34CD"/>
    <w:rsid w:val="00FC72AE"/>
    <w:rsid w:val="00FD4A53"/>
    <w:rsid w:val="00FE6361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913E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C5EB-65C2-42A4-B739-04CC9439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15</Pages>
  <Words>5202</Words>
  <Characters>29656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Контрольно Ревизионный Отдел</cp:lastModifiedBy>
  <cp:revision>108</cp:revision>
  <cp:lastPrinted>2016-04-07T07:07:00Z</cp:lastPrinted>
  <dcterms:created xsi:type="dcterms:W3CDTF">2016-03-18T11:00:00Z</dcterms:created>
  <dcterms:modified xsi:type="dcterms:W3CDTF">2016-04-12T12:52:00Z</dcterms:modified>
</cp:coreProperties>
</file>