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71" w:rsidRDefault="009E0D71" w:rsidP="009E0D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3138" w:rsidRPr="009F3138" w:rsidRDefault="009F3138" w:rsidP="009F3138">
      <w:pPr>
        <w:keepNext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0"/>
        </w:rPr>
      </w:pPr>
      <w:r w:rsidRPr="009F3138">
        <w:rPr>
          <w:rFonts w:ascii="Calibri" w:eastAsia="Times New Roman" w:hAnsi="Calibri" w:cs="Times New Roman"/>
          <w:b/>
          <w:sz w:val="26"/>
          <w:szCs w:val="26"/>
        </w:rPr>
        <w:t xml:space="preserve">     </w:t>
      </w:r>
      <w:r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708660" cy="90614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38" w:rsidRPr="009F3138" w:rsidRDefault="009F3138" w:rsidP="009F313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F3138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9F3138" w:rsidRPr="009F3138" w:rsidRDefault="009F3138" w:rsidP="009F313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F3138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9F3138" w:rsidRPr="009F3138" w:rsidRDefault="009F3138" w:rsidP="009F313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F3138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9F3138" w:rsidRPr="009F3138" w:rsidRDefault="00B076C7" w:rsidP="009F3138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76C7">
        <w:rPr>
          <w:rFonts w:ascii="Times New Roman" w:eastAsia="Times New Roman" w:hAnsi="Times New Roman" w:cs="Times New Roman"/>
        </w:rPr>
        <w:pict>
          <v:line id="_x0000_s1027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9F3138" w:rsidRPr="009F3138" w:rsidRDefault="009F3138" w:rsidP="009F313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9F3138" w:rsidRPr="009F3138" w:rsidRDefault="009F3138" w:rsidP="009F31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F31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9F31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9F3138" w:rsidRPr="009F3138" w:rsidRDefault="009F3138" w:rsidP="009F3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138" w:rsidRPr="009F3138" w:rsidRDefault="009F3138" w:rsidP="009F313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14</w:t>
      </w:r>
      <w:r w:rsidRPr="009F3138">
        <w:rPr>
          <w:rFonts w:ascii="Times New Roman" w:eastAsia="Times New Roman" w:hAnsi="Times New Roman" w:cs="Times New Roman"/>
          <w:sz w:val="20"/>
          <w:szCs w:val="20"/>
        </w:rPr>
        <w:t xml:space="preserve"> августа  2017 года  </w:t>
      </w:r>
      <w:r w:rsidRPr="009F3138">
        <w:rPr>
          <w:rFonts w:ascii="Times New Roman" w:eastAsia="Times New Roman" w:hAnsi="Times New Roman" w:cs="Times New Roman"/>
        </w:rPr>
        <w:t xml:space="preserve">№  </w:t>
      </w:r>
      <w:r>
        <w:rPr>
          <w:rFonts w:ascii="Times New Roman" w:eastAsia="Times New Roman" w:hAnsi="Times New Roman" w:cs="Times New Roman"/>
        </w:rPr>
        <w:t>169</w:t>
      </w:r>
      <w:r w:rsidRPr="009F3138">
        <w:rPr>
          <w:rFonts w:ascii="Times New Roman" w:eastAsia="Times New Roman" w:hAnsi="Times New Roman" w:cs="Times New Roman"/>
        </w:rPr>
        <w:t xml:space="preserve">                                                    Председателю районного  Собрания</w:t>
      </w:r>
    </w:p>
    <w:p w:rsidR="009F3138" w:rsidRPr="009F3138" w:rsidRDefault="009F3138" w:rsidP="009F3138">
      <w:pPr>
        <w:spacing w:after="0"/>
        <w:rPr>
          <w:rFonts w:ascii="Times New Roman" w:eastAsia="Times New Roman" w:hAnsi="Times New Roman" w:cs="Times New Roman"/>
        </w:rPr>
      </w:pPr>
      <w:r w:rsidRPr="009F31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9F3138" w:rsidRPr="009F3138" w:rsidRDefault="009F3138" w:rsidP="009F3138">
      <w:pPr>
        <w:rPr>
          <w:rFonts w:ascii="Times New Roman" w:eastAsia="Times New Roman" w:hAnsi="Times New Roman" w:cs="Times New Roman"/>
        </w:rPr>
      </w:pPr>
      <w:r w:rsidRPr="009F31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Н.А.Косареву</w:t>
      </w:r>
    </w:p>
    <w:p w:rsidR="009F3138" w:rsidRPr="009F3138" w:rsidRDefault="009F3138" w:rsidP="009F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38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9E0D71" w:rsidRPr="009E0D71" w:rsidRDefault="009E0D71" w:rsidP="00431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71">
        <w:rPr>
          <w:rFonts w:ascii="Times New Roman" w:hAnsi="Times New Roman" w:cs="Times New Roman"/>
          <w:b/>
          <w:sz w:val="24"/>
          <w:szCs w:val="24"/>
        </w:rPr>
        <w:t>о результатах проверки финансово-хозяйственной деятельности</w:t>
      </w:r>
      <w:r w:rsidR="007008FA">
        <w:rPr>
          <w:rFonts w:ascii="Times New Roman" w:hAnsi="Times New Roman" w:cs="Times New Roman"/>
          <w:b/>
          <w:sz w:val="24"/>
          <w:szCs w:val="24"/>
        </w:rPr>
        <w:t>,</w:t>
      </w:r>
      <w:r w:rsidR="007008FA" w:rsidRPr="007008FA">
        <w:rPr>
          <w:rFonts w:ascii="Times New Roman" w:hAnsi="Times New Roman" w:cs="Times New Roman"/>
          <w:sz w:val="24"/>
          <w:szCs w:val="24"/>
        </w:rPr>
        <w:t xml:space="preserve"> </w:t>
      </w:r>
      <w:r w:rsidR="007008FA" w:rsidRPr="007008FA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РФ </w:t>
      </w:r>
      <w:r w:rsidR="00911879">
        <w:rPr>
          <w:rFonts w:ascii="Times New Roman" w:hAnsi="Times New Roman" w:cs="Times New Roman"/>
          <w:b/>
          <w:sz w:val="24"/>
          <w:szCs w:val="24"/>
        </w:rPr>
        <w:t>ФЗ</w:t>
      </w:r>
      <w:r w:rsidR="007008FA" w:rsidRPr="007008FA">
        <w:rPr>
          <w:rFonts w:ascii="Times New Roman" w:hAnsi="Times New Roman" w:cs="Times New Roman"/>
          <w:b/>
          <w:sz w:val="24"/>
          <w:szCs w:val="24"/>
        </w:rPr>
        <w:t>№44 от 05.04.2013 г. «О контрактной системе в сфере закупок товаров, работ, услуг для обеспечения государственных и муниципальных нужд»</w:t>
      </w:r>
      <w:r w:rsidR="0070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9E0D71">
        <w:rPr>
          <w:rFonts w:ascii="Times New Roman" w:hAnsi="Times New Roman" w:cs="Times New Roman"/>
          <w:b/>
          <w:sz w:val="24"/>
          <w:szCs w:val="24"/>
        </w:rPr>
        <w:t>Марксовского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0D71" w:rsidRPr="009E0D71" w:rsidRDefault="009E0D71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D71">
        <w:rPr>
          <w:rFonts w:ascii="Times New Roman" w:hAnsi="Times New Roman" w:cs="Times New Roman"/>
          <w:sz w:val="24"/>
          <w:szCs w:val="24"/>
        </w:rPr>
        <w:tab/>
      </w:r>
      <w:r w:rsidRPr="009E0D71">
        <w:rPr>
          <w:rFonts w:ascii="Times New Roman" w:hAnsi="Times New Roman" w:cs="Times New Roman"/>
          <w:sz w:val="24"/>
          <w:szCs w:val="24"/>
        </w:rPr>
        <w:tab/>
      </w:r>
      <w:r w:rsidRPr="009E0D71">
        <w:rPr>
          <w:rFonts w:ascii="Times New Roman" w:hAnsi="Times New Roman" w:cs="Times New Roman"/>
          <w:sz w:val="24"/>
          <w:szCs w:val="24"/>
        </w:rPr>
        <w:tab/>
      </w:r>
      <w:r w:rsidRPr="009E0D71">
        <w:rPr>
          <w:rFonts w:ascii="Times New Roman" w:hAnsi="Times New Roman" w:cs="Times New Roman"/>
          <w:sz w:val="24"/>
          <w:szCs w:val="24"/>
        </w:rPr>
        <w:tab/>
      </w:r>
      <w:r w:rsidRPr="009E0D71">
        <w:rPr>
          <w:rFonts w:ascii="Times New Roman" w:hAnsi="Times New Roman" w:cs="Times New Roman"/>
          <w:sz w:val="24"/>
          <w:szCs w:val="24"/>
        </w:rPr>
        <w:tab/>
      </w:r>
      <w:r w:rsidRPr="009E0D71">
        <w:rPr>
          <w:rFonts w:ascii="Times New Roman" w:hAnsi="Times New Roman" w:cs="Times New Roman"/>
          <w:sz w:val="24"/>
          <w:szCs w:val="24"/>
        </w:rPr>
        <w:tab/>
      </w:r>
      <w:r w:rsidRPr="009E0D71">
        <w:rPr>
          <w:rFonts w:ascii="Times New Roman" w:hAnsi="Times New Roman" w:cs="Times New Roman"/>
          <w:sz w:val="24"/>
          <w:szCs w:val="24"/>
        </w:rPr>
        <w:tab/>
      </w:r>
      <w:r w:rsidRPr="009E0D71">
        <w:rPr>
          <w:rFonts w:ascii="Times New Roman" w:hAnsi="Times New Roman" w:cs="Times New Roman"/>
          <w:sz w:val="24"/>
          <w:szCs w:val="24"/>
        </w:rPr>
        <w:tab/>
      </w:r>
    </w:p>
    <w:p w:rsidR="00431373" w:rsidRDefault="009E0D71" w:rsidP="00431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0D71">
        <w:rPr>
          <w:rFonts w:ascii="Times New Roman" w:hAnsi="Times New Roman" w:cs="Times New Roman"/>
          <w:sz w:val="24"/>
          <w:szCs w:val="24"/>
        </w:rPr>
        <w:t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</w:t>
      </w:r>
      <w:r w:rsidR="0045039B">
        <w:rPr>
          <w:rFonts w:ascii="Times New Roman" w:hAnsi="Times New Roman" w:cs="Times New Roman"/>
          <w:sz w:val="24"/>
          <w:szCs w:val="24"/>
        </w:rPr>
        <w:t>,</w:t>
      </w:r>
      <w:r w:rsidRPr="009E0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39B">
        <w:rPr>
          <w:rFonts w:ascii="Times New Roman" w:hAnsi="Times New Roman" w:cs="Times New Roman"/>
          <w:sz w:val="24"/>
          <w:szCs w:val="24"/>
        </w:rPr>
        <w:t>п</w:t>
      </w:r>
      <w:r w:rsidR="0045039B" w:rsidRPr="009E0D7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45039B">
        <w:rPr>
          <w:rFonts w:ascii="Times New Roman" w:hAnsi="Times New Roman" w:cs="Times New Roman"/>
          <w:sz w:val="24"/>
          <w:szCs w:val="24"/>
        </w:rPr>
        <w:t>к</w:t>
      </w:r>
      <w:r w:rsidR="0045039B" w:rsidRPr="009E0D71">
        <w:rPr>
          <w:rFonts w:ascii="Times New Roman" w:hAnsi="Times New Roman" w:cs="Times New Roman"/>
          <w:sz w:val="24"/>
          <w:szCs w:val="24"/>
        </w:rPr>
        <w:t xml:space="preserve">онтрольно-счетной комиссии ММР </w:t>
      </w:r>
      <w:r w:rsidR="0045039B">
        <w:rPr>
          <w:rFonts w:ascii="Times New Roman" w:hAnsi="Times New Roman" w:cs="Times New Roman"/>
          <w:sz w:val="24"/>
          <w:szCs w:val="24"/>
        </w:rPr>
        <w:t>Михеевой Т.Н.</w:t>
      </w:r>
      <w:r w:rsidR="0045039B" w:rsidRPr="009E0D71">
        <w:rPr>
          <w:rFonts w:ascii="Times New Roman" w:hAnsi="Times New Roman" w:cs="Times New Roman"/>
          <w:sz w:val="24"/>
          <w:szCs w:val="24"/>
        </w:rPr>
        <w:t xml:space="preserve">, </w:t>
      </w:r>
      <w:r w:rsidR="0045039B">
        <w:rPr>
          <w:rFonts w:ascii="Times New Roman" w:hAnsi="Times New Roman" w:cs="Times New Roman"/>
          <w:sz w:val="24"/>
          <w:szCs w:val="24"/>
        </w:rPr>
        <w:t>заместителем председателя</w:t>
      </w:r>
      <w:r w:rsidR="0045039B" w:rsidRPr="009E0D71">
        <w:rPr>
          <w:rFonts w:ascii="Times New Roman" w:hAnsi="Times New Roman" w:cs="Times New Roman"/>
          <w:sz w:val="24"/>
          <w:szCs w:val="24"/>
        </w:rPr>
        <w:t xml:space="preserve"> </w:t>
      </w:r>
      <w:r w:rsidR="0045039B">
        <w:rPr>
          <w:rFonts w:ascii="Times New Roman" w:hAnsi="Times New Roman" w:cs="Times New Roman"/>
          <w:sz w:val="24"/>
          <w:szCs w:val="24"/>
        </w:rPr>
        <w:t>к</w:t>
      </w:r>
      <w:r w:rsidR="0045039B" w:rsidRPr="009E0D71">
        <w:rPr>
          <w:rFonts w:ascii="Times New Roman" w:hAnsi="Times New Roman" w:cs="Times New Roman"/>
          <w:sz w:val="24"/>
          <w:szCs w:val="24"/>
        </w:rPr>
        <w:t xml:space="preserve">онтрольно-счетной комиссии  ММР Марютиной М.В., </w:t>
      </w:r>
      <w:r w:rsidR="0045039B">
        <w:rPr>
          <w:rFonts w:ascii="Times New Roman" w:hAnsi="Times New Roman" w:cs="Times New Roman"/>
          <w:sz w:val="24"/>
          <w:szCs w:val="24"/>
        </w:rPr>
        <w:t>аудитором к</w:t>
      </w:r>
      <w:r w:rsidR="0045039B" w:rsidRPr="009E0D71">
        <w:rPr>
          <w:rFonts w:ascii="Times New Roman" w:hAnsi="Times New Roman" w:cs="Times New Roman"/>
          <w:sz w:val="24"/>
          <w:szCs w:val="24"/>
        </w:rPr>
        <w:t xml:space="preserve">онтрольно-счетной комиссии  ММР </w:t>
      </w:r>
      <w:proofErr w:type="spellStart"/>
      <w:r w:rsidR="0045039B" w:rsidRPr="009E0D71"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 w:rsidR="0045039B" w:rsidRPr="009E0D71">
        <w:rPr>
          <w:rFonts w:ascii="Times New Roman" w:hAnsi="Times New Roman" w:cs="Times New Roman"/>
          <w:sz w:val="24"/>
          <w:szCs w:val="24"/>
        </w:rPr>
        <w:t xml:space="preserve"> В.И., </w:t>
      </w:r>
      <w:r w:rsidR="0045039B">
        <w:rPr>
          <w:rFonts w:ascii="Times New Roman" w:hAnsi="Times New Roman" w:cs="Times New Roman"/>
          <w:sz w:val="24"/>
          <w:szCs w:val="24"/>
        </w:rPr>
        <w:t>инспектором к</w:t>
      </w:r>
      <w:r w:rsidR="0045039B" w:rsidRPr="009E0D71">
        <w:rPr>
          <w:rFonts w:ascii="Times New Roman" w:hAnsi="Times New Roman" w:cs="Times New Roman"/>
          <w:sz w:val="24"/>
          <w:szCs w:val="24"/>
        </w:rPr>
        <w:t xml:space="preserve">онтрольно-счетной комиссии  ММР </w:t>
      </w:r>
      <w:r w:rsidR="0045039B">
        <w:rPr>
          <w:rFonts w:ascii="Times New Roman" w:hAnsi="Times New Roman" w:cs="Times New Roman"/>
          <w:sz w:val="24"/>
          <w:szCs w:val="24"/>
        </w:rPr>
        <w:t xml:space="preserve">Подоляк Т.В., </w:t>
      </w:r>
      <w:r w:rsidRPr="009E0D71">
        <w:rPr>
          <w:rFonts w:ascii="Times New Roman" w:hAnsi="Times New Roman" w:cs="Times New Roman"/>
          <w:sz w:val="24"/>
          <w:szCs w:val="24"/>
        </w:rPr>
        <w:t xml:space="preserve">на основании распоряжения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E0D71">
        <w:rPr>
          <w:rFonts w:ascii="Times New Roman" w:hAnsi="Times New Roman" w:cs="Times New Roman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E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E0D7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0D71">
        <w:rPr>
          <w:rFonts w:ascii="Times New Roman" w:hAnsi="Times New Roman" w:cs="Times New Roman"/>
          <w:sz w:val="24"/>
          <w:szCs w:val="24"/>
        </w:rPr>
        <w:t xml:space="preserve"> года проведена проверка финансово –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Осиновского </w:t>
      </w:r>
      <w:r w:rsidRPr="009E0D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9E0D71">
        <w:rPr>
          <w:rFonts w:ascii="Times New Roman" w:hAnsi="Times New Roman" w:cs="Times New Roman"/>
          <w:sz w:val="24"/>
          <w:szCs w:val="24"/>
        </w:rPr>
        <w:t xml:space="preserve"> Марксовского района Саратовской области за период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911879">
        <w:rPr>
          <w:rFonts w:ascii="Times New Roman" w:hAnsi="Times New Roman" w:cs="Times New Roman"/>
          <w:sz w:val="24"/>
          <w:szCs w:val="24"/>
        </w:rPr>
        <w:t xml:space="preserve"> - </w:t>
      </w:r>
      <w:r w:rsidRPr="009E0D7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50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7008FA">
        <w:rPr>
          <w:rFonts w:ascii="Times New Roman" w:hAnsi="Times New Roman" w:cs="Times New Roman"/>
          <w:sz w:val="24"/>
          <w:szCs w:val="24"/>
        </w:rPr>
        <w:t xml:space="preserve">; </w:t>
      </w:r>
      <w:r w:rsidR="007008FA" w:rsidRPr="009E0D71">
        <w:rPr>
          <w:rFonts w:ascii="Times New Roman" w:hAnsi="Times New Roman" w:cs="Times New Roman"/>
          <w:sz w:val="24"/>
          <w:szCs w:val="24"/>
        </w:rPr>
        <w:t xml:space="preserve">на основании распоряжения № </w:t>
      </w:r>
      <w:r w:rsidR="007008FA">
        <w:rPr>
          <w:rFonts w:ascii="Times New Roman" w:hAnsi="Times New Roman" w:cs="Times New Roman"/>
          <w:sz w:val="24"/>
          <w:szCs w:val="24"/>
        </w:rPr>
        <w:t>25</w:t>
      </w:r>
      <w:r w:rsidR="007008FA" w:rsidRPr="009E0D71">
        <w:rPr>
          <w:rFonts w:ascii="Times New Roman" w:hAnsi="Times New Roman" w:cs="Times New Roman"/>
          <w:sz w:val="24"/>
          <w:szCs w:val="24"/>
        </w:rPr>
        <w:t xml:space="preserve">-р от </w:t>
      </w:r>
      <w:r w:rsidR="007008FA">
        <w:rPr>
          <w:rFonts w:ascii="Times New Roman" w:hAnsi="Times New Roman" w:cs="Times New Roman"/>
          <w:sz w:val="24"/>
          <w:szCs w:val="24"/>
        </w:rPr>
        <w:t>05</w:t>
      </w:r>
      <w:r w:rsidR="007008FA" w:rsidRPr="009E0D71">
        <w:rPr>
          <w:rFonts w:ascii="Times New Roman" w:hAnsi="Times New Roman" w:cs="Times New Roman"/>
          <w:sz w:val="24"/>
          <w:szCs w:val="24"/>
        </w:rPr>
        <w:t xml:space="preserve"> </w:t>
      </w:r>
      <w:r w:rsidR="007008FA">
        <w:rPr>
          <w:rFonts w:ascii="Times New Roman" w:hAnsi="Times New Roman" w:cs="Times New Roman"/>
          <w:sz w:val="24"/>
          <w:szCs w:val="24"/>
        </w:rPr>
        <w:t>июня</w:t>
      </w:r>
      <w:r w:rsidR="007008FA" w:rsidRPr="009E0D71">
        <w:rPr>
          <w:rFonts w:ascii="Times New Roman" w:hAnsi="Times New Roman" w:cs="Times New Roman"/>
          <w:sz w:val="24"/>
          <w:szCs w:val="24"/>
        </w:rPr>
        <w:t xml:space="preserve"> 201</w:t>
      </w:r>
      <w:r w:rsidR="007008FA">
        <w:rPr>
          <w:rFonts w:ascii="Times New Roman" w:hAnsi="Times New Roman" w:cs="Times New Roman"/>
          <w:sz w:val="24"/>
          <w:szCs w:val="24"/>
        </w:rPr>
        <w:t>7</w:t>
      </w:r>
      <w:r w:rsidR="007008FA" w:rsidRPr="009E0D71">
        <w:rPr>
          <w:rFonts w:ascii="Times New Roman" w:hAnsi="Times New Roman" w:cs="Times New Roman"/>
          <w:sz w:val="24"/>
          <w:szCs w:val="24"/>
        </w:rPr>
        <w:t xml:space="preserve"> года проведена </w:t>
      </w:r>
      <w:r w:rsidR="007008FA" w:rsidRPr="007008FA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РФ </w:t>
      </w:r>
      <w:r w:rsidR="00911879">
        <w:rPr>
          <w:rFonts w:ascii="Times New Roman" w:hAnsi="Times New Roman" w:cs="Times New Roman"/>
          <w:sz w:val="24"/>
          <w:szCs w:val="24"/>
        </w:rPr>
        <w:t xml:space="preserve">ФЗ </w:t>
      </w:r>
      <w:r w:rsidR="007008FA" w:rsidRPr="007008FA">
        <w:rPr>
          <w:rFonts w:ascii="Times New Roman" w:hAnsi="Times New Roman" w:cs="Times New Roman"/>
          <w:sz w:val="24"/>
          <w:szCs w:val="24"/>
        </w:rPr>
        <w:t>№44 от 05.04.2013 г. «О контрактной системе в сфере закупок товаров, работ, услуг для обеспечения государственных и муниципальных нужд»</w:t>
      </w:r>
      <w:r w:rsidR="00911879">
        <w:rPr>
          <w:rFonts w:ascii="Times New Roman" w:hAnsi="Times New Roman" w:cs="Times New Roman"/>
          <w:sz w:val="24"/>
          <w:szCs w:val="24"/>
        </w:rPr>
        <w:t xml:space="preserve"> за период 2016 г. -</w:t>
      </w:r>
      <w:r w:rsidR="00AE27AA">
        <w:rPr>
          <w:rFonts w:ascii="Times New Roman" w:hAnsi="Times New Roman" w:cs="Times New Roman"/>
          <w:sz w:val="24"/>
          <w:szCs w:val="24"/>
        </w:rPr>
        <w:t xml:space="preserve"> 5 месяцев 2017 года.</w:t>
      </w:r>
      <w:proofErr w:type="gramEnd"/>
    </w:p>
    <w:p w:rsidR="009E0D71" w:rsidRPr="009E0D71" w:rsidRDefault="003E7A45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E0D71" w:rsidRPr="009E0D71">
        <w:rPr>
          <w:rFonts w:ascii="Times New Roman" w:hAnsi="Times New Roman" w:cs="Times New Roman"/>
          <w:b/>
          <w:sz w:val="24"/>
          <w:szCs w:val="24"/>
        </w:rPr>
        <w:t>Срок проведения проверки</w:t>
      </w:r>
      <w:r w:rsidR="009E0D71" w:rsidRPr="009E0D71">
        <w:rPr>
          <w:rFonts w:ascii="Times New Roman" w:hAnsi="Times New Roman" w:cs="Times New Roman"/>
          <w:sz w:val="24"/>
          <w:szCs w:val="24"/>
        </w:rPr>
        <w:t xml:space="preserve"> – с </w:t>
      </w:r>
      <w:r w:rsidR="009D6874">
        <w:rPr>
          <w:rFonts w:ascii="Times New Roman" w:hAnsi="Times New Roman" w:cs="Times New Roman"/>
          <w:sz w:val="24"/>
          <w:szCs w:val="24"/>
        </w:rPr>
        <w:t>13</w:t>
      </w:r>
      <w:r w:rsidR="009E0D71" w:rsidRPr="009E0D71">
        <w:rPr>
          <w:rFonts w:ascii="Times New Roman" w:hAnsi="Times New Roman" w:cs="Times New Roman"/>
          <w:sz w:val="24"/>
          <w:szCs w:val="24"/>
        </w:rPr>
        <w:t>.</w:t>
      </w:r>
      <w:r w:rsidR="009D6874">
        <w:rPr>
          <w:rFonts w:ascii="Times New Roman" w:hAnsi="Times New Roman" w:cs="Times New Roman"/>
          <w:sz w:val="24"/>
          <w:szCs w:val="24"/>
        </w:rPr>
        <w:t>06.2017</w:t>
      </w:r>
      <w:r w:rsidR="009E0D71" w:rsidRPr="009E0D71">
        <w:rPr>
          <w:rFonts w:ascii="Times New Roman" w:hAnsi="Times New Roman" w:cs="Times New Roman"/>
          <w:sz w:val="24"/>
          <w:szCs w:val="24"/>
        </w:rPr>
        <w:t xml:space="preserve"> г. по</w:t>
      </w:r>
      <w:r w:rsidR="009D6874">
        <w:rPr>
          <w:rFonts w:ascii="Times New Roman" w:hAnsi="Times New Roman" w:cs="Times New Roman"/>
          <w:sz w:val="24"/>
          <w:szCs w:val="24"/>
        </w:rPr>
        <w:t xml:space="preserve"> 30.06</w:t>
      </w:r>
      <w:r w:rsidR="009E0D71" w:rsidRPr="009E0D71">
        <w:rPr>
          <w:rFonts w:ascii="Times New Roman" w:hAnsi="Times New Roman" w:cs="Times New Roman"/>
          <w:sz w:val="24"/>
          <w:szCs w:val="24"/>
        </w:rPr>
        <w:t>.201</w:t>
      </w:r>
      <w:r w:rsidR="009D6874">
        <w:rPr>
          <w:rFonts w:ascii="Times New Roman" w:hAnsi="Times New Roman" w:cs="Times New Roman"/>
          <w:sz w:val="24"/>
          <w:szCs w:val="24"/>
        </w:rPr>
        <w:t>7</w:t>
      </w:r>
      <w:r w:rsidR="009E0D71" w:rsidRPr="009E0D71">
        <w:rPr>
          <w:rFonts w:ascii="Times New Roman" w:hAnsi="Times New Roman" w:cs="Times New Roman"/>
          <w:sz w:val="24"/>
          <w:szCs w:val="24"/>
        </w:rPr>
        <w:t xml:space="preserve"> г.</w:t>
      </w:r>
      <w:r w:rsidR="009D6874">
        <w:rPr>
          <w:rFonts w:ascii="Times New Roman" w:hAnsi="Times New Roman" w:cs="Times New Roman"/>
          <w:sz w:val="24"/>
          <w:szCs w:val="24"/>
        </w:rPr>
        <w:t xml:space="preserve"> Срок проверки продлен, </w:t>
      </w:r>
      <w:proofErr w:type="gramStart"/>
      <w:r w:rsidR="009D6874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="009D6874">
        <w:rPr>
          <w:rFonts w:ascii="Times New Roman" w:hAnsi="Times New Roman" w:cs="Times New Roman"/>
          <w:sz w:val="24"/>
          <w:szCs w:val="24"/>
        </w:rPr>
        <w:t xml:space="preserve"> № 33-р от 03.07.2017 года и составил с 03.07.2017г.-14.07.2017г.</w:t>
      </w:r>
    </w:p>
    <w:p w:rsidR="00AE27AA" w:rsidRDefault="00AE27AA" w:rsidP="00431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2B" w:rsidRDefault="00222B2B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осуществления финансово-хозяйственной деятельности отрыты лицевые счета в Комитете финансов администрации Марксовского муниципального района Саратовской области:</w:t>
      </w:r>
    </w:p>
    <w:p w:rsidR="00222B2B" w:rsidRDefault="00222B2B" w:rsidP="004313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003.01.305.1 – средства бюджета;</w:t>
      </w:r>
    </w:p>
    <w:p w:rsidR="00222B2B" w:rsidRDefault="00222B2B" w:rsidP="004313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003.01.305.5-средства во временном распоряжении;</w:t>
      </w:r>
    </w:p>
    <w:p w:rsidR="00222B2B" w:rsidRDefault="00222B2B" w:rsidP="004313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B2B" w:rsidRDefault="00222B2B" w:rsidP="004313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первый подписи за проверяемый период:</w:t>
      </w:r>
    </w:p>
    <w:p w:rsidR="00222B2B" w:rsidRPr="00B21535" w:rsidRDefault="006909D3" w:rsidP="00431373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 первой подписи при оформл</w:t>
      </w:r>
      <w:r w:rsidR="00B21535">
        <w:rPr>
          <w:rFonts w:ascii="Times New Roman" w:hAnsi="Times New Roman" w:cs="Times New Roman"/>
          <w:sz w:val="24"/>
          <w:szCs w:val="24"/>
        </w:rPr>
        <w:t>ении бухгалтерских документов (</w:t>
      </w:r>
      <w:r>
        <w:rPr>
          <w:rFonts w:ascii="Times New Roman" w:hAnsi="Times New Roman" w:cs="Times New Roman"/>
          <w:sz w:val="24"/>
          <w:szCs w:val="24"/>
        </w:rPr>
        <w:t xml:space="preserve">в том числе платежных документов) находится у руководителя Заказчика. </w:t>
      </w:r>
    </w:p>
    <w:p w:rsidR="00222B2B" w:rsidRDefault="00B21535" w:rsidP="00431373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второй подписи при оформлении бухгалтерских документов (в том числе платежных документов) находится у руководителей Исполнителя. При отсутствии руководителя Исполнителя, право подписи находится у главного бухгалтера Исполнителя.</w:t>
      </w:r>
    </w:p>
    <w:p w:rsidR="00B21535" w:rsidRDefault="00B21535" w:rsidP="0043137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1535" w:rsidRDefault="00197719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Решением Совета Осиновского муниципального образования Марксовского муниципального района Саратовской области № 1/1 от 18.09.2013 года по результатам тайного голосования главой Осиновского муниципального образования избрана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Борисовна.  Решением Совета Осиновского МО № 69/133 от 20.02.2017г. досрочно прекращены полномочия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197719" w:rsidRDefault="00197719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Решением Совета Осиновского МО 71/135</w:t>
      </w:r>
      <w:r w:rsidR="00E035DC">
        <w:rPr>
          <w:rFonts w:ascii="Times New Roman" w:hAnsi="Times New Roman" w:cs="Times New Roman"/>
          <w:sz w:val="24"/>
          <w:szCs w:val="24"/>
        </w:rPr>
        <w:t xml:space="preserve"> от 03.03.2017 года ВРИО по руководству администрацией Осиновского муниципального образования до избрания главы Осиновского МО согласована кандидатура ведущего специалиста  администрации Ивановой Ольги  Викторовны.</w:t>
      </w:r>
    </w:p>
    <w:p w:rsidR="00E035DC" w:rsidRDefault="00911879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Между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и муниципальным казенным учреждением «Централизованная бухгалтерия администрации Марксовского муниципального района Саратовской области» заключен договор о ведении бухгалтерского учета от 29.12.2014 г. Предметом договора является ведение бухгалтерского и (или) налогового учета финансово – хозяйственной деятельности. Договор действует по настоящее время.</w:t>
      </w:r>
    </w:p>
    <w:p w:rsidR="00911879" w:rsidRDefault="00911879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35DC" w:rsidRDefault="00E035DC" w:rsidP="004313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Проверкой установлено</w:t>
      </w:r>
    </w:p>
    <w:p w:rsidR="00E035DC" w:rsidRPr="00E035DC" w:rsidRDefault="00E035DC" w:rsidP="0043137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C12D9A" w:rsidRDefault="006915DB" w:rsidP="0043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15DB">
        <w:rPr>
          <w:rFonts w:ascii="Times New Roman" w:hAnsi="Times New Roman" w:cs="Times New Roman"/>
          <w:sz w:val="24"/>
          <w:szCs w:val="24"/>
        </w:rPr>
        <w:t>Осиновское муниципальное образование является муниципальным образованием со статусом сельского поселения и входит в состав Марксовского муниципального район</w:t>
      </w:r>
      <w:r>
        <w:rPr>
          <w:rFonts w:ascii="Times New Roman" w:hAnsi="Times New Roman" w:cs="Times New Roman"/>
          <w:sz w:val="24"/>
          <w:szCs w:val="24"/>
        </w:rPr>
        <w:t>а. Статус и границы территории муниципального образования установлены Законом Саратовской области от 27.12.2004г. № 97 – ЗСО «О муниципальных образованиях, входящих в состав Марксовского муниципального района». Административным центром Осиновского муниципального образования является село Берёзовка.</w:t>
      </w:r>
    </w:p>
    <w:p w:rsidR="00E035DC" w:rsidRPr="0001711F" w:rsidRDefault="00E035DC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Устав Осиновского муниципального образования Марксовского муниципального района Саратовской области принят решением Совета Осиновского МО № 3/13 от 05 декабря 2005 года (с изменениями от 18.06.2008г. № 36/75, от 02.02.2009г. № 8/26, 31.07.2009г. № 17/44, 15.03.2010г. № 31/71, 31.05.2010г. № 36/78, 07.11.2011г. № 68/140, 13.03.2012г. № 77/153, 08.11.2012г. № 93/182, 02.12.2013 № 6/13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26.01.2015г. № 31/53, в новой редакции от 12.05.2016г. № 54/106, от 02.05.2017г. № 73/140)</w:t>
      </w:r>
      <w:r w:rsidR="0001711F">
        <w:rPr>
          <w:rFonts w:ascii="Times New Roman" w:hAnsi="Times New Roman" w:cs="Times New Roman"/>
          <w:sz w:val="24"/>
          <w:szCs w:val="24"/>
        </w:rPr>
        <w:t xml:space="preserve"> зарегистрирован Управлением Министерства юстиции Российской Федерации по Саратовской области за № </w:t>
      </w:r>
      <w:proofErr w:type="spellStart"/>
      <w:r w:rsidR="000171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1711F" w:rsidRPr="0001711F">
        <w:rPr>
          <w:rFonts w:ascii="Times New Roman" w:hAnsi="Times New Roman" w:cs="Times New Roman"/>
          <w:sz w:val="24"/>
          <w:szCs w:val="24"/>
        </w:rPr>
        <w:t xml:space="preserve"> 64520305201700 </w:t>
      </w:r>
      <w:r w:rsidR="0001711F">
        <w:rPr>
          <w:rFonts w:ascii="Times New Roman" w:hAnsi="Times New Roman" w:cs="Times New Roman"/>
          <w:sz w:val="24"/>
          <w:szCs w:val="24"/>
        </w:rPr>
        <w:t>от 31.05.2017 года.</w:t>
      </w:r>
      <w:proofErr w:type="gramEnd"/>
    </w:p>
    <w:p w:rsidR="006915DB" w:rsidRDefault="006915DB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Осиновского муниципального образования в соответствии с указанным законом области входят следующие населенные пункты:</w:t>
      </w:r>
    </w:p>
    <w:p w:rsidR="006915DB" w:rsidRDefault="006915DB" w:rsidP="004313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посёлок Осиновский;</w:t>
      </w:r>
    </w:p>
    <w:p w:rsidR="006915DB" w:rsidRDefault="006915DB" w:rsidP="004313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Берёзовка;</w:t>
      </w:r>
    </w:p>
    <w:p w:rsidR="006915DB" w:rsidRDefault="006915DB" w:rsidP="004313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Каменка;</w:t>
      </w:r>
    </w:p>
    <w:p w:rsidR="006915DB" w:rsidRDefault="006915DB" w:rsidP="004313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Филипповка;</w:t>
      </w:r>
    </w:p>
    <w:p w:rsidR="006915DB" w:rsidRDefault="006915DB" w:rsidP="004313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Новосельское;</w:t>
      </w:r>
    </w:p>
    <w:p w:rsidR="00B21535" w:rsidRDefault="006915DB" w:rsidP="004313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посёлок Чапаевка;</w:t>
      </w:r>
    </w:p>
    <w:p w:rsidR="00AE27AA" w:rsidRDefault="00AE27AA" w:rsidP="00431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711F" w:rsidRDefault="0001711F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Структуру органов местного самоуправления Осиновского муниципального образования в соответствии с Уставом Осиновского МО  составляют:</w:t>
      </w:r>
    </w:p>
    <w:p w:rsidR="0001711F" w:rsidRDefault="0001711F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Представительный орган муниципального образования -  Совет Осиновского муниципального образования. Совет состоит из 10 деп</w:t>
      </w:r>
      <w:r w:rsidR="00E20888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атов, избираемых населением на муниципальных выборах на основе всеобщего, равного и прямого избирательного права при тайном голосовании.</w:t>
      </w:r>
    </w:p>
    <w:p w:rsidR="00E20888" w:rsidRDefault="00E20888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="0001711F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 xml:space="preserve">Осиновского </w:t>
      </w:r>
      <w:r w:rsidR="0001711F">
        <w:rPr>
          <w:rFonts w:ascii="Times New Roman" w:hAnsi="Times New Roman" w:cs="Times New Roman"/>
          <w:sz w:val="24"/>
          <w:szCs w:val="24"/>
        </w:rPr>
        <w:t>муниципального образования (далее - глава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я) – является высшим должностным лицом муниципального образования</w:t>
      </w:r>
    </w:p>
    <w:p w:rsidR="00B21535" w:rsidRDefault="00E20888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3.Исполнительно-распорядительный орган Осиновского муниципального образования -</w:t>
      </w:r>
      <w:r w:rsidR="0001711F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911879">
        <w:rPr>
          <w:rFonts w:ascii="Times New Roman" w:hAnsi="Times New Roman" w:cs="Times New Roman"/>
          <w:sz w:val="24"/>
          <w:szCs w:val="24"/>
        </w:rPr>
        <w:t>ия муниципального образования (</w:t>
      </w:r>
      <w:r w:rsidR="0001711F">
        <w:rPr>
          <w:rFonts w:ascii="Times New Roman" w:hAnsi="Times New Roman" w:cs="Times New Roman"/>
          <w:sz w:val="24"/>
          <w:szCs w:val="24"/>
        </w:rPr>
        <w:t>далее – администрация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наделен полномочиями по решению вопросов местного значения и полномочиями для осуществления отдельных государственных полномочий, преданных органами местного самоуправления федеральными законами и законами Саратовской области, а также обладает иными полномочиями.</w:t>
      </w:r>
    </w:p>
    <w:p w:rsidR="00E20888" w:rsidRDefault="00E20888" w:rsidP="00AE27A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88" w:rsidRDefault="00E20888" w:rsidP="004313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8D669A" w:rsidRPr="008D669A" w:rsidRDefault="008D669A" w:rsidP="004313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69A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E20888" w:rsidRDefault="00C87222" w:rsidP="0043137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бюджетном процессе</w:t>
      </w:r>
    </w:p>
    <w:p w:rsidR="00BF7E6D" w:rsidRPr="00AE27AA" w:rsidRDefault="002372EA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7AA">
        <w:rPr>
          <w:rFonts w:ascii="Times New Roman" w:hAnsi="Times New Roman" w:cs="Times New Roman"/>
          <w:sz w:val="24"/>
          <w:szCs w:val="24"/>
        </w:rPr>
        <w:t xml:space="preserve">Решением Совета Осиновского муниципального образования от 18.07.2008 г.  № 37/77 утверждено Положение о бюджетном процессе </w:t>
      </w:r>
      <w:proofErr w:type="spellStart"/>
      <w:r w:rsidRPr="00AE27AA">
        <w:rPr>
          <w:rFonts w:ascii="Times New Roman" w:hAnsi="Times New Roman" w:cs="Times New Roman"/>
          <w:sz w:val="24"/>
          <w:szCs w:val="24"/>
        </w:rPr>
        <w:t>Осиновском</w:t>
      </w:r>
      <w:proofErr w:type="spellEnd"/>
      <w:r w:rsidRPr="00AE27AA">
        <w:rPr>
          <w:rFonts w:ascii="Times New Roman" w:hAnsi="Times New Roman" w:cs="Times New Roman"/>
          <w:sz w:val="24"/>
          <w:szCs w:val="24"/>
        </w:rPr>
        <w:t xml:space="preserve"> муниципальном образовании (с изменениями и дополнениями). Данное положение не соответствует требованиям Бюджетного кодекса Российской Федерации</w:t>
      </w:r>
      <w:r w:rsidR="00911879">
        <w:rPr>
          <w:rFonts w:ascii="Times New Roman" w:hAnsi="Times New Roman" w:cs="Times New Roman"/>
          <w:sz w:val="24"/>
          <w:szCs w:val="24"/>
        </w:rPr>
        <w:t xml:space="preserve">, </w:t>
      </w:r>
      <w:r w:rsidRPr="00AE27AA">
        <w:rPr>
          <w:rFonts w:ascii="Times New Roman" w:hAnsi="Times New Roman" w:cs="Times New Roman"/>
          <w:sz w:val="24"/>
          <w:szCs w:val="24"/>
        </w:rPr>
        <w:t>а именно</w:t>
      </w:r>
      <w:r w:rsidR="00BF7E6D" w:rsidRPr="00AE27AA">
        <w:rPr>
          <w:rFonts w:ascii="Times New Roman" w:hAnsi="Times New Roman" w:cs="Times New Roman"/>
          <w:sz w:val="24"/>
          <w:szCs w:val="24"/>
        </w:rPr>
        <w:t>:</w:t>
      </w:r>
    </w:p>
    <w:p w:rsidR="00BF7E6D" w:rsidRPr="00AE27AA" w:rsidRDefault="00BF7E6D" w:rsidP="004313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7AA">
        <w:rPr>
          <w:rFonts w:ascii="Times New Roman" w:hAnsi="Times New Roman" w:cs="Times New Roman"/>
          <w:sz w:val="24"/>
          <w:szCs w:val="24"/>
        </w:rPr>
        <w:t>-</w:t>
      </w:r>
      <w:r w:rsidR="002372EA" w:rsidRPr="00AE27AA">
        <w:rPr>
          <w:rFonts w:ascii="Times New Roman" w:hAnsi="Times New Roman" w:cs="Times New Roman"/>
          <w:sz w:val="24"/>
          <w:szCs w:val="24"/>
        </w:rPr>
        <w:t xml:space="preserve"> в части 2 «Участники бюджетного процесса и их полномочия» в п. 2.4. </w:t>
      </w:r>
      <w:proofErr w:type="gramStart"/>
      <w:r w:rsidR="002372EA" w:rsidRPr="00AE27AA">
        <w:rPr>
          <w:rFonts w:ascii="Times New Roman" w:hAnsi="Times New Roman" w:cs="Times New Roman"/>
          <w:sz w:val="24"/>
          <w:szCs w:val="24"/>
        </w:rPr>
        <w:t xml:space="preserve">«Бюджетные полномочия финансового органа </w:t>
      </w:r>
      <w:r w:rsidRPr="00AE27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  п.</w:t>
      </w:r>
      <w:r w:rsidR="00BF6647" w:rsidRPr="00AE27AA">
        <w:rPr>
          <w:rFonts w:ascii="Times New Roman" w:hAnsi="Times New Roman" w:cs="Times New Roman"/>
          <w:sz w:val="24"/>
          <w:szCs w:val="24"/>
        </w:rPr>
        <w:t>п.</w:t>
      </w:r>
      <w:r w:rsidRPr="00AE27AA">
        <w:rPr>
          <w:rFonts w:ascii="Times New Roman" w:hAnsi="Times New Roman" w:cs="Times New Roman"/>
          <w:sz w:val="24"/>
          <w:szCs w:val="24"/>
        </w:rPr>
        <w:t xml:space="preserve"> 23 «обладает правом приостановления (сокращения) предоставления межбюджетных тра</w:t>
      </w:r>
      <w:r w:rsidR="00911879">
        <w:rPr>
          <w:rFonts w:ascii="Times New Roman" w:hAnsi="Times New Roman" w:cs="Times New Roman"/>
          <w:sz w:val="24"/>
          <w:szCs w:val="24"/>
        </w:rPr>
        <w:t>н</w:t>
      </w:r>
      <w:r w:rsidRPr="00AE27AA">
        <w:rPr>
          <w:rFonts w:ascii="Times New Roman" w:hAnsi="Times New Roman" w:cs="Times New Roman"/>
          <w:sz w:val="24"/>
          <w:szCs w:val="24"/>
        </w:rPr>
        <w:t>сфертов в соответствии  со статьей 142 Бюджетного кодекса  Российской Федерации», согласно  вышеуказанной статьи перечисляются только формы межбюджетных тра</w:t>
      </w:r>
      <w:r w:rsidR="00911879">
        <w:rPr>
          <w:rFonts w:ascii="Times New Roman" w:hAnsi="Times New Roman" w:cs="Times New Roman"/>
          <w:sz w:val="24"/>
          <w:szCs w:val="24"/>
        </w:rPr>
        <w:t>н</w:t>
      </w:r>
      <w:r w:rsidRPr="00AE27AA">
        <w:rPr>
          <w:rFonts w:ascii="Times New Roman" w:hAnsi="Times New Roman" w:cs="Times New Roman"/>
          <w:sz w:val="24"/>
          <w:szCs w:val="24"/>
        </w:rPr>
        <w:t>сфертов, а согласно статьи 136 Бюджетного кодекса  Российской Федерации «Основные условия предоставления межбюджетных тра</w:t>
      </w:r>
      <w:r w:rsidR="00911879">
        <w:rPr>
          <w:rFonts w:ascii="Times New Roman" w:hAnsi="Times New Roman" w:cs="Times New Roman"/>
          <w:sz w:val="24"/>
          <w:szCs w:val="24"/>
        </w:rPr>
        <w:t>н</w:t>
      </w:r>
      <w:r w:rsidRPr="00AE27AA">
        <w:rPr>
          <w:rFonts w:ascii="Times New Roman" w:hAnsi="Times New Roman" w:cs="Times New Roman"/>
          <w:sz w:val="24"/>
          <w:szCs w:val="24"/>
        </w:rPr>
        <w:t>сфертов из бюджетов субъектов РФ», а именно п</w:t>
      </w:r>
      <w:r w:rsidR="00BF6647" w:rsidRPr="00AE27AA">
        <w:rPr>
          <w:rFonts w:ascii="Times New Roman" w:hAnsi="Times New Roman" w:cs="Times New Roman"/>
          <w:sz w:val="24"/>
          <w:szCs w:val="24"/>
        </w:rPr>
        <w:t>.</w:t>
      </w:r>
      <w:r w:rsidRPr="00AE27AA">
        <w:rPr>
          <w:rFonts w:ascii="Times New Roman" w:hAnsi="Times New Roman" w:cs="Times New Roman"/>
          <w:sz w:val="24"/>
          <w:szCs w:val="24"/>
        </w:rPr>
        <w:t xml:space="preserve"> 5, абзацем 3 и 4 регламен</w:t>
      </w:r>
      <w:r w:rsidR="0061563D" w:rsidRPr="00AE27AA">
        <w:rPr>
          <w:rFonts w:ascii="Times New Roman" w:hAnsi="Times New Roman" w:cs="Times New Roman"/>
          <w:sz w:val="24"/>
          <w:szCs w:val="24"/>
        </w:rPr>
        <w:t>тируется</w:t>
      </w:r>
      <w:proofErr w:type="gramEnd"/>
      <w:r w:rsidR="0061563D" w:rsidRPr="00AE27AA">
        <w:rPr>
          <w:rFonts w:ascii="Times New Roman" w:hAnsi="Times New Roman" w:cs="Times New Roman"/>
          <w:sz w:val="24"/>
          <w:szCs w:val="24"/>
        </w:rPr>
        <w:t xml:space="preserve"> кто обладает </w:t>
      </w:r>
      <w:r w:rsidRPr="00AE27AA">
        <w:rPr>
          <w:rFonts w:ascii="Times New Roman" w:hAnsi="Times New Roman" w:cs="Times New Roman"/>
          <w:sz w:val="24"/>
          <w:szCs w:val="24"/>
        </w:rPr>
        <w:t>прав</w:t>
      </w:r>
      <w:r w:rsidR="0061563D" w:rsidRPr="00AE27AA">
        <w:rPr>
          <w:rFonts w:ascii="Times New Roman" w:hAnsi="Times New Roman" w:cs="Times New Roman"/>
          <w:sz w:val="24"/>
          <w:szCs w:val="24"/>
        </w:rPr>
        <w:t>ом</w:t>
      </w:r>
      <w:r w:rsidRPr="00AE27AA">
        <w:rPr>
          <w:rFonts w:ascii="Times New Roman" w:hAnsi="Times New Roman" w:cs="Times New Roman"/>
          <w:sz w:val="24"/>
          <w:szCs w:val="24"/>
        </w:rPr>
        <w:t xml:space="preserve"> принимать решение о приостановлении (сокращении);</w:t>
      </w:r>
    </w:p>
    <w:p w:rsidR="00BF6647" w:rsidRPr="00AE27AA" w:rsidRDefault="00BF7E6D" w:rsidP="004313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7AA">
        <w:rPr>
          <w:rFonts w:ascii="Times New Roman" w:hAnsi="Times New Roman" w:cs="Times New Roman"/>
          <w:sz w:val="24"/>
          <w:szCs w:val="24"/>
        </w:rPr>
        <w:t xml:space="preserve">- </w:t>
      </w:r>
      <w:r w:rsidR="00BF6647" w:rsidRPr="00AE27AA">
        <w:rPr>
          <w:rFonts w:ascii="Times New Roman" w:hAnsi="Times New Roman" w:cs="Times New Roman"/>
          <w:sz w:val="24"/>
          <w:szCs w:val="24"/>
        </w:rPr>
        <w:t>в части 2 «Участники бюджетного процесса и их полномочия» в п. 2.5. «Исключительные полномочия руководителя финансового органа муниципального образования» в п.п. 5. «осуществлять блокировку расходов  и отменять решения  о блокировке  расходов  в соответствии со статьей 231 Бюдж</w:t>
      </w:r>
      <w:r w:rsidR="00431373">
        <w:rPr>
          <w:rFonts w:ascii="Times New Roman" w:hAnsi="Times New Roman" w:cs="Times New Roman"/>
          <w:sz w:val="24"/>
          <w:szCs w:val="24"/>
        </w:rPr>
        <w:t>етного кодекса Российской Федер</w:t>
      </w:r>
      <w:r w:rsidR="00BF6647" w:rsidRPr="00AE27AA">
        <w:rPr>
          <w:rFonts w:ascii="Times New Roman" w:hAnsi="Times New Roman" w:cs="Times New Roman"/>
          <w:sz w:val="24"/>
          <w:szCs w:val="24"/>
        </w:rPr>
        <w:t xml:space="preserve">ации» указанная статья Бюджетного кодекса утратила силу с 01.01.2010 г. в соответствии с  Федеральным законом от 26.04.2007 г. № 63-ФЗ. </w:t>
      </w:r>
    </w:p>
    <w:p w:rsidR="00C87222" w:rsidRDefault="00BF6647" w:rsidP="004313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7AA">
        <w:rPr>
          <w:rFonts w:ascii="Times New Roman" w:hAnsi="Times New Roman" w:cs="Times New Roman"/>
          <w:sz w:val="24"/>
          <w:szCs w:val="24"/>
        </w:rPr>
        <w:t>Так же настоящ</w:t>
      </w:r>
      <w:r w:rsidR="0061563D" w:rsidRPr="00AE27AA">
        <w:rPr>
          <w:rFonts w:ascii="Times New Roman" w:hAnsi="Times New Roman" w:cs="Times New Roman"/>
          <w:sz w:val="24"/>
          <w:szCs w:val="24"/>
        </w:rPr>
        <w:t xml:space="preserve">им положением </w:t>
      </w:r>
      <w:r w:rsidRPr="00AE27AA">
        <w:rPr>
          <w:rFonts w:ascii="Times New Roman" w:hAnsi="Times New Roman" w:cs="Times New Roman"/>
          <w:sz w:val="24"/>
          <w:szCs w:val="24"/>
        </w:rPr>
        <w:t xml:space="preserve">предусмотрен предельный срок </w:t>
      </w:r>
      <w:r w:rsidR="0061563D" w:rsidRPr="00AE27AA">
        <w:rPr>
          <w:rFonts w:ascii="Times New Roman" w:hAnsi="Times New Roman" w:cs="Times New Roman"/>
          <w:sz w:val="24"/>
          <w:szCs w:val="24"/>
        </w:rPr>
        <w:t xml:space="preserve">рассмотрения  местного </w:t>
      </w:r>
      <w:r w:rsidR="00BF7E6D" w:rsidRPr="00AE2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63D" w:rsidRPr="00AE27AA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61563D" w:rsidRPr="00AE27AA">
        <w:rPr>
          <w:rFonts w:ascii="Times New Roman" w:hAnsi="Times New Roman" w:cs="Times New Roman"/>
          <w:sz w:val="24"/>
          <w:szCs w:val="24"/>
        </w:rPr>
        <w:t xml:space="preserve"> который не может быть позднее 20 декабря, но систематически бюджет принимается с нарушением всех сроков (</w:t>
      </w:r>
      <w:r w:rsidR="00AE27AA">
        <w:rPr>
          <w:rFonts w:ascii="Times New Roman" w:hAnsi="Times New Roman" w:cs="Times New Roman"/>
          <w:sz w:val="24"/>
          <w:szCs w:val="24"/>
        </w:rPr>
        <w:t>в проверяемом 2015 году утвержден 23.12.2014 г. в проверяемом 2016 г. 29.12.2015 г.</w:t>
      </w:r>
      <w:r w:rsidR="0061563D" w:rsidRPr="00AE27AA">
        <w:rPr>
          <w:rFonts w:ascii="Times New Roman" w:hAnsi="Times New Roman" w:cs="Times New Roman"/>
          <w:sz w:val="24"/>
          <w:szCs w:val="24"/>
        </w:rPr>
        <w:t xml:space="preserve">),  но так как порядок рассмотрения проекта  решения  о бюджете  и его утверждения определяются  для местного бюджета  муниципальным правовым  актом представительного органа  муниципального образования  в соответствии с требованиями Бюджетного кодекса то и данном положение рекомендовано указать в соответствии с требованиями Бюджетного </w:t>
      </w:r>
      <w:proofErr w:type="gramStart"/>
      <w:r w:rsidR="0061563D" w:rsidRPr="00AE27AA">
        <w:rPr>
          <w:rFonts w:ascii="Times New Roman" w:hAnsi="Times New Roman" w:cs="Times New Roman"/>
          <w:sz w:val="24"/>
          <w:szCs w:val="24"/>
        </w:rPr>
        <w:t>кодекса</w:t>
      </w:r>
      <w:proofErr w:type="gramEnd"/>
      <w:r w:rsidR="0061563D" w:rsidRPr="00AE27AA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285CCE" w:rsidRPr="00AE27AA">
        <w:rPr>
          <w:rFonts w:ascii="Times New Roman" w:hAnsi="Times New Roman" w:cs="Times New Roman"/>
          <w:sz w:val="24"/>
          <w:szCs w:val="24"/>
        </w:rPr>
        <w:t>до 01 января очередного финансового  года.</w:t>
      </w:r>
    </w:p>
    <w:p w:rsidR="007211F5" w:rsidRPr="007211F5" w:rsidRDefault="007211F5" w:rsidP="00431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1F5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7211F5">
        <w:rPr>
          <w:rFonts w:ascii="Times New Roman" w:hAnsi="Times New Roman" w:cs="Times New Roman"/>
          <w:sz w:val="24"/>
          <w:szCs w:val="24"/>
        </w:rPr>
        <w:t xml:space="preserve"> статьи 8 ч.5 «Учетная политика</w:t>
      </w:r>
      <w:r w:rsidRPr="00721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211F5">
        <w:rPr>
          <w:rFonts w:ascii="Times New Roman" w:hAnsi="Times New Roman" w:cs="Times New Roman"/>
          <w:sz w:val="24"/>
          <w:szCs w:val="24"/>
        </w:rPr>
        <w:t>Федерального закона от 06.12.2011 № 402-ФЗ «О бухгалтерском учете» глава 2. «Общие требования к бухгалтерскому учету»,  предоставленное к проверке положение об уч</w:t>
      </w:r>
      <w:r>
        <w:rPr>
          <w:rFonts w:ascii="Times New Roman" w:hAnsi="Times New Roman" w:cs="Times New Roman"/>
          <w:sz w:val="24"/>
          <w:szCs w:val="24"/>
        </w:rPr>
        <w:t xml:space="preserve">етной политике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</w:t>
      </w:r>
      <w:r w:rsidRPr="007211F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211F5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утверждено распоряжением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</w:t>
      </w:r>
      <w:r w:rsidRPr="007211F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7211F5">
        <w:rPr>
          <w:rFonts w:ascii="Times New Roman" w:hAnsi="Times New Roman" w:cs="Times New Roman"/>
          <w:sz w:val="24"/>
          <w:szCs w:val="24"/>
        </w:rPr>
        <w:t xml:space="preserve"> МО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1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3.2010 года № 29-р</w:t>
      </w:r>
      <w:r w:rsidRPr="007211F5">
        <w:rPr>
          <w:rFonts w:ascii="Times New Roman" w:hAnsi="Times New Roman" w:cs="Times New Roman"/>
          <w:sz w:val="24"/>
          <w:szCs w:val="24"/>
        </w:rPr>
        <w:t xml:space="preserve">, без изменений и дополнений требований, установленных законодательством </w:t>
      </w:r>
      <w:r w:rsidRPr="007211F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 бухгалтерском учете, федеральными и (или) отраслевыми стандартами. Учетная политика для целей бухгалтерского учета применяется последовательно из года в год. Следовательно, </w:t>
      </w:r>
      <w:r w:rsidR="00AB060C">
        <w:rPr>
          <w:rFonts w:ascii="Times New Roman" w:hAnsi="Times New Roman" w:cs="Times New Roman"/>
          <w:sz w:val="24"/>
          <w:szCs w:val="24"/>
        </w:rPr>
        <w:t xml:space="preserve">последняя </w:t>
      </w:r>
      <w:r w:rsidRPr="007211F5">
        <w:rPr>
          <w:rFonts w:ascii="Times New Roman" w:hAnsi="Times New Roman" w:cs="Times New Roman"/>
          <w:sz w:val="24"/>
          <w:szCs w:val="24"/>
        </w:rPr>
        <w:t xml:space="preserve">утвержденная Учетная политика </w:t>
      </w:r>
      <w:r w:rsidR="00AB060C">
        <w:rPr>
          <w:rFonts w:ascii="Times New Roman" w:hAnsi="Times New Roman" w:cs="Times New Roman"/>
          <w:sz w:val="24"/>
          <w:szCs w:val="24"/>
        </w:rPr>
        <w:t>от</w:t>
      </w:r>
      <w:r w:rsidRPr="007211F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1.03.2010</w:t>
      </w:r>
      <w:r w:rsidR="00AB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таким образом,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</w:t>
      </w:r>
      <w:r w:rsidRPr="007211F5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Pr="007211F5">
        <w:rPr>
          <w:rFonts w:ascii="Times New Roman" w:hAnsi="Times New Roman" w:cs="Times New Roman"/>
          <w:sz w:val="24"/>
          <w:szCs w:val="24"/>
        </w:rPr>
        <w:t xml:space="preserve"> МО Учетная политика на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1F5">
        <w:rPr>
          <w:rFonts w:ascii="Times New Roman" w:hAnsi="Times New Roman" w:cs="Times New Roman"/>
          <w:sz w:val="24"/>
          <w:szCs w:val="24"/>
        </w:rPr>
        <w:t xml:space="preserve">и 2016 годы отсутствует. </w:t>
      </w:r>
    </w:p>
    <w:p w:rsidR="00AB060C" w:rsidRDefault="00C87222" w:rsidP="00431373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C87222" w:rsidRDefault="00C87222" w:rsidP="00431373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537421">
        <w:rPr>
          <w:rFonts w:ascii="Times New Roman" w:hAnsi="Times New Roman" w:cs="Times New Roman"/>
          <w:b/>
          <w:sz w:val="24"/>
          <w:szCs w:val="24"/>
        </w:rPr>
        <w:t xml:space="preserve"> за 2015 год.</w:t>
      </w:r>
    </w:p>
    <w:p w:rsidR="00537421" w:rsidRDefault="00537421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 Осиновского муниципального образования на 2015 год утвержден решением Совета Осиновского МО от 23.12.2014 года № 29/48 «О бюджете Осиновского муниципального образования на 2015 год»</w:t>
      </w:r>
      <w:r w:rsidR="00916B31">
        <w:rPr>
          <w:rFonts w:ascii="Times New Roman" w:hAnsi="Times New Roman" w:cs="Times New Roman"/>
          <w:sz w:val="24"/>
          <w:szCs w:val="24"/>
        </w:rPr>
        <w:t>.</w:t>
      </w:r>
    </w:p>
    <w:p w:rsidR="00916B31" w:rsidRDefault="00916B31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решение о бюджете Осиновского МО (как в сам бюджет, так и в приложения к бюджету)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финансового года вносились изменения и дополнения на основании решений Совета Осиновского МО ( от 12.01.2015г. № 30/51, от 24.04.2015г. № 35/60, от 15.07.2015г. № 37/63, от 31.08.2015г.№ 39/65).</w:t>
      </w:r>
    </w:p>
    <w:p w:rsidR="00916B31" w:rsidRDefault="00916B31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Отклонения объема показателей первоначально утвержденного бюджета от уточненного бюджета (в последней редакции – в таблице 1).</w:t>
      </w:r>
    </w:p>
    <w:p w:rsidR="00916B31" w:rsidRPr="00AE27AA" w:rsidRDefault="00AE27AA" w:rsidP="00AE27AA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27AA">
        <w:rPr>
          <w:rFonts w:ascii="Times New Roman" w:hAnsi="Times New Roman" w:cs="Times New Roman"/>
          <w:i/>
          <w:sz w:val="24"/>
          <w:szCs w:val="24"/>
        </w:rPr>
        <w:t>Таблица №1</w:t>
      </w:r>
    </w:p>
    <w:tbl>
      <w:tblPr>
        <w:tblStyle w:val="a4"/>
        <w:tblW w:w="0" w:type="auto"/>
        <w:tblLook w:val="04A0"/>
      </w:tblPr>
      <w:tblGrid>
        <w:gridCol w:w="814"/>
        <w:gridCol w:w="2364"/>
        <w:gridCol w:w="1641"/>
        <w:gridCol w:w="1593"/>
        <w:gridCol w:w="1579"/>
        <w:gridCol w:w="1580"/>
      </w:tblGrid>
      <w:tr w:rsidR="00916B31" w:rsidTr="000326CA">
        <w:trPr>
          <w:trHeight w:val="545"/>
        </w:trPr>
        <w:tc>
          <w:tcPr>
            <w:tcW w:w="814" w:type="dxa"/>
            <w:vMerge w:val="restart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B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B3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B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4" w:type="dxa"/>
            <w:vMerge w:val="restart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41" w:type="dxa"/>
            <w:vMerge w:val="restart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 утвержденные бюджетные ассигнования</w:t>
            </w:r>
          </w:p>
        </w:tc>
        <w:tc>
          <w:tcPr>
            <w:tcW w:w="1593" w:type="dxa"/>
            <w:vMerge w:val="restart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 ассигнования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Отклонения первоначально утвержденных ассигнований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уточненных</w:t>
            </w:r>
          </w:p>
        </w:tc>
      </w:tr>
      <w:tr w:rsidR="00916B31" w:rsidTr="00916B31">
        <w:trPr>
          <w:trHeight w:val="376"/>
        </w:trPr>
        <w:tc>
          <w:tcPr>
            <w:tcW w:w="814" w:type="dxa"/>
            <w:vMerge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абсолютном выражении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</w:tr>
      <w:tr w:rsidR="00916B31" w:rsidTr="00916B31">
        <w:tc>
          <w:tcPr>
            <w:tcW w:w="814" w:type="dxa"/>
          </w:tcPr>
          <w:p w:rsidR="00916B31" w:rsidRPr="00916B31" w:rsidRDefault="00916B31" w:rsidP="00E208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916B31" w:rsidRPr="00916B31" w:rsidRDefault="00916B31" w:rsidP="00E208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41" w:type="dxa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7616,7</w:t>
            </w:r>
          </w:p>
        </w:tc>
        <w:tc>
          <w:tcPr>
            <w:tcW w:w="1593" w:type="dxa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7764,5</w:t>
            </w:r>
          </w:p>
        </w:tc>
        <w:tc>
          <w:tcPr>
            <w:tcW w:w="1579" w:type="dxa"/>
          </w:tcPr>
          <w:p w:rsidR="00916B31" w:rsidRPr="00916B31" w:rsidRDefault="0081777F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580" w:type="dxa"/>
          </w:tcPr>
          <w:p w:rsidR="00916B31" w:rsidRPr="00916B31" w:rsidRDefault="0081777F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916B31" w:rsidTr="00916B31">
        <w:tc>
          <w:tcPr>
            <w:tcW w:w="814" w:type="dxa"/>
          </w:tcPr>
          <w:p w:rsidR="00916B31" w:rsidRPr="00916B31" w:rsidRDefault="00916B31" w:rsidP="00E208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916B31" w:rsidRPr="00916B31" w:rsidRDefault="00916B31" w:rsidP="00E208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641" w:type="dxa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7616,7</w:t>
            </w:r>
          </w:p>
        </w:tc>
        <w:tc>
          <w:tcPr>
            <w:tcW w:w="1593" w:type="dxa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7612,9</w:t>
            </w:r>
          </w:p>
        </w:tc>
        <w:tc>
          <w:tcPr>
            <w:tcW w:w="1579" w:type="dxa"/>
          </w:tcPr>
          <w:p w:rsidR="00916B31" w:rsidRPr="00916B31" w:rsidRDefault="0081777F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- 3,8</w:t>
            </w:r>
          </w:p>
        </w:tc>
        <w:tc>
          <w:tcPr>
            <w:tcW w:w="1580" w:type="dxa"/>
          </w:tcPr>
          <w:p w:rsidR="00916B31" w:rsidRPr="00916B31" w:rsidRDefault="0081777F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16B31" w:rsidTr="00916B31">
        <w:tc>
          <w:tcPr>
            <w:tcW w:w="814" w:type="dxa"/>
          </w:tcPr>
          <w:p w:rsidR="00916B31" w:rsidRDefault="00916B31" w:rsidP="00E208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916B31" w:rsidRDefault="00916B31" w:rsidP="00E208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</w:p>
        </w:tc>
        <w:tc>
          <w:tcPr>
            <w:tcW w:w="1641" w:type="dxa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916B31" w:rsidRPr="00916B31" w:rsidRDefault="00916B31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+ 151,6</w:t>
            </w:r>
          </w:p>
        </w:tc>
        <w:tc>
          <w:tcPr>
            <w:tcW w:w="1579" w:type="dxa"/>
          </w:tcPr>
          <w:p w:rsidR="00916B31" w:rsidRPr="00916B31" w:rsidRDefault="0081777F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+ 151,6</w:t>
            </w:r>
          </w:p>
        </w:tc>
        <w:tc>
          <w:tcPr>
            <w:tcW w:w="1580" w:type="dxa"/>
          </w:tcPr>
          <w:p w:rsidR="00916B31" w:rsidRPr="00916B31" w:rsidRDefault="0081777F" w:rsidP="00916B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6B31" w:rsidRDefault="00916B31" w:rsidP="00E2088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1777F" w:rsidRDefault="0081777F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изменений бюджета:</w:t>
      </w:r>
    </w:p>
    <w:p w:rsidR="0081777F" w:rsidRDefault="0081777F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доходов Осиновского МО был увеличен на 147,8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(1,01%) и утвержден в сумме 7764,5 тыс.рублей, в том числе в виде налоговых и неналоговых доходов в сумме 6371,6 тыс.рублей, безвозмездных поступлений в сумме 1392,9 тыс.рублей из них: дотации бюджетам сельских поселений на выравнивание бюджетной отчетности в сумме 921,1 тыс.рублей,  субвенции бюджетам сельских поселений на осуществление первичного воинского учета на территориях, где отсутствуют военные комиссариаты в сумме 288,0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сумме 70,0 тыс.рублей</w:t>
      </w:r>
      <w:r w:rsidR="008D669A">
        <w:rPr>
          <w:rFonts w:ascii="Times New Roman" w:hAnsi="Times New Roman" w:cs="Times New Roman"/>
          <w:sz w:val="24"/>
          <w:szCs w:val="24"/>
        </w:rPr>
        <w:t>, прочие межбюджетные трансферты, передаваемые бюджетам сельских поселений на поддержку мер по обеспечению сбалансированности бюджетов сельских поселений в сумме 140 тыс.рублей; возврат остатков субсидий, субвенций и иных межбюджетных трансфертов, имеющих целевое назначение, прошлых лет из бюджетов поселений в сумме -26,2 тыс</w:t>
      </w:r>
      <w:proofErr w:type="gramStart"/>
      <w:r w:rsidR="008D66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669A">
        <w:rPr>
          <w:rFonts w:ascii="Times New Roman" w:hAnsi="Times New Roman" w:cs="Times New Roman"/>
          <w:sz w:val="24"/>
          <w:szCs w:val="24"/>
        </w:rPr>
        <w:t>ублей.</w:t>
      </w:r>
    </w:p>
    <w:p w:rsidR="008D669A" w:rsidRDefault="008D669A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-общий объем расходов Осиновского МО уменьшен на 3,8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(0,99%) и утвержден в сумме 7612,9 тыс.рублей.</w:t>
      </w:r>
    </w:p>
    <w:p w:rsidR="008D669A" w:rsidRDefault="008D669A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-фактически бюджет Осиновского МО исполнен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151,6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8D669A" w:rsidRDefault="008D669A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69A" w:rsidRDefault="008D669A" w:rsidP="0043137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 Осиновского МО за 2015 год.</w:t>
      </w:r>
    </w:p>
    <w:p w:rsidR="000C2C80" w:rsidRPr="000C2C80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C80">
        <w:rPr>
          <w:rFonts w:ascii="Times New Roman" w:hAnsi="Times New Roman" w:cs="Times New Roman"/>
          <w:sz w:val="24"/>
          <w:szCs w:val="24"/>
        </w:rPr>
        <w:t>За 2015 год доходы бюджета Осиновского муниципального образования исполнены в сумме 7 764,5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ублей, что составляет 101,9% к первоначально утвержденным решением Совета Осиновского МО № 29/48 от 23.12.2014 года в сумме 7 616,7 тыс.рублей.</w:t>
      </w:r>
    </w:p>
    <w:p w:rsidR="000C2C80" w:rsidRPr="000C2C80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lastRenderedPageBreak/>
        <w:tab/>
        <w:t>Налоговые и неналоговые доходы поступили в сумме 6 371,6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ублей, что составляет 129,03 % к утвержденным параметрам в сумме 4 938,1 тыс.рублей.</w:t>
      </w:r>
    </w:p>
    <w:p w:rsidR="000C2C80" w:rsidRDefault="000C2C80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ab/>
        <w:t>Наибольший удельный вес (82,1%) в общей сумме фактически полученных по итогам 2015 года доходов составляют налоговые и неналоговые поступления (6 371,6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ублей).</w:t>
      </w:r>
      <w:r w:rsidR="00AE2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E27AA" w:rsidRPr="00AE27AA">
        <w:rPr>
          <w:rFonts w:ascii="Times New Roman" w:hAnsi="Times New Roman" w:cs="Times New Roman"/>
          <w:i/>
          <w:sz w:val="24"/>
          <w:szCs w:val="24"/>
        </w:rPr>
        <w:t>Таблица №2</w:t>
      </w:r>
    </w:p>
    <w:tbl>
      <w:tblPr>
        <w:tblStyle w:val="a4"/>
        <w:tblW w:w="0" w:type="auto"/>
        <w:tblInd w:w="-1026" w:type="dxa"/>
        <w:tblLook w:val="04A0"/>
      </w:tblPr>
      <w:tblGrid>
        <w:gridCol w:w="3261"/>
        <w:gridCol w:w="3543"/>
        <w:gridCol w:w="3686"/>
      </w:tblGrid>
      <w:tr w:rsidR="000C2C80" w:rsidTr="00AE27AA">
        <w:tc>
          <w:tcPr>
            <w:tcW w:w="3261" w:type="dxa"/>
            <w:vMerge w:val="restart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</w:t>
            </w:r>
          </w:p>
        </w:tc>
        <w:tc>
          <w:tcPr>
            <w:tcW w:w="7229" w:type="dxa"/>
            <w:gridSpan w:val="2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</w:tr>
      <w:tr w:rsidR="000C2C80" w:rsidTr="00AE27AA">
        <w:tc>
          <w:tcPr>
            <w:tcW w:w="3261" w:type="dxa"/>
            <w:vMerge/>
          </w:tcPr>
          <w:p w:rsidR="000C2C80" w:rsidRPr="000C2C80" w:rsidRDefault="000C2C80" w:rsidP="00032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(тыс</w:t>
            </w:r>
            <w:proofErr w:type="gramStart"/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уб.)</w:t>
            </w:r>
          </w:p>
        </w:tc>
        <w:tc>
          <w:tcPr>
            <w:tcW w:w="3686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Уд. вес</w:t>
            </w:r>
            <w:proofErr w:type="gramStart"/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C2C80" w:rsidTr="00AE27AA">
        <w:tc>
          <w:tcPr>
            <w:tcW w:w="3261" w:type="dxa"/>
          </w:tcPr>
          <w:p w:rsidR="000C2C80" w:rsidRPr="000C2C80" w:rsidRDefault="000C2C80" w:rsidP="00032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3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sz w:val="20"/>
                <w:szCs w:val="20"/>
              </w:rPr>
              <w:t>7 764,5</w:t>
            </w:r>
          </w:p>
        </w:tc>
        <w:tc>
          <w:tcPr>
            <w:tcW w:w="3686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C2C80" w:rsidTr="00AE27AA">
        <w:tc>
          <w:tcPr>
            <w:tcW w:w="3261" w:type="dxa"/>
          </w:tcPr>
          <w:p w:rsidR="000C2C80" w:rsidRPr="000C2C80" w:rsidRDefault="000C2C80" w:rsidP="00032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543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2C80" w:rsidTr="00AE27AA">
        <w:tc>
          <w:tcPr>
            <w:tcW w:w="3261" w:type="dxa"/>
          </w:tcPr>
          <w:p w:rsidR="000C2C80" w:rsidRPr="000C2C80" w:rsidRDefault="000C2C80" w:rsidP="00032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543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6 371,6</w:t>
            </w:r>
          </w:p>
        </w:tc>
        <w:tc>
          <w:tcPr>
            <w:tcW w:w="3686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0C2C80" w:rsidTr="00AE27AA">
        <w:tc>
          <w:tcPr>
            <w:tcW w:w="3261" w:type="dxa"/>
          </w:tcPr>
          <w:p w:rsidR="000C2C80" w:rsidRPr="000C2C80" w:rsidRDefault="000C2C80" w:rsidP="00032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543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1 392,9</w:t>
            </w:r>
          </w:p>
        </w:tc>
        <w:tc>
          <w:tcPr>
            <w:tcW w:w="3686" w:type="dxa"/>
          </w:tcPr>
          <w:p w:rsidR="000C2C80" w:rsidRPr="000C2C80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</w:tbl>
    <w:p w:rsidR="00431373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C80" w:rsidRPr="000C2C80" w:rsidRDefault="000C2C80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Основными источниками формирования собственных доходов бюджета Осиновского МО являлись налоги.</w:t>
      </w:r>
    </w:p>
    <w:p w:rsidR="00431373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C80" w:rsidRPr="000C2C80" w:rsidRDefault="000C2C80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Основными (</w:t>
      </w:r>
      <w:proofErr w:type="spellStart"/>
      <w:r w:rsidRPr="000C2C80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0C2C80">
        <w:rPr>
          <w:rFonts w:ascii="Times New Roman" w:hAnsi="Times New Roman" w:cs="Times New Roman"/>
          <w:sz w:val="24"/>
          <w:szCs w:val="24"/>
        </w:rPr>
        <w:t>) налоговым доходом бюджета Осиновского МО является налог на доходы физических лиц в сумме 2 037,50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ублей, или 31,9 % от общего объема налоговых и неналоговых доходов, налог на имущество в сумме 2 018,7 тыс.рублей, или 31,7 % от общего объема налоговых и неналоговых доходов.</w:t>
      </w:r>
    </w:p>
    <w:p w:rsidR="00431373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C80" w:rsidRPr="000C2C80" w:rsidRDefault="000C2C80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В отчетном 2015 году в</w:t>
      </w:r>
      <w:r w:rsidR="00AE27AA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AE27AA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AE27AA">
        <w:rPr>
          <w:rFonts w:ascii="Times New Roman" w:hAnsi="Times New Roman" w:cs="Times New Roman"/>
          <w:sz w:val="24"/>
          <w:szCs w:val="24"/>
        </w:rPr>
        <w:t xml:space="preserve"> МО поступили </w:t>
      </w:r>
      <w:r w:rsidRPr="000C2C80">
        <w:rPr>
          <w:rFonts w:ascii="Times New Roman" w:hAnsi="Times New Roman" w:cs="Times New Roman"/>
          <w:sz w:val="24"/>
          <w:szCs w:val="24"/>
        </w:rPr>
        <w:t xml:space="preserve"> налоги на товары (работы, услуги), реализуемые на территории Российской Федерации (акцизы) в сумме 1 724,8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ублей.</w:t>
      </w:r>
    </w:p>
    <w:p w:rsidR="00431373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C80" w:rsidRPr="000C2C80" w:rsidRDefault="000C2C80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Неналоговые доходы поступили в 2015 году в сумме 178,4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ублей. Основными источником поступления неналоговых доходов являются доходы от использования имущества, находящегося в государственной и муниципальной собственности в сумме 136,3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ублей.</w:t>
      </w:r>
    </w:p>
    <w:p w:rsidR="00431373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C80" w:rsidRPr="000C2C80" w:rsidRDefault="000C2C80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Безвозмездные поступления в 2015 году составили 1 392,9 тыс.</w:t>
      </w:r>
      <w:r w:rsidR="00AE27AA">
        <w:rPr>
          <w:rFonts w:ascii="Times New Roman" w:hAnsi="Times New Roman" w:cs="Times New Roman"/>
          <w:sz w:val="24"/>
          <w:szCs w:val="24"/>
        </w:rPr>
        <w:t xml:space="preserve"> </w:t>
      </w:r>
      <w:r w:rsidRPr="000C2C80">
        <w:rPr>
          <w:rFonts w:ascii="Times New Roman" w:hAnsi="Times New Roman" w:cs="Times New Roman"/>
          <w:sz w:val="24"/>
          <w:szCs w:val="24"/>
        </w:rPr>
        <w:t>рублей. Наибольший удельный вес в объеме безвозмездных поступлений в 2015 составили:</w:t>
      </w:r>
    </w:p>
    <w:p w:rsidR="00AE27AA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-Дотации бюджетам сельских поселений на выравнивание бюджетной отчетности в сумме 921,1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ублей, или 66,1% от общего количества безвозмездных поступлений;</w:t>
      </w:r>
    </w:p>
    <w:p w:rsidR="000C2C80" w:rsidRPr="000C2C80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-Субвенции бюджетам сельских поселений на осуществление первичного воинского учета на территориях, где отсутствуют военные комиссариаты в сумме 288,0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ублей, или 20,7% от общего количества безвозмездных поступлений;</w:t>
      </w:r>
    </w:p>
    <w:p w:rsidR="000C2C80" w:rsidRPr="000C2C80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сумме 70,0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ублей, или 5,0% от общего количества безвозмездных поступлений;</w:t>
      </w:r>
    </w:p>
    <w:p w:rsidR="000C2C80" w:rsidRPr="000C2C80" w:rsidRDefault="000C2C8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-Прочие межбюджетные трансферты, передаваемые бюджетам сельских поселений на поддержку мер по обеспечению сбалансированности бюджетов сельских поселений в сумме 140,0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ублей, или 10,1% от общего количества безвозмездных поступлений;</w:t>
      </w:r>
    </w:p>
    <w:p w:rsidR="00431373" w:rsidRDefault="00431373" w:rsidP="004313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1373" w:rsidRDefault="00431373" w:rsidP="004313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2C80" w:rsidRPr="000C2C80" w:rsidRDefault="000C2C80" w:rsidP="004313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C80">
        <w:rPr>
          <w:rFonts w:ascii="Times New Roman" w:hAnsi="Times New Roman" w:cs="Times New Roman"/>
          <w:b/>
          <w:i/>
          <w:sz w:val="24"/>
          <w:szCs w:val="24"/>
        </w:rPr>
        <w:t>Анализ поступлений доходов в бюджет Осиновского МО за 2015</w:t>
      </w:r>
    </w:p>
    <w:p w:rsidR="000C2C80" w:rsidRPr="00AE27AA" w:rsidRDefault="000C2C80" w:rsidP="000C2C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27AA">
        <w:rPr>
          <w:rFonts w:ascii="Times New Roman" w:hAnsi="Times New Roman" w:cs="Times New Roman"/>
          <w:i/>
          <w:sz w:val="24"/>
          <w:szCs w:val="24"/>
        </w:rPr>
        <w:t xml:space="preserve">    Таблица № </w:t>
      </w:r>
      <w:r w:rsidR="00AE27AA" w:rsidRPr="00AE27AA">
        <w:rPr>
          <w:rFonts w:ascii="Times New Roman" w:hAnsi="Times New Roman" w:cs="Times New Roman"/>
          <w:i/>
          <w:sz w:val="24"/>
          <w:szCs w:val="24"/>
        </w:rPr>
        <w:t>3</w:t>
      </w:r>
      <w:r w:rsidRPr="00AE27AA">
        <w:rPr>
          <w:rFonts w:ascii="Times New Roman" w:hAnsi="Times New Roman" w:cs="Times New Roman"/>
          <w:i/>
          <w:sz w:val="24"/>
          <w:szCs w:val="24"/>
        </w:rPr>
        <w:t xml:space="preserve"> (тыс</w:t>
      </w:r>
      <w:proofErr w:type="gramStart"/>
      <w:r w:rsidRPr="00AE27A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E27AA">
        <w:rPr>
          <w:rFonts w:ascii="Times New Roman" w:hAnsi="Times New Roman" w:cs="Times New Roman"/>
          <w:i/>
          <w:sz w:val="24"/>
          <w:szCs w:val="24"/>
        </w:rPr>
        <w:t>уб.)</w:t>
      </w:r>
    </w:p>
    <w:tbl>
      <w:tblPr>
        <w:tblStyle w:val="a4"/>
        <w:tblW w:w="10645" w:type="dxa"/>
        <w:tblInd w:w="-756" w:type="dxa"/>
        <w:tblLayout w:type="fixed"/>
        <w:tblLook w:val="04A0"/>
      </w:tblPr>
      <w:tblGrid>
        <w:gridCol w:w="2424"/>
        <w:gridCol w:w="1417"/>
        <w:gridCol w:w="1701"/>
        <w:gridCol w:w="1418"/>
        <w:gridCol w:w="1417"/>
        <w:gridCol w:w="1418"/>
        <w:gridCol w:w="850"/>
      </w:tblGrid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Исполнение за 2014 год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Первоначально утвержденные назначения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Уточненный план на 2015 год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Исполнение за 2015 год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Исполнение </w:t>
            </w:r>
            <w:proofErr w:type="gramStart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 к первоначаль</w:t>
            </w: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ным назначениям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Структура </w:t>
            </w:r>
            <w:proofErr w:type="gramStart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</w:t>
            </w:r>
          </w:p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(исполненных) 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всего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7984,0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7616,7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7743,4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7764,5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101,9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5490,4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4938,1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50,5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6371,6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82,1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1722,8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1065,1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2037,5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2037,5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1742,6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1311,9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1588,0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1724,8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412,2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412,2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1358,9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наем жилфонда)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417" w:type="dxa"/>
          </w:tcPr>
          <w:p w:rsidR="000C2C80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Доходы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имущества, находящегося в оперативном управлении учреждений, находящегося в ведении органов управления муниципальных районов (поселений)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МР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Доходы от продажи  земельных участков</w:t>
            </w:r>
            <w:proofErr w:type="gramStart"/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гос.собственность</w:t>
            </w:r>
            <w:proofErr w:type="spellEnd"/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2493,6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2678,6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1392,9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1392,9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17,9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поселений за счет собственных доходов и </w:t>
            </w:r>
            <w:r w:rsidRPr="009E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135,5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 за счет субвенций областного бюджета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1892,4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C2C80" w:rsidRPr="009E636E" w:rsidTr="00911879">
        <w:tc>
          <w:tcPr>
            <w:tcW w:w="2424" w:type="dxa"/>
          </w:tcPr>
          <w:p w:rsidR="000C2C80" w:rsidRPr="009E636E" w:rsidRDefault="000C2C80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области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701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417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418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0C2C80" w:rsidRPr="009E636E" w:rsidRDefault="000C2C80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F019D4" w:rsidRPr="009E636E" w:rsidTr="00911879">
        <w:tc>
          <w:tcPr>
            <w:tcW w:w="2424" w:type="dxa"/>
          </w:tcPr>
          <w:p w:rsidR="00F019D4" w:rsidRPr="009E636E" w:rsidRDefault="00F019D4" w:rsidP="00032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F019D4" w:rsidRDefault="00F019D4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9D4" w:rsidRPr="009E636E" w:rsidRDefault="00F019D4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19D4" w:rsidRPr="009E636E" w:rsidRDefault="00F019D4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19D4" w:rsidRPr="009E636E" w:rsidRDefault="00F019D4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1418" w:type="dxa"/>
          </w:tcPr>
          <w:p w:rsidR="00F019D4" w:rsidRPr="009E636E" w:rsidRDefault="00F019D4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19D4" w:rsidRPr="009E636E" w:rsidRDefault="00F019D4" w:rsidP="0003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373" w:rsidRDefault="000C2C80" w:rsidP="0043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2C80" w:rsidRDefault="00C40DB4" w:rsidP="0043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0DB4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анализа исполнения доходной части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Осиновского МО за 2015 год установлено следующее:</w:t>
      </w:r>
    </w:p>
    <w:p w:rsidR="00C40DB4" w:rsidRDefault="00C40DB4" w:rsidP="00431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DB4">
        <w:rPr>
          <w:rFonts w:ascii="Times New Roman" w:hAnsi="Times New Roman" w:cs="Times New Roman"/>
          <w:b/>
          <w:sz w:val="24"/>
          <w:szCs w:val="24"/>
        </w:rPr>
        <w:t>1.Налоговые доходы:</w:t>
      </w:r>
    </w:p>
    <w:p w:rsidR="00C40DB4" w:rsidRDefault="00C40DB4" w:rsidP="004313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доходы физических лиц: при плане (первоначально утвержденные) 1065,1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2037,5 тыс.рублей, что составляет 191,3</w:t>
      </w:r>
      <w:r w:rsidR="006B45A1">
        <w:rPr>
          <w:rFonts w:ascii="Times New Roman" w:hAnsi="Times New Roman" w:cs="Times New Roman"/>
          <w:sz w:val="24"/>
          <w:szCs w:val="24"/>
        </w:rPr>
        <w:t xml:space="preserve"> % к первоначальным назначениям;</w:t>
      </w:r>
    </w:p>
    <w:p w:rsidR="006B45A1" w:rsidRDefault="006B45A1" w:rsidP="004313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сельскохозяйственный налог: при плане (первоначально утвержденные) 158,3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412,2 тыс.рублей, что составляет 260,4% к первоначально утвержденным;</w:t>
      </w:r>
    </w:p>
    <w:p w:rsidR="006B45A1" w:rsidRDefault="006B45A1" w:rsidP="004313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лиц: при плане (первоначально утвержденные) 807,0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659,8 тыс.рублей, что составляет 81,8% к первоначально утвержденным;</w:t>
      </w:r>
    </w:p>
    <w:p w:rsidR="006B45A1" w:rsidRDefault="006B45A1" w:rsidP="004313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 при плане 100,00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исполнена в сумме 35,1 тыс.рублей, что составляет 31,5 % к первоначально утвержденным;</w:t>
      </w:r>
    </w:p>
    <w:p w:rsidR="006B45A1" w:rsidRDefault="006B45A1" w:rsidP="004313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5A1" w:rsidRDefault="006B45A1" w:rsidP="0043137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A1">
        <w:rPr>
          <w:rFonts w:ascii="Times New Roman" w:hAnsi="Times New Roman" w:cs="Times New Roman"/>
          <w:b/>
          <w:sz w:val="24"/>
          <w:szCs w:val="24"/>
        </w:rPr>
        <w:t>2.Неналоговые доходы:</w:t>
      </w:r>
    </w:p>
    <w:p w:rsidR="003C3A15" w:rsidRDefault="003C3A15" w:rsidP="0043137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5A1" w:rsidRDefault="006B45A1" w:rsidP="004313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A1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районов (за наем жилфонда):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A15">
        <w:rPr>
          <w:rFonts w:ascii="Times New Roman" w:hAnsi="Times New Roman" w:cs="Times New Roman"/>
          <w:sz w:val="24"/>
          <w:szCs w:val="24"/>
        </w:rPr>
        <w:t xml:space="preserve"> при плане (первоначально утвержденные) 31,0 тыс</w:t>
      </w:r>
      <w:proofErr w:type="gramStart"/>
      <w:r w:rsidR="003C3A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A15">
        <w:rPr>
          <w:rFonts w:ascii="Times New Roman" w:hAnsi="Times New Roman" w:cs="Times New Roman"/>
          <w:sz w:val="24"/>
          <w:szCs w:val="24"/>
        </w:rPr>
        <w:t>ублей фактически поступило 12,5 тыс.рублей, что составляет 40,3% к первоначально утвержденным;</w:t>
      </w:r>
    </w:p>
    <w:p w:rsidR="003C3A15" w:rsidRPr="006B45A1" w:rsidRDefault="003C3A15" w:rsidP="004313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Доходы от реализации имущества, находящегося в оперативном управлении учреждений, находящегося в ведении органов управления муниципальных районов (поселений) при плане (первоначально утвержденные) 700,0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5,0 тыс.рублей, что составляет 0,7 % к первоначально утвержденным;</w:t>
      </w:r>
    </w:p>
    <w:p w:rsidR="00431373" w:rsidRDefault="00431373" w:rsidP="0043137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2C80" w:rsidRDefault="00447158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158">
        <w:rPr>
          <w:rFonts w:ascii="Times New Roman" w:hAnsi="Times New Roman" w:cs="Times New Roman"/>
          <w:b/>
          <w:sz w:val="24"/>
          <w:szCs w:val="24"/>
        </w:rPr>
        <w:t>3.Безвозмездные поступления:</w:t>
      </w:r>
      <w:r w:rsidR="000C2C80" w:rsidRPr="0044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58" w:rsidRDefault="00447158" w:rsidP="004313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 за счет собственных доходов и источников внутреннего финансирования дефицита бюджета при плане 992,9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(первоначально утвержденные) фактически поступило 755,4 тыс.рублей, что составляет 76,1 % от первоначально утвержденных;</w:t>
      </w:r>
    </w:p>
    <w:p w:rsidR="00447158" w:rsidRDefault="00447158" w:rsidP="004313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предаваемые бюджетам поселений на поддержку мер по обеспечению сбалансированности бюджетов поселений при плане 1200,00 (первоначально утвержденные) фактически поступило 210,0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составляет 17,5 % от первоначально утвержденных;</w:t>
      </w:r>
    </w:p>
    <w:p w:rsidR="00431373" w:rsidRDefault="00431373" w:rsidP="00431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879" w:rsidRDefault="00447158" w:rsidP="00431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58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</w:t>
      </w:r>
    </w:p>
    <w:p w:rsidR="00447158" w:rsidRDefault="00447158" w:rsidP="00431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58">
        <w:rPr>
          <w:rFonts w:ascii="Times New Roman" w:hAnsi="Times New Roman" w:cs="Times New Roman"/>
          <w:b/>
          <w:sz w:val="24"/>
          <w:szCs w:val="24"/>
        </w:rPr>
        <w:t xml:space="preserve"> Осиновского МО за 2015 год.</w:t>
      </w:r>
    </w:p>
    <w:p w:rsidR="00AD68C0" w:rsidRDefault="00AD68C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68C0">
        <w:rPr>
          <w:rFonts w:ascii="Times New Roman" w:hAnsi="Times New Roman" w:cs="Times New Roman"/>
          <w:sz w:val="24"/>
          <w:szCs w:val="24"/>
        </w:rPr>
        <w:t>Исполнение бюджета за 2015 год составило 7612,9 тыс.</w:t>
      </w:r>
      <w:r w:rsidR="00911879">
        <w:rPr>
          <w:rFonts w:ascii="Times New Roman" w:hAnsi="Times New Roman" w:cs="Times New Roman"/>
          <w:sz w:val="24"/>
          <w:szCs w:val="24"/>
        </w:rPr>
        <w:t xml:space="preserve"> </w:t>
      </w:r>
      <w:r w:rsidRPr="00AD68C0">
        <w:rPr>
          <w:rFonts w:ascii="Times New Roman" w:hAnsi="Times New Roman" w:cs="Times New Roman"/>
          <w:sz w:val="24"/>
          <w:szCs w:val="24"/>
        </w:rPr>
        <w:t xml:space="preserve">рублей, или 99,9 % к первоначально </w:t>
      </w:r>
      <w:proofErr w:type="gramStart"/>
      <w:r w:rsidRPr="00AD68C0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(7616,7 тыс.</w:t>
      </w:r>
      <w:r w:rsidR="00911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руб.).</w:t>
      </w:r>
    </w:p>
    <w:p w:rsidR="00AD68C0" w:rsidRDefault="00AD68C0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бюджета по расходам в разрезе разделов бюджетной классификации за 2015 год представлен в таблице</w:t>
      </w:r>
      <w:r w:rsidR="00AE27AA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7AA" w:rsidRPr="00AE27AA" w:rsidRDefault="00AE27AA" w:rsidP="00AE27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27AA">
        <w:rPr>
          <w:rFonts w:ascii="Times New Roman" w:hAnsi="Times New Roman" w:cs="Times New Roman"/>
          <w:i/>
          <w:sz w:val="24"/>
          <w:szCs w:val="24"/>
        </w:rPr>
        <w:t>Таблица №4</w:t>
      </w:r>
    </w:p>
    <w:tbl>
      <w:tblPr>
        <w:tblStyle w:val="a4"/>
        <w:tblW w:w="0" w:type="auto"/>
        <w:tblLook w:val="04A0"/>
      </w:tblPr>
      <w:tblGrid>
        <w:gridCol w:w="1090"/>
        <w:gridCol w:w="2706"/>
        <w:gridCol w:w="1910"/>
        <w:gridCol w:w="1892"/>
        <w:gridCol w:w="949"/>
        <w:gridCol w:w="1024"/>
      </w:tblGrid>
      <w:tr w:rsidR="00A166C5" w:rsidRPr="00E14054" w:rsidTr="00E14054">
        <w:tc>
          <w:tcPr>
            <w:tcW w:w="1101" w:type="dxa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727" w:type="dxa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914" w:type="dxa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Первоначальный бюджет от 23.12.2014 № 29/48</w:t>
            </w:r>
          </w:p>
        </w:tc>
        <w:tc>
          <w:tcPr>
            <w:tcW w:w="1914" w:type="dxa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(№ 53/105 от 25.04.2016г.)</w:t>
            </w:r>
          </w:p>
        </w:tc>
        <w:tc>
          <w:tcPr>
            <w:tcW w:w="1915" w:type="dxa"/>
            <w:gridSpan w:val="2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к первоначальным бюджетным ассигнованиям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/%)</w:t>
            </w:r>
          </w:p>
        </w:tc>
      </w:tr>
      <w:tr w:rsidR="00A166C5" w:rsidRPr="00E14054" w:rsidTr="00E14054">
        <w:tc>
          <w:tcPr>
            <w:tcW w:w="1101" w:type="dxa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15" w:type="dxa"/>
            <w:gridSpan w:val="2"/>
          </w:tcPr>
          <w:p w:rsidR="00E14054" w:rsidRPr="00E14054" w:rsidRDefault="00E14054" w:rsidP="00E14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5=4/3</w:t>
            </w:r>
          </w:p>
        </w:tc>
      </w:tr>
      <w:tr w:rsidR="00A166C5" w:rsidRPr="00E14054" w:rsidTr="00E14054">
        <w:tc>
          <w:tcPr>
            <w:tcW w:w="1101" w:type="dxa"/>
          </w:tcPr>
          <w:p w:rsidR="00E14054" w:rsidRPr="00A166C5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E14054" w:rsidRPr="00A166C5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6C5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 в том числе:</w:t>
            </w:r>
          </w:p>
        </w:tc>
        <w:tc>
          <w:tcPr>
            <w:tcW w:w="1914" w:type="dxa"/>
          </w:tcPr>
          <w:p w:rsidR="00E14054" w:rsidRP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6C5">
              <w:rPr>
                <w:rFonts w:ascii="Times New Roman" w:hAnsi="Times New Roman" w:cs="Times New Roman"/>
                <w:b/>
                <w:sz w:val="20"/>
                <w:szCs w:val="20"/>
              </w:rPr>
              <w:t>7616,7</w:t>
            </w:r>
          </w:p>
        </w:tc>
        <w:tc>
          <w:tcPr>
            <w:tcW w:w="1914" w:type="dxa"/>
          </w:tcPr>
          <w:p w:rsidR="00E14054" w:rsidRPr="00A166C5" w:rsidRDefault="00090079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7612,9</w:t>
            </w:r>
          </w:p>
        </w:tc>
        <w:tc>
          <w:tcPr>
            <w:tcW w:w="1915" w:type="dxa"/>
            <w:gridSpan w:val="2"/>
          </w:tcPr>
          <w:p w:rsidR="00E14054" w:rsidRPr="00A166C5" w:rsidRDefault="00090079" w:rsidP="0009007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-3,8                  99,9</w:t>
            </w:r>
          </w:p>
        </w:tc>
      </w:tr>
      <w:tr w:rsidR="00A166C5" w:rsidRPr="00E14054" w:rsidTr="00E14054">
        <w:tc>
          <w:tcPr>
            <w:tcW w:w="1101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27" w:type="dxa"/>
          </w:tcPr>
          <w:p w:rsid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14" w:type="dxa"/>
          </w:tcPr>
          <w:p w:rsidR="00E14054" w:rsidRPr="00E14054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3144,8</w:t>
            </w:r>
          </w:p>
        </w:tc>
        <w:tc>
          <w:tcPr>
            <w:tcW w:w="1914" w:type="dxa"/>
          </w:tcPr>
          <w:p w:rsidR="00E14054" w:rsidRPr="00E14054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2871,1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14054" w:rsidRPr="00E14054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-273,7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14054" w:rsidRPr="00E14054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A166C5" w:rsidRPr="00E14054" w:rsidTr="00E14054">
        <w:tc>
          <w:tcPr>
            <w:tcW w:w="1101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27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14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914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- 32,0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14054" w:rsidRPr="00E14054" w:rsidTr="00E14054">
        <w:tc>
          <w:tcPr>
            <w:tcW w:w="1101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27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14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1311,9</w:t>
            </w:r>
          </w:p>
        </w:tc>
        <w:tc>
          <w:tcPr>
            <w:tcW w:w="1914" w:type="dxa"/>
          </w:tcPr>
          <w:p w:rsidR="00E14054" w:rsidRPr="00E14054" w:rsidRDefault="00E14054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1473,3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14054" w:rsidRPr="00E14054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14054" w:rsidRPr="00E14054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</w:tr>
      <w:tr w:rsidR="00A166C5" w:rsidRPr="00E14054" w:rsidTr="00E14054">
        <w:tc>
          <w:tcPr>
            <w:tcW w:w="1101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27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14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193,9</w:t>
            </w:r>
          </w:p>
        </w:tc>
        <w:tc>
          <w:tcPr>
            <w:tcW w:w="1914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</w:tr>
      <w:tr w:rsidR="00A166C5" w:rsidRPr="00E14054" w:rsidTr="00E14054">
        <w:tc>
          <w:tcPr>
            <w:tcW w:w="1101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27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14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2413,5</w:t>
            </w:r>
          </w:p>
        </w:tc>
        <w:tc>
          <w:tcPr>
            <w:tcW w:w="1914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2463,4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A166C5" w:rsidRPr="00E14054" w:rsidTr="00E14054">
        <w:tc>
          <w:tcPr>
            <w:tcW w:w="1101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7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14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1914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-152,1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A166C5" w:rsidRPr="00E14054" w:rsidTr="00E14054">
        <w:tc>
          <w:tcPr>
            <w:tcW w:w="1101" w:type="dxa"/>
          </w:tcPr>
          <w:p w:rsidR="00A166C5" w:rsidRDefault="00A166C5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7" w:type="dxa"/>
          </w:tcPr>
          <w:p w:rsidR="00A166C5" w:rsidRDefault="00090079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14" w:type="dxa"/>
          </w:tcPr>
          <w:p w:rsidR="00A166C5" w:rsidRDefault="00090079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A166C5" w:rsidRDefault="00090079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A166C5" w:rsidRDefault="00090079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166C5" w:rsidRDefault="00090079" w:rsidP="00A166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C2C80" w:rsidRDefault="000C2C80" w:rsidP="000C2C8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68C0" w:rsidRDefault="00AD68C0" w:rsidP="009118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68C0">
        <w:rPr>
          <w:rFonts w:ascii="Times New Roman" w:hAnsi="Times New Roman" w:cs="Times New Roman"/>
          <w:sz w:val="24"/>
          <w:szCs w:val="24"/>
        </w:rPr>
        <w:t>Следует отметить, что было увеличено исполнение разделов «04 Национальная экономика», «05 Жилищно - коммунальное хозяйство», «08 Культура, кинематография», «11 Физическая культура».</w:t>
      </w:r>
    </w:p>
    <w:p w:rsidR="00AD68C0" w:rsidRDefault="00AD68C0" w:rsidP="0091187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сторону уменьшения скорректированы следующие разделы: «01 Общегосударственные вопросы», «02 Национальная оборона», «10 Социальная политика».</w:t>
      </w:r>
    </w:p>
    <w:p w:rsidR="00436027" w:rsidRDefault="000E1D42" w:rsidP="009118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42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0E1D42" w:rsidRPr="006D5556" w:rsidRDefault="000E1D42" w:rsidP="009118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56">
        <w:rPr>
          <w:rFonts w:ascii="Times New Roman" w:hAnsi="Times New Roman" w:cs="Times New Roman"/>
          <w:b/>
          <w:sz w:val="24"/>
          <w:szCs w:val="24"/>
        </w:rPr>
        <w:t>Положение о бюджетном процессе</w:t>
      </w:r>
    </w:p>
    <w:p w:rsidR="007E2942" w:rsidRDefault="007E2942" w:rsidP="0091187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56">
        <w:rPr>
          <w:rFonts w:ascii="Times New Roman" w:hAnsi="Times New Roman" w:cs="Times New Roman"/>
          <w:sz w:val="24"/>
          <w:szCs w:val="24"/>
        </w:rPr>
        <w:t xml:space="preserve">Решением Совета Осиновского муниципального образования от 18.07.2008 г.  № 37/77 утверждено Положение о бюджетном процессе </w:t>
      </w:r>
      <w:proofErr w:type="spellStart"/>
      <w:r w:rsidRPr="006D5556">
        <w:rPr>
          <w:rFonts w:ascii="Times New Roman" w:hAnsi="Times New Roman" w:cs="Times New Roman"/>
          <w:sz w:val="24"/>
          <w:szCs w:val="24"/>
        </w:rPr>
        <w:t>Осиновском</w:t>
      </w:r>
      <w:proofErr w:type="spellEnd"/>
      <w:r w:rsidRPr="006D5556">
        <w:rPr>
          <w:rFonts w:ascii="Times New Roman" w:hAnsi="Times New Roman" w:cs="Times New Roman"/>
          <w:sz w:val="24"/>
          <w:szCs w:val="24"/>
        </w:rPr>
        <w:t xml:space="preserve"> муниципальном образовании (с изменениями и дополнениями). Данное положение не соответствует </w:t>
      </w:r>
      <w:r w:rsidRPr="006D5556">
        <w:rPr>
          <w:rFonts w:ascii="Times New Roman" w:hAnsi="Times New Roman" w:cs="Times New Roman"/>
          <w:sz w:val="24"/>
          <w:szCs w:val="24"/>
        </w:rPr>
        <w:lastRenderedPageBreak/>
        <w:t>требованиям Бюджетного кодекса Российской Федерации, редакция не актуальна (</w:t>
      </w:r>
      <w:proofErr w:type="gramStart"/>
      <w:r w:rsidRPr="006D555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D5556">
        <w:rPr>
          <w:rFonts w:ascii="Times New Roman" w:hAnsi="Times New Roman" w:cs="Times New Roman"/>
          <w:sz w:val="24"/>
          <w:szCs w:val="24"/>
        </w:rPr>
        <w:t>. нарушения 20</w:t>
      </w:r>
      <w:r w:rsidR="006D5556" w:rsidRPr="006D5556">
        <w:rPr>
          <w:rFonts w:ascii="Times New Roman" w:hAnsi="Times New Roman" w:cs="Times New Roman"/>
          <w:sz w:val="24"/>
          <w:szCs w:val="24"/>
        </w:rPr>
        <w:t>1</w:t>
      </w:r>
      <w:r w:rsidRPr="006D5556">
        <w:rPr>
          <w:rFonts w:ascii="Times New Roman" w:hAnsi="Times New Roman" w:cs="Times New Roman"/>
          <w:sz w:val="24"/>
          <w:szCs w:val="24"/>
        </w:rPr>
        <w:t>5 года)</w:t>
      </w:r>
    </w:p>
    <w:p w:rsidR="000E1D42" w:rsidRDefault="000E1D42" w:rsidP="009118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бюджета Осиновского муниципального образования за 2016 год.</w:t>
      </w:r>
    </w:p>
    <w:p w:rsidR="000E1D42" w:rsidRDefault="000E1D42" w:rsidP="009118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 Осиновского му</w:t>
      </w:r>
      <w:r w:rsidR="00723007">
        <w:rPr>
          <w:rFonts w:ascii="Times New Roman" w:hAnsi="Times New Roman" w:cs="Times New Roman"/>
          <w:sz w:val="24"/>
          <w:szCs w:val="24"/>
        </w:rPr>
        <w:t>ниципального образования на 2016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решением Совета Осиновского М</w:t>
      </w:r>
      <w:r w:rsidR="00723007">
        <w:rPr>
          <w:rFonts w:ascii="Times New Roman" w:hAnsi="Times New Roman" w:cs="Times New Roman"/>
          <w:sz w:val="24"/>
          <w:szCs w:val="24"/>
        </w:rPr>
        <w:t>О от 29</w:t>
      </w:r>
      <w:r w:rsidR="000326CA">
        <w:rPr>
          <w:rFonts w:ascii="Times New Roman" w:hAnsi="Times New Roman" w:cs="Times New Roman"/>
          <w:sz w:val="24"/>
          <w:szCs w:val="24"/>
        </w:rPr>
        <w:t>.12.2015 года № 44/91</w:t>
      </w:r>
      <w:r>
        <w:rPr>
          <w:rFonts w:ascii="Times New Roman" w:hAnsi="Times New Roman" w:cs="Times New Roman"/>
          <w:sz w:val="24"/>
          <w:szCs w:val="24"/>
        </w:rPr>
        <w:t xml:space="preserve"> «О бюджете Осиновского му</w:t>
      </w:r>
      <w:r w:rsidR="000326CA">
        <w:rPr>
          <w:rFonts w:ascii="Times New Roman" w:hAnsi="Times New Roman" w:cs="Times New Roman"/>
          <w:sz w:val="24"/>
          <w:szCs w:val="24"/>
        </w:rPr>
        <w:t>ниципального образования на 2016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326CA" w:rsidRDefault="000E1D42" w:rsidP="009118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решение о бюджете Осиновского МО (как в сам бюджет, так и в приложения к бюджету)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финансового года вносились изменения и дополнения на основании решений Совета Осиновского МО</w:t>
      </w:r>
      <w:r w:rsidR="000326CA">
        <w:rPr>
          <w:rFonts w:ascii="Times New Roman" w:hAnsi="Times New Roman" w:cs="Times New Roman"/>
          <w:sz w:val="24"/>
          <w:szCs w:val="24"/>
        </w:rPr>
        <w:t>.</w:t>
      </w:r>
    </w:p>
    <w:p w:rsidR="000E1D42" w:rsidRDefault="000E1D42" w:rsidP="009118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Отклонения объема показателей первоначально утвержденного бюджета от уточненного бюджета (в </w:t>
      </w:r>
      <w:r w:rsidR="006D5556">
        <w:rPr>
          <w:rFonts w:ascii="Times New Roman" w:hAnsi="Times New Roman" w:cs="Times New Roman"/>
          <w:sz w:val="24"/>
          <w:szCs w:val="24"/>
        </w:rPr>
        <w:t>последней редакции – в таблице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1D42" w:rsidRPr="006D5556" w:rsidRDefault="006D5556" w:rsidP="006D5556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556">
        <w:rPr>
          <w:rFonts w:ascii="Times New Roman" w:hAnsi="Times New Roman" w:cs="Times New Roman"/>
          <w:i/>
          <w:sz w:val="24"/>
          <w:szCs w:val="24"/>
        </w:rPr>
        <w:t>Таблица №5</w:t>
      </w:r>
    </w:p>
    <w:tbl>
      <w:tblPr>
        <w:tblStyle w:val="a4"/>
        <w:tblW w:w="0" w:type="auto"/>
        <w:tblLook w:val="04A0"/>
      </w:tblPr>
      <w:tblGrid>
        <w:gridCol w:w="814"/>
        <w:gridCol w:w="2364"/>
        <w:gridCol w:w="1641"/>
        <w:gridCol w:w="1593"/>
        <w:gridCol w:w="1579"/>
        <w:gridCol w:w="1580"/>
      </w:tblGrid>
      <w:tr w:rsidR="000E1D42" w:rsidTr="000326CA">
        <w:trPr>
          <w:trHeight w:val="545"/>
        </w:trPr>
        <w:tc>
          <w:tcPr>
            <w:tcW w:w="814" w:type="dxa"/>
            <w:vMerge w:val="restart"/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B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B3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B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4" w:type="dxa"/>
            <w:vMerge w:val="restart"/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41" w:type="dxa"/>
            <w:vMerge w:val="restart"/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 утвержденные бюджетные ассигнования</w:t>
            </w:r>
          </w:p>
        </w:tc>
        <w:tc>
          <w:tcPr>
            <w:tcW w:w="1593" w:type="dxa"/>
            <w:vMerge w:val="restart"/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 ассигнования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Отклонения первоначально утвержденных ассигнований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уточненных</w:t>
            </w:r>
          </w:p>
        </w:tc>
      </w:tr>
      <w:tr w:rsidR="000E1D42" w:rsidTr="000326CA">
        <w:trPr>
          <w:trHeight w:val="376"/>
        </w:trPr>
        <w:tc>
          <w:tcPr>
            <w:tcW w:w="814" w:type="dxa"/>
            <w:vMerge/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0E1D42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0E1D42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E1D42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абсолютном выражении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</w:tr>
      <w:tr w:rsidR="000E1D42" w:rsidTr="000326CA">
        <w:tc>
          <w:tcPr>
            <w:tcW w:w="814" w:type="dxa"/>
          </w:tcPr>
          <w:p w:rsidR="000E1D42" w:rsidRPr="00916B31" w:rsidRDefault="000E1D42" w:rsidP="000326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0E1D42" w:rsidRPr="00916B31" w:rsidRDefault="000E1D42" w:rsidP="000326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41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7198,9</w:t>
            </w:r>
          </w:p>
        </w:tc>
        <w:tc>
          <w:tcPr>
            <w:tcW w:w="1593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7933,3</w:t>
            </w:r>
          </w:p>
        </w:tc>
        <w:tc>
          <w:tcPr>
            <w:tcW w:w="1579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734,40</w:t>
            </w:r>
          </w:p>
        </w:tc>
        <w:tc>
          <w:tcPr>
            <w:tcW w:w="1580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0E1D42" w:rsidTr="000326CA">
        <w:tc>
          <w:tcPr>
            <w:tcW w:w="814" w:type="dxa"/>
          </w:tcPr>
          <w:p w:rsidR="000E1D42" w:rsidRPr="00916B31" w:rsidRDefault="000E1D42" w:rsidP="000326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0E1D42" w:rsidRPr="00916B31" w:rsidRDefault="000E1D42" w:rsidP="000326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641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7198,9</w:t>
            </w:r>
          </w:p>
        </w:tc>
        <w:tc>
          <w:tcPr>
            <w:tcW w:w="1593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7933,8</w:t>
            </w:r>
          </w:p>
        </w:tc>
        <w:tc>
          <w:tcPr>
            <w:tcW w:w="1579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734,90</w:t>
            </w:r>
          </w:p>
        </w:tc>
        <w:tc>
          <w:tcPr>
            <w:tcW w:w="1580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0E1D42" w:rsidTr="000326CA">
        <w:tc>
          <w:tcPr>
            <w:tcW w:w="814" w:type="dxa"/>
          </w:tcPr>
          <w:p w:rsidR="000E1D42" w:rsidRDefault="000E1D42" w:rsidP="000326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0E1D42" w:rsidRDefault="000E1D42" w:rsidP="000326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</w:p>
        </w:tc>
        <w:tc>
          <w:tcPr>
            <w:tcW w:w="1641" w:type="dxa"/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- 0,5</w:t>
            </w:r>
          </w:p>
        </w:tc>
        <w:tc>
          <w:tcPr>
            <w:tcW w:w="1579" w:type="dxa"/>
          </w:tcPr>
          <w:p w:rsidR="000E1D42" w:rsidRPr="00916B31" w:rsidRDefault="000326CA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- 0,5</w:t>
            </w:r>
          </w:p>
        </w:tc>
        <w:tc>
          <w:tcPr>
            <w:tcW w:w="1580" w:type="dxa"/>
          </w:tcPr>
          <w:p w:rsidR="000E1D42" w:rsidRPr="00916B31" w:rsidRDefault="000E1D42" w:rsidP="0003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1D42" w:rsidRDefault="000E1D42" w:rsidP="000E1D4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E1D42" w:rsidRDefault="000E1D42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изменений бюджета:</w:t>
      </w:r>
    </w:p>
    <w:p w:rsidR="000E1D42" w:rsidRDefault="000E1D42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Осиновского МО был увеличен на </w:t>
      </w:r>
      <w:r w:rsidR="000326CA">
        <w:rPr>
          <w:rFonts w:ascii="Times New Roman" w:hAnsi="Times New Roman" w:cs="Times New Roman"/>
          <w:sz w:val="24"/>
          <w:szCs w:val="24"/>
        </w:rPr>
        <w:t>734,4  тыс</w:t>
      </w:r>
      <w:proofErr w:type="gramStart"/>
      <w:r w:rsidR="000326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26CA">
        <w:rPr>
          <w:rFonts w:ascii="Times New Roman" w:hAnsi="Times New Roman" w:cs="Times New Roman"/>
          <w:sz w:val="24"/>
          <w:szCs w:val="24"/>
        </w:rPr>
        <w:t>ублей (1,10</w:t>
      </w:r>
      <w:r>
        <w:rPr>
          <w:rFonts w:ascii="Times New Roman" w:hAnsi="Times New Roman" w:cs="Times New Roman"/>
          <w:sz w:val="24"/>
          <w:szCs w:val="24"/>
        </w:rPr>
        <w:t xml:space="preserve">%) и утвержден в сумме </w:t>
      </w:r>
      <w:r w:rsidR="000326CA">
        <w:rPr>
          <w:rFonts w:ascii="Times New Roman" w:hAnsi="Times New Roman" w:cs="Times New Roman"/>
          <w:sz w:val="24"/>
          <w:szCs w:val="24"/>
        </w:rPr>
        <w:t>7933,3</w:t>
      </w:r>
      <w:r>
        <w:rPr>
          <w:rFonts w:ascii="Times New Roman" w:hAnsi="Times New Roman" w:cs="Times New Roman"/>
          <w:sz w:val="24"/>
          <w:szCs w:val="24"/>
        </w:rPr>
        <w:t xml:space="preserve"> тыс.рублей, в том числе в виде налоговых и неналоговых доходов в сумме </w:t>
      </w:r>
      <w:r w:rsidR="000326CA">
        <w:rPr>
          <w:rFonts w:ascii="Times New Roman" w:hAnsi="Times New Roman" w:cs="Times New Roman"/>
          <w:sz w:val="24"/>
          <w:szCs w:val="24"/>
        </w:rPr>
        <w:t xml:space="preserve">4921,6 </w:t>
      </w:r>
      <w:r>
        <w:rPr>
          <w:rFonts w:ascii="Times New Roman" w:hAnsi="Times New Roman" w:cs="Times New Roman"/>
          <w:sz w:val="24"/>
          <w:szCs w:val="24"/>
        </w:rPr>
        <w:t xml:space="preserve"> тыс.рублей, безвозмездных поступлений в сумме </w:t>
      </w:r>
      <w:r w:rsidR="000326CA">
        <w:rPr>
          <w:rFonts w:ascii="Times New Roman" w:hAnsi="Times New Roman" w:cs="Times New Roman"/>
          <w:sz w:val="24"/>
          <w:szCs w:val="24"/>
        </w:rPr>
        <w:t>3011,7</w:t>
      </w:r>
      <w:r>
        <w:rPr>
          <w:rFonts w:ascii="Times New Roman" w:hAnsi="Times New Roman" w:cs="Times New Roman"/>
          <w:sz w:val="24"/>
          <w:szCs w:val="24"/>
        </w:rPr>
        <w:t xml:space="preserve"> тыс.рублей из них: дотации бюджетам сельских поселений на выравнивание бюджетной отчетности в сумме </w:t>
      </w:r>
      <w:r w:rsidR="000326CA">
        <w:rPr>
          <w:rFonts w:ascii="Times New Roman" w:hAnsi="Times New Roman" w:cs="Times New Roman"/>
          <w:sz w:val="24"/>
          <w:szCs w:val="24"/>
        </w:rPr>
        <w:t xml:space="preserve">178,4 </w:t>
      </w:r>
      <w:r>
        <w:rPr>
          <w:rFonts w:ascii="Times New Roman" w:hAnsi="Times New Roman" w:cs="Times New Roman"/>
          <w:sz w:val="24"/>
          <w:szCs w:val="24"/>
        </w:rPr>
        <w:t xml:space="preserve"> тыс.рублей, 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0326CA">
        <w:rPr>
          <w:rFonts w:ascii="Times New Roman" w:hAnsi="Times New Roman" w:cs="Times New Roman"/>
          <w:sz w:val="24"/>
          <w:szCs w:val="24"/>
        </w:rPr>
        <w:t>160,0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сумме 70,0 тыс.рублей, </w:t>
      </w:r>
      <w:r w:rsidR="000326CA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сельских поселений на осуществление дорожной деятельности за счет средств муниципального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0326CA">
        <w:rPr>
          <w:rFonts w:ascii="Times New Roman" w:hAnsi="Times New Roman" w:cs="Times New Roman"/>
          <w:sz w:val="24"/>
          <w:szCs w:val="24"/>
        </w:rPr>
        <w:t xml:space="preserve"> 1469,3</w:t>
      </w:r>
      <w:r>
        <w:rPr>
          <w:rFonts w:ascii="Times New Roman" w:hAnsi="Times New Roman" w:cs="Times New Roman"/>
          <w:sz w:val="24"/>
          <w:szCs w:val="24"/>
        </w:rPr>
        <w:t xml:space="preserve"> тыс.рублей; </w:t>
      </w:r>
      <w:r w:rsidR="00563029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 на поддержку мер по обеспечению сбалансированности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63029">
        <w:rPr>
          <w:rFonts w:ascii="Times New Roman" w:hAnsi="Times New Roman" w:cs="Times New Roman"/>
          <w:sz w:val="24"/>
          <w:szCs w:val="24"/>
        </w:rPr>
        <w:t>– 1134,0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0E1D42" w:rsidRDefault="000E1D42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-общий объем расходов Осиновского МО у</w:t>
      </w:r>
      <w:r w:rsidR="00563029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63029">
        <w:rPr>
          <w:rFonts w:ascii="Times New Roman" w:hAnsi="Times New Roman" w:cs="Times New Roman"/>
          <w:sz w:val="24"/>
          <w:szCs w:val="24"/>
        </w:rPr>
        <w:t>734,9 тыс</w:t>
      </w:r>
      <w:proofErr w:type="gramStart"/>
      <w:r w:rsidR="005630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3029">
        <w:rPr>
          <w:rFonts w:ascii="Times New Roman" w:hAnsi="Times New Roman" w:cs="Times New Roman"/>
          <w:sz w:val="24"/>
          <w:szCs w:val="24"/>
        </w:rPr>
        <w:t>ублей (1,10</w:t>
      </w:r>
      <w:r>
        <w:rPr>
          <w:rFonts w:ascii="Times New Roman" w:hAnsi="Times New Roman" w:cs="Times New Roman"/>
          <w:sz w:val="24"/>
          <w:szCs w:val="24"/>
        </w:rPr>
        <w:t xml:space="preserve">%) и утвержден в сумме </w:t>
      </w:r>
      <w:r w:rsidR="00563029">
        <w:rPr>
          <w:rFonts w:ascii="Times New Roman" w:hAnsi="Times New Roman" w:cs="Times New Roman"/>
          <w:sz w:val="24"/>
          <w:szCs w:val="24"/>
        </w:rPr>
        <w:t xml:space="preserve">7933,8 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0E1D42" w:rsidRDefault="000E1D42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-фактически бюджет Осиновского МО исполнен с </w:t>
      </w:r>
      <w:r w:rsidR="00563029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63029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0E1D42" w:rsidRDefault="000E1D42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1D42" w:rsidRPr="000B05B3" w:rsidRDefault="000E1D42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B3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 Осиновского МО за 201</w:t>
      </w:r>
      <w:r w:rsidR="000B05B3" w:rsidRPr="000B05B3">
        <w:rPr>
          <w:rFonts w:ascii="Times New Roman" w:hAnsi="Times New Roman" w:cs="Times New Roman"/>
          <w:b/>
          <w:sz w:val="24"/>
          <w:szCs w:val="24"/>
        </w:rPr>
        <w:t>6</w:t>
      </w:r>
      <w:r w:rsidRPr="000B05B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E1D42" w:rsidRPr="000C2C80" w:rsidRDefault="000E1D42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5B3">
        <w:rPr>
          <w:rFonts w:ascii="Times New Roman" w:hAnsi="Times New Roman" w:cs="Times New Roman"/>
          <w:sz w:val="24"/>
          <w:szCs w:val="24"/>
        </w:rPr>
        <w:tab/>
        <w:t>За 201</w:t>
      </w:r>
      <w:r w:rsidR="000B05B3" w:rsidRPr="000B05B3">
        <w:rPr>
          <w:rFonts w:ascii="Times New Roman" w:hAnsi="Times New Roman" w:cs="Times New Roman"/>
          <w:sz w:val="24"/>
          <w:szCs w:val="24"/>
        </w:rPr>
        <w:t>6</w:t>
      </w:r>
      <w:r w:rsidRPr="000B05B3">
        <w:rPr>
          <w:rFonts w:ascii="Times New Roman" w:hAnsi="Times New Roman" w:cs="Times New Roman"/>
          <w:sz w:val="24"/>
          <w:szCs w:val="24"/>
        </w:rPr>
        <w:t xml:space="preserve"> год доходы бюджета Осиновского муниципального образования исполнены</w:t>
      </w:r>
      <w:r w:rsidRPr="000C2C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B05B3">
        <w:rPr>
          <w:rFonts w:ascii="Times New Roman" w:hAnsi="Times New Roman" w:cs="Times New Roman"/>
          <w:sz w:val="24"/>
          <w:szCs w:val="24"/>
        </w:rPr>
        <w:t>7933,3</w:t>
      </w:r>
      <w:r w:rsidRPr="000C2C8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0B05B3">
        <w:rPr>
          <w:rFonts w:ascii="Times New Roman" w:hAnsi="Times New Roman" w:cs="Times New Roman"/>
          <w:sz w:val="24"/>
          <w:szCs w:val="24"/>
        </w:rPr>
        <w:t xml:space="preserve">110,2 </w:t>
      </w:r>
      <w:r w:rsidRPr="000C2C80">
        <w:rPr>
          <w:rFonts w:ascii="Times New Roman" w:hAnsi="Times New Roman" w:cs="Times New Roman"/>
          <w:sz w:val="24"/>
          <w:szCs w:val="24"/>
        </w:rPr>
        <w:t>% к первоначально утвержденным реш</w:t>
      </w:r>
      <w:r w:rsidR="000B05B3">
        <w:rPr>
          <w:rFonts w:ascii="Times New Roman" w:hAnsi="Times New Roman" w:cs="Times New Roman"/>
          <w:sz w:val="24"/>
          <w:szCs w:val="24"/>
        </w:rPr>
        <w:t>ением Совета Осиновского МО № 44/91</w:t>
      </w:r>
      <w:r w:rsidRPr="000C2C80">
        <w:rPr>
          <w:rFonts w:ascii="Times New Roman" w:hAnsi="Times New Roman" w:cs="Times New Roman"/>
          <w:sz w:val="24"/>
          <w:szCs w:val="24"/>
        </w:rPr>
        <w:t xml:space="preserve"> от 2</w:t>
      </w:r>
      <w:r w:rsidR="000B05B3">
        <w:rPr>
          <w:rFonts w:ascii="Times New Roman" w:hAnsi="Times New Roman" w:cs="Times New Roman"/>
          <w:sz w:val="24"/>
          <w:szCs w:val="24"/>
        </w:rPr>
        <w:t>9</w:t>
      </w:r>
      <w:r w:rsidRPr="000C2C80">
        <w:rPr>
          <w:rFonts w:ascii="Times New Roman" w:hAnsi="Times New Roman" w:cs="Times New Roman"/>
          <w:sz w:val="24"/>
          <w:szCs w:val="24"/>
        </w:rPr>
        <w:t>.12.201</w:t>
      </w:r>
      <w:r w:rsidR="000B05B3">
        <w:rPr>
          <w:rFonts w:ascii="Times New Roman" w:hAnsi="Times New Roman" w:cs="Times New Roman"/>
          <w:sz w:val="24"/>
          <w:szCs w:val="24"/>
        </w:rPr>
        <w:t>5</w:t>
      </w:r>
      <w:r w:rsidRPr="000C2C8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B05B3">
        <w:rPr>
          <w:rFonts w:ascii="Times New Roman" w:hAnsi="Times New Roman" w:cs="Times New Roman"/>
          <w:sz w:val="24"/>
          <w:szCs w:val="24"/>
        </w:rPr>
        <w:t xml:space="preserve">7198,9 </w:t>
      </w:r>
      <w:r w:rsidRPr="000C2C8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0E1D42" w:rsidRPr="009F00DC" w:rsidRDefault="000E1D42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ab/>
      </w:r>
      <w:r w:rsidRPr="009F00D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поступили в сумме </w:t>
      </w:r>
      <w:r w:rsidR="000B05B3" w:rsidRPr="009F00DC">
        <w:rPr>
          <w:rFonts w:ascii="Times New Roman" w:hAnsi="Times New Roman" w:cs="Times New Roman"/>
          <w:sz w:val="24"/>
          <w:szCs w:val="24"/>
        </w:rPr>
        <w:t>4921,6 тыс</w:t>
      </w:r>
      <w:proofErr w:type="gramStart"/>
      <w:r w:rsidR="000B05B3" w:rsidRPr="009F00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05B3" w:rsidRPr="009F00DC">
        <w:rPr>
          <w:rFonts w:ascii="Times New Roman" w:hAnsi="Times New Roman" w:cs="Times New Roman"/>
          <w:sz w:val="24"/>
          <w:szCs w:val="24"/>
        </w:rPr>
        <w:t>ублей.</w:t>
      </w:r>
    </w:p>
    <w:p w:rsidR="000E1D42" w:rsidRDefault="000E1D42" w:rsidP="004313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0DC">
        <w:rPr>
          <w:rFonts w:ascii="Times New Roman" w:hAnsi="Times New Roman" w:cs="Times New Roman"/>
          <w:sz w:val="24"/>
          <w:szCs w:val="24"/>
        </w:rPr>
        <w:tab/>
        <w:t>Наибольший удельный вес (</w:t>
      </w:r>
      <w:r w:rsidR="000371E2" w:rsidRPr="009F00DC">
        <w:rPr>
          <w:rFonts w:ascii="Times New Roman" w:hAnsi="Times New Roman" w:cs="Times New Roman"/>
          <w:sz w:val="24"/>
          <w:szCs w:val="24"/>
        </w:rPr>
        <w:t>62</w:t>
      </w:r>
      <w:r w:rsidRPr="009F00DC">
        <w:rPr>
          <w:rFonts w:ascii="Times New Roman" w:hAnsi="Times New Roman" w:cs="Times New Roman"/>
          <w:sz w:val="24"/>
          <w:szCs w:val="24"/>
        </w:rPr>
        <w:t>%) в общей сумме фактически полученных по итогам 201</w:t>
      </w:r>
      <w:r w:rsidR="000371E2" w:rsidRPr="009F00DC">
        <w:rPr>
          <w:rFonts w:ascii="Times New Roman" w:hAnsi="Times New Roman" w:cs="Times New Roman"/>
          <w:sz w:val="24"/>
          <w:szCs w:val="24"/>
        </w:rPr>
        <w:t xml:space="preserve">6 </w:t>
      </w:r>
      <w:r w:rsidRPr="009F00DC">
        <w:rPr>
          <w:rFonts w:ascii="Times New Roman" w:hAnsi="Times New Roman" w:cs="Times New Roman"/>
          <w:sz w:val="24"/>
          <w:szCs w:val="24"/>
        </w:rPr>
        <w:t xml:space="preserve"> года доходов составляют налоговые и неналоговые поступления (</w:t>
      </w:r>
      <w:r w:rsidR="000371E2" w:rsidRPr="009F00DC">
        <w:rPr>
          <w:rFonts w:ascii="Times New Roman" w:hAnsi="Times New Roman" w:cs="Times New Roman"/>
          <w:sz w:val="24"/>
          <w:szCs w:val="24"/>
        </w:rPr>
        <w:t>4912</w:t>
      </w:r>
      <w:r w:rsidR="009F00DC" w:rsidRPr="009F00DC">
        <w:rPr>
          <w:rFonts w:ascii="Times New Roman" w:hAnsi="Times New Roman" w:cs="Times New Roman"/>
          <w:sz w:val="24"/>
          <w:szCs w:val="24"/>
        </w:rPr>
        <w:t>,6 тыс</w:t>
      </w:r>
      <w:proofErr w:type="gramStart"/>
      <w:r w:rsidR="009F00DC" w:rsidRPr="009F00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F00DC" w:rsidRPr="009F00DC">
        <w:rPr>
          <w:rFonts w:ascii="Times New Roman" w:hAnsi="Times New Roman" w:cs="Times New Roman"/>
          <w:sz w:val="24"/>
          <w:szCs w:val="24"/>
        </w:rPr>
        <w:t>ублей), 38% в общей сумме фактически полученных по итогам 2016 года доходов составляют безвозмездные поступления.</w:t>
      </w:r>
    </w:p>
    <w:p w:rsidR="006D5556" w:rsidRPr="006D5556" w:rsidRDefault="006D5556" w:rsidP="006D5556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556">
        <w:rPr>
          <w:rFonts w:ascii="Times New Roman" w:hAnsi="Times New Roman" w:cs="Times New Roman"/>
          <w:i/>
          <w:sz w:val="24"/>
          <w:szCs w:val="24"/>
        </w:rPr>
        <w:lastRenderedPageBreak/>
        <w:t>Таблица №6</w:t>
      </w:r>
    </w:p>
    <w:tbl>
      <w:tblPr>
        <w:tblStyle w:val="a4"/>
        <w:tblW w:w="0" w:type="auto"/>
        <w:tblLook w:val="04A0"/>
      </w:tblPr>
      <w:tblGrid>
        <w:gridCol w:w="1914"/>
        <w:gridCol w:w="3864"/>
        <w:gridCol w:w="3686"/>
      </w:tblGrid>
      <w:tr w:rsidR="009F00DC" w:rsidTr="00231C79">
        <w:tc>
          <w:tcPr>
            <w:tcW w:w="1914" w:type="dxa"/>
            <w:vMerge w:val="restart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</w:t>
            </w:r>
          </w:p>
        </w:tc>
        <w:tc>
          <w:tcPr>
            <w:tcW w:w="7550" w:type="dxa"/>
            <w:gridSpan w:val="2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</w:tr>
      <w:tr w:rsidR="009F00DC" w:rsidTr="00231C79">
        <w:tc>
          <w:tcPr>
            <w:tcW w:w="1914" w:type="dxa"/>
            <w:vMerge/>
          </w:tcPr>
          <w:p w:rsidR="009F00DC" w:rsidRPr="000C2C80" w:rsidRDefault="009F00DC" w:rsidP="00231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(тыс</w:t>
            </w:r>
            <w:proofErr w:type="gramStart"/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уб.)</w:t>
            </w:r>
          </w:p>
        </w:tc>
        <w:tc>
          <w:tcPr>
            <w:tcW w:w="3686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Уд. вес</w:t>
            </w:r>
            <w:proofErr w:type="gramStart"/>
            <w:r w:rsidRPr="000C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F00DC" w:rsidTr="00231C79">
        <w:tc>
          <w:tcPr>
            <w:tcW w:w="1914" w:type="dxa"/>
          </w:tcPr>
          <w:p w:rsidR="009F00DC" w:rsidRPr="000C2C80" w:rsidRDefault="009F00DC" w:rsidP="00231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64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7933,3</w:t>
            </w:r>
          </w:p>
        </w:tc>
        <w:tc>
          <w:tcPr>
            <w:tcW w:w="3686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F00DC" w:rsidTr="00231C79">
        <w:tc>
          <w:tcPr>
            <w:tcW w:w="1914" w:type="dxa"/>
          </w:tcPr>
          <w:p w:rsidR="009F00DC" w:rsidRPr="000C2C80" w:rsidRDefault="009F00DC" w:rsidP="00231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864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00DC" w:rsidTr="00231C79">
        <w:tc>
          <w:tcPr>
            <w:tcW w:w="1914" w:type="dxa"/>
          </w:tcPr>
          <w:p w:rsidR="009F00DC" w:rsidRPr="000C2C80" w:rsidRDefault="009F00DC" w:rsidP="00231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864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4921,6</w:t>
            </w:r>
          </w:p>
        </w:tc>
        <w:tc>
          <w:tcPr>
            <w:tcW w:w="3686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F00DC" w:rsidTr="00231C79">
        <w:tc>
          <w:tcPr>
            <w:tcW w:w="1914" w:type="dxa"/>
          </w:tcPr>
          <w:p w:rsidR="009F00DC" w:rsidRPr="000C2C80" w:rsidRDefault="009F00DC" w:rsidP="00231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C8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864" w:type="dxa"/>
          </w:tcPr>
          <w:p w:rsidR="009F00DC" w:rsidRPr="000C2C80" w:rsidRDefault="009F00D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3011,7</w:t>
            </w:r>
          </w:p>
        </w:tc>
        <w:tc>
          <w:tcPr>
            <w:tcW w:w="3686" w:type="dxa"/>
          </w:tcPr>
          <w:p w:rsidR="009F00DC" w:rsidRPr="000C2C80" w:rsidRDefault="009F00DC" w:rsidP="009F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911879" w:rsidRDefault="00911879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0DC" w:rsidRPr="000C2C80" w:rsidRDefault="009F00DC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 xml:space="preserve">Основными источниками формирования собственных доходов бюджета Осиновского МО </w:t>
      </w: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0C2C80">
        <w:rPr>
          <w:rFonts w:ascii="Times New Roman" w:hAnsi="Times New Roman" w:cs="Times New Roman"/>
          <w:sz w:val="24"/>
          <w:szCs w:val="24"/>
        </w:rPr>
        <w:t>являлись налоги.</w:t>
      </w:r>
    </w:p>
    <w:p w:rsidR="009F00DC" w:rsidRPr="000C2C80" w:rsidRDefault="009F00DC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C80">
        <w:rPr>
          <w:rFonts w:ascii="Times New Roman" w:hAnsi="Times New Roman" w:cs="Times New Roman"/>
          <w:sz w:val="24"/>
          <w:szCs w:val="24"/>
        </w:rPr>
        <w:t xml:space="preserve">Основными (бюджетообразующим) налоговым доходом бюджета Осиновского МО является налог на доходы физических лиц в сумме </w:t>
      </w:r>
      <w:r w:rsidR="00E13EB2">
        <w:rPr>
          <w:rFonts w:ascii="Times New Roman" w:hAnsi="Times New Roman" w:cs="Times New Roman"/>
          <w:sz w:val="24"/>
          <w:szCs w:val="24"/>
        </w:rPr>
        <w:t>1806,0</w:t>
      </w:r>
      <w:r w:rsidRPr="000C2C8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E13EB2">
        <w:rPr>
          <w:rFonts w:ascii="Times New Roman" w:hAnsi="Times New Roman" w:cs="Times New Roman"/>
          <w:sz w:val="24"/>
          <w:szCs w:val="24"/>
        </w:rPr>
        <w:t>36,6</w:t>
      </w:r>
      <w:r w:rsidRPr="000C2C80">
        <w:rPr>
          <w:rFonts w:ascii="Times New Roman" w:hAnsi="Times New Roman" w:cs="Times New Roman"/>
          <w:sz w:val="24"/>
          <w:szCs w:val="24"/>
        </w:rPr>
        <w:t xml:space="preserve"> % от общего объема налоговых и неналоговых доходов, налог на имущество в сумме </w:t>
      </w:r>
      <w:r w:rsidR="00E13EB2">
        <w:rPr>
          <w:rFonts w:ascii="Times New Roman" w:hAnsi="Times New Roman" w:cs="Times New Roman"/>
          <w:sz w:val="24"/>
          <w:szCs w:val="24"/>
        </w:rPr>
        <w:t>1925,4</w:t>
      </w:r>
      <w:r w:rsidRPr="000C2C80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E13EB2">
        <w:rPr>
          <w:rFonts w:ascii="Times New Roman" w:hAnsi="Times New Roman" w:cs="Times New Roman"/>
          <w:sz w:val="24"/>
          <w:szCs w:val="24"/>
        </w:rPr>
        <w:t>39,1</w:t>
      </w:r>
      <w:r w:rsidRPr="000C2C80">
        <w:rPr>
          <w:rFonts w:ascii="Times New Roman" w:hAnsi="Times New Roman" w:cs="Times New Roman"/>
          <w:sz w:val="24"/>
          <w:szCs w:val="24"/>
        </w:rPr>
        <w:t xml:space="preserve"> % от общего объема налоговых и неналоговых доходов.</w:t>
      </w:r>
    </w:p>
    <w:p w:rsidR="00431373" w:rsidRDefault="009F00DC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0DC" w:rsidRPr="000C2C80" w:rsidRDefault="009F00DC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Неналоговые доходы поступили в 201</w:t>
      </w:r>
      <w:r w:rsidR="0062675E">
        <w:rPr>
          <w:rFonts w:ascii="Times New Roman" w:hAnsi="Times New Roman" w:cs="Times New Roman"/>
          <w:sz w:val="24"/>
          <w:szCs w:val="24"/>
        </w:rPr>
        <w:t>6</w:t>
      </w:r>
      <w:r w:rsidRPr="000C2C8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62675E">
        <w:rPr>
          <w:rFonts w:ascii="Times New Roman" w:hAnsi="Times New Roman" w:cs="Times New Roman"/>
          <w:sz w:val="24"/>
          <w:szCs w:val="24"/>
        </w:rPr>
        <w:t>151,3</w:t>
      </w:r>
      <w:r w:rsidRPr="000C2C8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 xml:space="preserve">ублей. Основными источником поступления неналоговых доходов являются доходы от использования имущества, находящегося в государственной и муниципальной собственности в сумме </w:t>
      </w:r>
      <w:r w:rsidR="0062675E">
        <w:rPr>
          <w:rFonts w:ascii="Times New Roman" w:hAnsi="Times New Roman" w:cs="Times New Roman"/>
          <w:sz w:val="24"/>
          <w:szCs w:val="24"/>
        </w:rPr>
        <w:t>149,3 тыс</w:t>
      </w:r>
      <w:proofErr w:type="gramStart"/>
      <w:r w:rsidR="006267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675E">
        <w:rPr>
          <w:rFonts w:ascii="Times New Roman" w:hAnsi="Times New Roman" w:cs="Times New Roman"/>
          <w:sz w:val="24"/>
          <w:szCs w:val="24"/>
        </w:rPr>
        <w:t>ублей.</w:t>
      </w:r>
    </w:p>
    <w:p w:rsidR="00431373" w:rsidRDefault="009F00DC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0DC" w:rsidRDefault="009F00DC" w:rsidP="0043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>Безвозмездные поступления в 201</w:t>
      </w:r>
      <w:r w:rsidR="0062675E">
        <w:rPr>
          <w:rFonts w:ascii="Times New Roman" w:hAnsi="Times New Roman" w:cs="Times New Roman"/>
          <w:sz w:val="24"/>
          <w:szCs w:val="24"/>
        </w:rPr>
        <w:t>6</w:t>
      </w:r>
      <w:r w:rsidRPr="000C2C80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62675E">
        <w:rPr>
          <w:rFonts w:ascii="Times New Roman" w:hAnsi="Times New Roman" w:cs="Times New Roman"/>
          <w:sz w:val="24"/>
          <w:szCs w:val="24"/>
        </w:rPr>
        <w:t>3011,7</w:t>
      </w:r>
      <w:r w:rsidRPr="000C2C8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>ублей. Наибольший удельный вес в объеме безвозмездных поступлений в 201</w:t>
      </w:r>
      <w:r w:rsidR="0062675E">
        <w:rPr>
          <w:rFonts w:ascii="Times New Roman" w:hAnsi="Times New Roman" w:cs="Times New Roman"/>
          <w:sz w:val="24"/>
          <w:szCs w:val="24"/>
        </w:rPr>
        <w:t>6</w:t>
      </w:r>
      <w:r w:rsidRPr="000C2C80">
        <w:rPr>
          <w:rFonts w:ascii="Times New Roman" w:hAnsi="Times New Roman" w:cs="Times New Roman"/>
          <w:sz w:val="24"/>
          <w:szCs w:val="24"/>
        </w:rPr>
        <w:t xml:space="preserve"> составили:</w:t>
      </w:r>
    </w:p>
    <w:p w:rsidR="0062675E" w:rsidRDefault="0062675E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-Межбюджетные трансферты, передаваемые бюджетам сельских поселений на осуществление дорожной деятельности за счет средств муниципального дорожного фонда в сумме 1469,3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или 48,8% от общего количества безвозмездных поступлений;</w:t>
      </w:r>
      <w:r w:rsidRPr="0062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E" w:rsidRPr="000C2C80" w:rsidRDefault="0062675E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2C80"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передаваемые бюджетам сельских поселений на поддержку мер по обеспечению сбалансированности бюджетов сельских поселений в сумме </w:t>
      </w:r>
      <w:r>
        <w:rPr>
          <w:rFonts w:ascii="Times New Roman" w:hAnsi="Times New Roman" w:cs="Times New Roman"/>
          <w:sz w:val="24"/>
          <w:szCs w:val="24"/>
        </w:rPr>
        <w:t>1134,0</w:t>
      </w:r>
      <w:r w:rsidRPr="000C2C8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 xml:space="preserve">ублей, или </w:t>
      </w:r>
      <w:r>
        <w:rPr>
          <w:rFonts w:ascii="Times New Roman" w:hAnsi="Times New Roman" w:cs="Times New Roman"/>
          <w:sz w:val="24"/>
          <w:szCs w:val="24"/>
        </w:rPr>
        <w:t>37,7</w:t>
      </w:r>
      <w:r w:rsidRPr="000C2C80">
        <w:rPr>
          <w:rFonts w:ascii="Times New Roman" w:hAnsi="Times New Roman" w:cs="Times New Roman"/>
          <w:sz w:val="24"/>
          <w:szCs w:val="24"/>
        </w:rPr>
        <w:t>% от общего количества безвозмездных поступлений;</w:t>
      </w:r>
    </w:p>
    <w:p w:rsidR="009F00DC" w:rsidRPr="000C2C80" w:rsidRDefault="009F00DC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 xml:space="preserve">-Дотации бюджетам сельских поселений на выравнивание бюджетной отчетности в сумме </w:t>
      </w:r>
      <w:r w:rsidR="0062675E">
        <w:rPr>
          <w:rFonts w:ascii="Times New Roman" w:hAnsi="Times New Roman" w:cs="Times New Roman"/>
          <w:sz w:val="24"/>
          <w:szCs w:val="24"/>
        </w:rPr>
        <w:t>178,4</w:t>
      </w:r>
      <w:r w:rsidRPr="000C2C8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2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C80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62675E">
        <w:rPr>
          <w:rFonts w:ascii="Times New Roman" w:hAnsi="Times New Roman" w:cs="Times New Roman"/>
          <w:sz w:val="24"/>
          <w:szCs w:val="24"/>
        </w:rPr>
        <w:t>5,9</w:t>
      </w:r>
      <w:r w:rsidRPr="000C2C80">
        <w:rPr>
          <w:rFonts w:ascii="Times New Roman" w:hAnsi="Times New Roman" w:cs="Times New Roman"/>
          <w:sz w:val="24"/>
          <w:szCs w:val="24"/>
        </w:rPr>
        <w:t>% от общего количества безвозмездных поступлений;</w:t>
      </w:r>
    </w:p>
    <w:p w:rsidR="009F00DC" w:rsidRPr="000C2C80" w:rsidRDefault="009F00DC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62675E">
        <w:rPr>
          <w:rFonts w:ascii="Times New Roman" w:hAnsi="Times New Roman" w:cs="Times New Roman"/>
          <w:sz w:val="24"/>
          <w:szCs w:val="24"/>
        </w:rPr>
        <w:t>160,0 тыс</w:t>
      </w:r>
      <w:proofErr w:type="gramStart"/>
      <w:r w:rsidR="006267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675E">
        <w:rPr>
          <w:rFonts w:ascii="Times New Roman" w:hAnsi="Times New Roman" w:cs="Times New Roman"/>
          <w:sz w:val="24"/>
          <w:szCs w:val="24"/>
        </w:rPr>
        <w:t>ублей, или 5,3</w:t>
      </w:r>
      <w:r w:rsidRPr="000C2C80">
        <w:rPr>
          <w:rFonts w:ascii="Times New Roman" w:hAnsi="Times New Roman" w:cs="Times New Roman"/>
          <w:sz w:val="24"/>
          <w:szCs w:val="24"/>
        </w:rPr>
        <w:t>% от общего количества безвозмездных поступлений;</w:t>
      </w:r>
    </w:p>
    <w:p w:rsidR="009F00DC" w:rsidRPr="000C2C80" w:rsidRDefault="009F00DC" w:rsidP="0043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80">
        <w:rPr>
          <w:rFonts w:ascii="Times New Roman" w:hAnsi="Times New Roman" w:cs="Times New Roman"/>
          <w:sz w:val="24"/>
          <w:szCs w:val="24"/>
        </w:rP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</w:r>
      <w:r w:rsidR="0062675E">
        <w:rPr>
          <w:rFonts w:ascii="Times New Roman" w:hAnsi="Times New Roman" w:cs="Times New Roman"/>
          <w:sz w:val="24"/>
          <w:szCs w:val="24"/>
        </w:rPr>
        <w:t>в сумме 70,0 тыс</w:t>
      </w:r>
      <w:proofErr w:type="gramStart"/>
      <w:r w:rsidR="006267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675E">
        <w:rPr>
          <w:rFonts w:ascii="Times New Roman" w:hAnsi="Times New Roman" w:cs="Times New Roman"/>
          <w:sz w:val="24"/>
          <w:szCs w:val="24"/>
        </w:rPr>
        <w:t>ублей, или 2,3</w:t>
      </w:r>
      <w:r w:rsidRPr="000C2C80">
        <w:rPr>
          <w:rFonts w:ascii="Times New Roman" w:hAnsi="Times New Roman" w:cs="Times New Roman"/>
          <w:sz w:val="24"/>
          <w:szCs w:val="24"/>
        </w:rPr>
        <w:t>% от общего количества безвозмездных поступлений;</w:t>
      </w:r>
    </w:p>
    <w:p w:rsidR="00231C79" w:rsidRPr="000C2C80" w:rsidRDefault="00231C79" w:rsidP="004313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C80">
        <w:rPr>
          <w:rFonts w:ascii="Times New Roman" w:hAnsi="Times New Roman" w:cs="Times New Roman"/>
          <w:b/>
          <w:i/>
          <w:sz w:val="24"/>
          <w:szCs w:val="24"/>
        </w:rPr>
        <w:t>Анализ поступлений доходов в бюджет Осиновского МО за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231C79" w:rsidRPr="006D5556" w:rsidRDefault="00231C79" w:rsidP="006D55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556">
        <w:rPr>
          <w:rFonts w:ascii="Times New Roman" w:hAnsi="Times New Roman" w:cs="Times New Roman"/>
          <w:i/>
          <w:sz w:val="24"/>
          <w:szCs w:val="24"/>
        </w:rPr>
        <w:t xml:space="preserve">    Таблица № </w:t>
      </w:r>
      <w:r w:rsidR="006D5556" w:rsidRPr="006D5556">
        <w:rPr>
          <w:rFonts w:ascii="Times New Roman" w:hAnsi="Times New Roman" w:cs="Times New Roman"/>
          <w:i/>
          <w:sz w:val="24"/>
          <w:szCs w:val="24"/>
        </w:rPr>
        <w:t>7</w:t>
      </w:r>
      <w:r w:rsidRPr="006D5556">
        <w:rPr>
          <w:rFonts w:ascii="Times New Roman" w:hAnsi="Times New Roman" w:cs="Times New Roman"/>
          <w:i/>
          <w:sz w:val="24"/>
          <w:szCs w:val="24"/>
        </w:rPr>
        <w:t xml:space="preserve"> (тыс</w:t>
      </w:r>
      <w:proofErr w:type="gramStart"/>
      <w:r w:rsidRPr="006D555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D5556">
        <w:rPr>
          <w:rFonts w:ascii="Times New Roman" w:hAnsi="Times New Roman" w:cs="Times New Roman"/>
          <w:i/>
          <w:sz w:val="24"/>
          <w:szCs w:val="24"/>
        </w:rPr>
        <w:t>уб.)</w:t>
      </w:r>
    </w:p>
    <w:tbl>
      <w:tblPr>
        <w:tblStyle w:val="a4"/>
        <w:tblW w:w="10503" w:type="dxa"/>
        <w:tblInd w:w="-756" w:type="dxa"/>
        <w:tblLayout w:type="fixed"/>
        <w:tblLook w:val="04A0"/>
      </w:tblPr>
      <w:tblGrid>
        <w:gridCol w:w="2179"/>
        <w:gridCol w:w="1286"/>
        <w:gridCol w:w="1321"/>
        <w:gridCol w:w="1559"/>
        <w:gridCol w:w="1026"/>
        <w:gridCol w:w="1809"/>
        <w:gridCol w:w="1323"/>
      </w:tblGrid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дохода</w:t>
            </w:r>
          </w:p>
        </w:tc>
        <w:tc>
          <w:tcPr>
            <w:tcW w:w="1286" w:type="dxa"/>
          </w:tcPr>
          <w:p w:rsidR="00231C79" w:rsidRPr="009E636E" w:rsidRDefault="00231C79" w:rsidP="00DF08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Исполнение за 201</w:t>
            </w:r>
            <w:r w:rsidR="00DF08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321" w:type="dxa"/>
          </w:tcPr>
          <w:p w:rsidR="00231C79" w:rsidRPr="009E636E" w:rsidRDefault="00231C79" w:rsidP="00DF08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Первоначально утвержденные назначения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201</w:t>
            </w:r>
            <w:r w:rsidR="00DF08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231C79" w:rsidRPr="009E636E" w:rsidRDefault="00DF0801" w:rsidP="00DF08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Исполнение за 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</w:tcPr>
          <w:p w:rsidR="00231C79" w:rsidRPr="009E636E" w:rsidRDefault="00DF0801" w:rsidP="00DF08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Исполнение </w:t>
            </w:r>
            <w:proofErr w:type="gramStart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809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Исполнение </w:t>
            </w:r>
            <w:proofErr w:type="gramStart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 к первоначальным назначениям</w:t>
            </w:r>
          </w:p>
        </w:tc>
        <w:tc>
          <w:tcPr>
            <w:tcW w:w="1323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Структура </w:t>
            </w:r>
            <w:proofErr w:type="gramStart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</w:t>
            </w:r>
          </w:p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(исполненных) 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всего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7764,5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7198,9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7933,3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102,2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110,2</w:t>
            </w:r>
          </w:p>
        </w:tc>
        <w:tc>
          <w:tcPr>
            <w:tcW w:w="1323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6371,6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5656,5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4921,6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77,2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62,0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6" w:type="dxa"/>
          </w:tcPr>
          <w:p w:rsidR="00231C79" w:rsidRPr="00F019D4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D4">
              <w:rPr>
                <w:rFonts w:ascii="Times New Roman" w:hAnsi="Times New Roman" w:cs="Times New Roman"/>
                <w:sz w:val="20"/>
                <w:szCs w:val="20"/>
              </w:rPr>
              <w:t>2037,5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1912,3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6" w:type="dxa"/>
          </w:tcPr>
          <w:p w:rsidR="00231C79" w:rsidRPr="00F019D4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D4">
              <w:rPr>
                <w:rFonts w:ascii="Times New Roman" w:hAnsi="Times New Roman" w:cs="Times New Roman"/>
                <w:sz w:val="20"/>
                <w:szCs w:val="20"/>
              </w:rPr>
              <w:t>1724,8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6" w:type="dxa"/>
          </w:tcPr>
          <w:p w:rsidR="00231C79" w:rsidRPr="00F019D4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D4">
              <w:rPr>
                <w:rFonts w:ascii="Times New Roman" w:hAnsi="Times New Roman" w:cs="Times New Roman"/>
                <w:sz w:val="20"/>
                <w:szCs w:val="20"/>
              </w:rPr>
              <w:t>412,2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223,8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6" w:type="dxa"/>
          </w:tcPr>
          <w:p w:rsidR="00231C79" w:rsidRPr="00F019D4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D4"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716,4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86" w:type="dxa"/>
          </w:tcPr>
          <w:p w:rsidR="00231C79" w:rsidRPr="00F019D4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D4">
              <w:rPr>
                <w:rFonts w:ascii="Times New Roman" w:hAnsi="Times New Roman" w:cs="Times New Roman"/>
                <w:sz w:val="20"/>
                <w:szCs w:val="20"/>
              </w:rPr>
              <w:t>1358,9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1835,4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1209,0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</w:t>
            </w:r>
          </w:p>
        </w:tc>
        <w:tc>
          <w:tcPr>
            <w:tcW w:w="1286" w:type="dxa"/>
          </w:tcPr>
          <w:p w:rsidR="00231C79" w:rsidRPr="00F019D4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D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наем жилфонда)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26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286" w:type="dxa"/>
          </w:tcPr>
          <w:p w:rsidR="00231C79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Доходы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имущества, находящегося в оперативном управлении учреждений, находящегося в ведении органов управления муниципальных районов (поселений)</w:t>
            </w:r>
          </w:p>
        </w:tc>
        <w:tc>
          <w:tcPr>
            <w:tcW w:w="1286" w:type="dxa"/>
          </w:tcPr>
          <w:p w:rsidR="00231C79" w:rsidRPr="009E636E" w:rsidRDefault="00F019D4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МР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Доходы от продажи  земельных участков</w:t>
            </w:r>
            <w:proofErr w:type="gramStart"/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гос.собственность</w:t>
            </w:r>
            <w:proofErr w:type="spellEnd"/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31C79" w:rsidRPr="009E636E" w:rsidRDefault="00231C7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1392,9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1542,4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3011,7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216,2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195,3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поселений за счет собственных доходов </w:t>
            </w:r>
            <w:r w:rsidRPr="009E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источников внутреннего финансирования дефицита бюджета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755,4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 за счет субвенций областного бюджета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286" w:type="dxa"/>
          </w:tcPr>
          <w:p w:rsidR="00231C79" w:rsidRPr="009E636E" w:rsidRDefault="00DF0801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1134,0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1134,0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231C79" w:rsidRPr="009E636E" w:rsidTr="006D5556">
        <w:tc>
          <w:tcPr>
            <w:tcW w:w="2179" w:type="dxa"/>
          </w:tcPr>
          <w:p w:rsidR="00231C79" w:rsidRPr="009E636E" w:rsidRDefault="00231C79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6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области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6" w:type="dxa"/>
          </w:tcPr>
          <w:p w:rsidR="00231C79" w:rsidRPr="009E636E" w:rsidRDefault="00F019D4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321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559" w:type="dxa"/>
          </w:tcPr>
          <w:p w:rsidR="00231C79" w:rsidRPr="009E636E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26" w:type="dxa"/>
          </w:tcPr>
          <w:p w:rsidR="00231C79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809" w:type="dxa"/>
          </w:tcPr>
          <w:p w:rsidR="00231C79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3" w:type="dxa"/>
          </w:tcPr>
          <w:p w:rsidR="00231C79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05623" w:rsidRPr="009E636E" w:rsidTr="006D5556">
        <w:tc>
          <w:tcPr>
            <w:tcW w:w="2179" w:type="dxa"/>
          </w:tcPr>
          <w:p w:rsidR="00B05623" w:rsidRPr="009E636E" w:rsidRDefault="00B05623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осуществление дорожной деятельности за счет средств муниципального дорожного фонда</w:t>
            </w:r>
          </w:p>
        </w:tc>
        <w:tc>
          <w:tcPr>
            <w:tcW w:w="1286" w:type="dxa"/>
          </w:tcPr>
          <w:p w:rsidR="00B05623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5623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5623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1469,3</w:t>
            </w:r>
          </w:p>
        </w:tc>
        <w:tc>
          <w:tcPr>
            <w:tcW w:w="1026" w:type="dxa"/>
          </w:tcPr>
          <w:p w:rsidR="00B05623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05623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B05623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B05623" w:rsidRPr="009E636E" w:rsidTr="006D5556">
        <w:tc>
          <w:tcPr>
            <w:tcW w:w="2179" w:type="dxa"/>
          </w:tcPr>
          <w:p w:rsidR="00B05623" w:rsidRDefault="00B05623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</w:t>
            </w:r>
          </w:p>
        </w:tc>
        <w:tc>
          <w:tcPr>
            <w:tcW w:w="1286" w:type="dxa"/>
          </w:tcPr>
          <w:p w:rsidR="00B05623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5623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B05623" w:rsidRDefault="00B05623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26" w:type="dxa"/>
          </w:tcPr>
          <w:p w:rsidR="00B05623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05623" w:rsidRPr="009E636E" w:rsidRDefault="00217CA7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3" w:type="dxa"/>
          </w:tcPr>
          <w:p w:rsidR="00B05623" w:rsidRPr="009E636E" w:rsidRDefault="001D059C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019D4" w:rsidRPr="009E636E" w:rsidTr="006D5556">
        <w:tc>
          <w:tcPr>
            <w:tcW w:w="2179" w:type="dxa"/>
          </w:tcPr>
          <w:p w:rsidR="00F019D4" w:rsidRPr="009E636E" w:rsidRDefault="00F019D4" w:rsidP="002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6" w:type="dxa"/>
          </w:tcPr>
          <w:p w:rsidR="00F019D4" w:rsidRDefault="00F019D4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- 26,2</w:t>
            </w:r>
          </w:p>
        </w:tc>
        <w:tc>
          <w:tcPr>
            <w:tcW w:w="1321" w:type="dxa"/>
          </w:tcPr>
          <w:p w:rsidR="00F019D4" w:rsidRPr="009E636E" w:rsidRDefault="00F019D4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19D4" w:rsidRPr="009E636E" w:rsidRDefault="00F019D4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019D4" w:rsidRPr="009E636E" w:rsidRDefault="00EE5BA9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F019D4" w:rsidRPr="009E636E" w:rsidRDefault="00F019D4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019D4" w:rsidRPr="009E636E" w:rsidRDefault="00F019D4" w:rsidP="002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DD3" w:rsidRDefault="00764DD3" w:rsidP="00EB6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D3" w:rsidRDefault="00764DD3" w:rsidP="00EB6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0CC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EB60CC">
        <w:rPr>
          <w:rFonts w:ascii="Times New Roman" w:hAnsi="Times New Roman" w:cs="Times New Roman"/>
          <w:sz w:val="24"/>
          <w:szCs w:val="24"/>
        </w:rPr>
        <w:t>проведения анализа исполнения доходной части бюджета</w:t>
      </w:r>
      <w:proofErr w:type="gramEnd"/>
      <w:r w:rsidRPr="00EB60CC">
        <w:rPr>
          <w:rFonts w:ascii="Times New Roman" w:hAnsi="Times New Roman" w:cs="Times New Roman"/>
          <w:sz w:val="24"/>
          <w:szCs w:val="24"/>
        </w:rPr>
        <w:t xml:space="preserve"> Осиновского МО за 2016  год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64DD3" w:rsidRDefault="00764DD3" w:rsidP="00EB60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DB4">
        <w:rPr>
          <w:rFonts w:ascii="Times New Roman" w:hAnsi="Times New Roman" w:cs="Times New Roman"/>
          <w:b/>
          <w:sz w:val="24"/>
          <w:szCs w:val="24"/>
        </w:rPr>
        <w:t>1.Налоговые доходы:</w:t>
      </w:r>
    </w:p>
    <w:p w:rsidR="00764DD3" w:rsidRDefault="00764DD3" w:rsidP="00EB60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Налог на доходы физических лиц: при плане (первоначально утвержденные) 1912,3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1806,0 тыс.рублей, что составляет 94,4 % к первоначальным назначениям</w:t>
      </w:r>
      <w:r w:rsidR="005855F0">
        <w:rPr>
          <w:rFonts w:ascii="Times New Roman" w:hAnsi="Times New Roman" w:cs="Times New Roman"/>
          <w:sz w:val="24"/>
          <w:szCs w:val="24"/>
        </w:rPr>
        <w:t>. По сравнению с аналогичным периодом (2015 год</w:t>
      </w:r>
      <w:r w:rsidR="00C46B65">
        <w:rPr>
          <w:rFonts w:ascii="Times New Roman" w:hAnsi="Times New Roman" w:cs="Times New Roman"/>
          <w:sz w:val="24"/>
          <w:szCs w:val="24"/>
        </w:rPr>
        <w:t>-2037,5 тыс</w:t>
      </w:r>
      <w:proofErr w:type="gramStart"/>
      <w:r w:rsidR="00C46B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46B65">
        <w:rPr>
          <w:rFonts w:ascii="Times New Roman" w:hAnsi="Times New Roman" w:cs="Times New Roman"/>
          <w:sz w:val="24"/>
          <w:szCs w:val="24"/>
        </w:rPr>
        <w:t>ублей</w:t>
      </w:r>
      <w:r w:rsidR="005855F0">
        <w:rPr>
          <w:rFonts w:ascii="Times New Roman" w:hAnsi="Times New Roman" w:cs="Times New Roman"/>
          <w:sz w:val="24"/>
          <w:szCs w:val="24"/>
        </w:rPr>
        <w:t xml:space="preserve">) </w:t>
      </w:r>
      <w:r w:rsidR="00C46B65">
        <w:rPr>
          <w:rFonts w:ascii="Times New Roman" w:hAnsi="Times New Roman" w:cs="Times New Roman"/>
          <w:sz w:val="24"/>
          <w:szCs w:val="24"/>
        </w:rPr>
        <w:t xml:space="preserve">в 2016 году наблюдается </w:t>
      </w:r>
      <w:r w:rsidR="00C46B65" w:rsidRPr="00C46B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снижение </w:t>
      </w:r>
      <w:r w:rsidR="00C46B65">
        <w:rPr>
          <w:rFonts w:ascii="Times New Roman" w:hAnsi="Times New Roman" w:cs="Times New Roman"/>
          <w:sz w:val="24"/>
          <w:szCs w:val="24"/>
        </w:rPr>
        <w:t xml:space="preserve"> поступлений на 231,5 тыс.рублей; </w:t>
      </w:r>
    </w:p>
    <w:p w:rsidR="00764DD3" w:rsidRDefault="00764DD3" w:rsidP="00EB60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сельскохозяйственный налог: при плане (первоначально утвержденные) 440,0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985,1  тыс.рублей, что составляет 223,8 % к первоначально утвержденным;</w:t>
      </w:r>
    </w:p>
    <w:p w:rsidR="00764DD3" w:rsidRDefault="00764DD3" w:rsidP="00EB60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лиц: при плане (первоначально утвержденные) 712,0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716,4 тыс.рублей, что составляет 100,6% к первоначально утвержденным;</w:t>
      </w:r>
    </w:p>
    <w:p w:rsidR="00764DD3" w:rsidRPr="00C46B65" w:rsidRDefault="00764DD3" w:rsidP="00EB60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налог: при плане (первоначально утвержденные) 1835,4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1209,0 тыс.рублей, что составляет  65,9</w:t>
      </w:r>
      <w:r w:rsidR="00C46B65">
        <w:rPr>
          <w:rFonts w:ascii="Times New Roman" w:hAnsi="Times New Roman" w:cs="Times New Roman"/>
          <w:sz w:val="24"/>
          <w:szCs w:val="24"/>
        </w:rPr>
        <w:t xml:space="preserve"> % к первоначально утвержденным. По сравнению с аналогичным периодом (2015 год-1358,9 тыс</w:t>
      </w:r>
      <w:proofErr w:type="gramStart"/>
      <w:r w:rsidR="00C46B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46B65">
        <w:rPr>
          <w:rFonts w:ascii="Times New Roman" w:hAnsi="Times New Roman" w:cs="Times New Roman"/>
          <w:sz w:val="24"/>
          <w:szCs w:val="24"/>
        </w:rPr>
        <w:t xml:space="preserve">ублей) в 2016 году наблюдается </w:t>
      </w:r>
      <w:r w:rsidR="00C46B65" w:rsidRPr="00C46B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снижение </w:t>
      </w:r>
      <w:r w:rsidR="00C46B65">
        <w:rPr>
          <w:rFonts w:ascii="Times New Roman" w:hAnsi="Times New Roman" w:cs="Times New Roman"/>
          <w:sz w:val="24"/>
          <w:szCs w:val="24"/>
        </w:rPr>
        <w:t xml:space="preserve"> поступлений на 149,9 тыс.рублей; </w:t>
      </w:r>
    </w:p>
    <w:p w:rsidR="00764DD3" w:rsidRDefault="00764DD3" w:rsidP="00EB60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 при плане 100,00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исполнена в сумме 53,8 тыс.рублей, что составляет 53,8 % к первоначально утвержденным;</w:t>
      </w:r>
    </w:p>
    <w:p w:rsidR="00764DD3" w:rsidRDefault="00764DD3" w:rsidP="00EB60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DD3" w:rsidRDefault="00764DD3" w:rsidP="00EB60C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A1">
        <w:rPr>
          <w:rFonts w:ascii="Times New Roman" w:hAnsi="Times New Roman" w:cs="Times New Roman"/>
          <w:b/>
          <w:sz w:val="24"/>
          <w:szCs w:val="24"/>
        </w:rPr>
        <w:t>2.Неналоговые доходы:</w:t>
      </w:r>
    </w:p>
    <w:p w:rsidR="00764DD3" w:rsidRDefault="00764DD3" w:rsidP="00EB60C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DD3" w:rsidRDefault="00764DD3" w:rsidP="00EB60C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A1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районов (за наем жилфонда):</w:t>
      </w:r>
      <w:r>
        <w:rPr>
          <w:rFonts w:ascii="Times New Roman" w:hAnsi="Times New Roman" w:cs="Times New Roman"/>
          <w:sz w:val="24"/>
          <w:szCs w:val="24"/>
        </w:rPr>
        <w:t xml:space="preserve">  при плане (первоначально утвержденные) 28,8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фактически поступило 22,2 тыс.рублей, что составляет 77,1% к первоначально утвержденным;</w:t>
      </w:r>
    </w:p>
    <w:p w:rsidR="00764DD3" w:rsidRDefault="00764DD3" w:rsidP="00EB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158">
        <w:rPr>
          <w:rFonts w:ascii="Times New Roman" w:hAnsi="Times New Roman" w:cs="Times New Roman"/>
          <w:b/>
          <w:sz w:val="24"/>
          <w:szCs w:val="24"/>
        </w:rPr>
        <w:t>3.Безвозмездные поступления:</w:t>
      </w:r>
      <w:r w:rsidRPr="0044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D3" w:rsidRDefault="00764DD3" w:rsidP="00EB60C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дотации бюджетам поселений на выравнивание бюджетной обеспеченности за счет субвенций областного бюджета  при плане 178,4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(первоначально утвержденные) фактически поступило 178,4 тыс.рублей, что составляет 100 % от первоначально утвержденных;</w:t>
      </w:r>
    </w:p>
    <w:p w:rsidR="00764DD3" w:rsidRDefault="00764DD3" w:rsidP="00EB60C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предаваемые бюджетам поселений на поддержку мер по обеспечению сбалансированности бюджетов поселений при плане </w:t>
      </w:r>
      <w:r w:rsidR="00CE2871">
        <w:rPr>
          <w:rFonts w:ascii="Times New Roman" w:hAnsi="Times New Roman" w:cs="Times New Roman"/>
          <w:sz w:val="24"/>
          <w:szCs w:val="24"/>
        </w:rPr>
        <w:t xml:space="preserve">1134,0 </w:t>
      </w:r>
      <w:r>
        <w:rPr>
          <w:rFonts w:ascii="Times New Roman" w:hAnsi="Times New Roman" w:cs="Times New Roman"/>
          <w:sz w:val="24"/>
          <w:szCs w:val="24"/>
        </w:rPr>
        <w:t xml:space="preserve"> (первоначально утвержденные) фактически поступило </w:t>
      </w:r>
      <w:r w:rsidR="00CE2871">
        <w:rPr>
          <w:rFonts w:ascii="Times New Roman" w:hAnsi="Times New Roman" w:cs="Times New Roman"/>
          <w:sz w:val="24"/>
          <w:szCs w:val="24"/>
        </w:rPr>
        <w:t>1134,0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CE287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от первоначально утвержденных;</w:t>
      </w:r>
    </w:p>
    <w:p w:rsidR="00CA67B3" w:rsidRDefault="00CE2871" w:rsidP="00EB60C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поселений области на осуществление органами местного самоуправления полномочий по первичному воинскому учету на территориях, где отсутствуют военные комиссариаты при плане 160,0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(первоначально утвержденные) фактически поступило 160,0 тыс.рублей, что составляет 100 % от первоначально утвержденных;</w:t>
      </w:r>
    </w:p>
    <w:p w:rsidR="00000FC7" w:rsidRDefault="00000FC7" w:rsidP="00EB60C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сельских поселений на осуществление дорожной деятельности за счет средств муниципального дорожного фонда поступило 1469,3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Одним из важных аспектов повышения налоговых поступлений  является работа по взысканию накопившейся задолженности по налогам.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 xml:space="preserve">Так за 2016 год сложилась следующая недоимка по </w:t>
      </w:r>
      <w:proofErr w:type="spellStart"/>
      <w:r w:rsidRPr="00B91DCC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B91DCC">
        <w:rPr>
          <w:rFonts w:ascii="Times New Roman" w:hAnsi="Times New Roman" w:cs="Times New Roman"/>
          <w:sz w:val="24"/>
          <w:szCs w:val="24"/>
        </w:rPr>
        <w:t xml:space="preserve"> налогам: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земельный  – 322 316,99 руб.;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на имущество физических лиц – 559 793,53 руб.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При проведении анализа сложившейся недоимки выявлены четыре категорий неплательщиков налогов: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DCC">
        <w:rPr>
          <w:rFonts w:ascii="Times New Roman" w:hAnsi="Times New Roman" w:cs="Times New Roman"/>
          <w:sz w:val="24"/>
          <w:szCs w:val="24"/>
        </w:rPr>
        <w:lastRenderedPageBreak/>
        <w:t>- проживающие в МО;</w:t>
      </w:r>
      <w:proofErr w:type="gramEnd"/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нерезиденты (выбывшие в Германию из МО);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DCC">
        <w:rPr>
          <w:rFonts w:ascii="Times New Roman" w:hAnsi="Times New Roman" w:cs="Times New Roman"/>
          <w:sz w:val="24"/>
          <w:szCs w:val="24"/>
        </w:rPr>
        <w:t>- не проживающие в МО;</w:t>
      </w:r>
      <w:proofErr w:type="gramEnd"/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1DCC">
        <w:rPr>
          <w:rFonts w:ascii="Times New Roman" w:hAnsi="Times New Roman" w:cs="Times New Roman"/>
          <w:sz w:val="24"/>
          <w:szCs w:val="24"/>
        </w:rPr>
        <w:t>умершие</w:t>
      </w:r>
      <w:proofErr w:type="gramEnd"/>
      <w:r w:rsidRPr="00B91DCC">
        <w:rPr>
          <w:rFonts w:ascii="Times New Roman" w:hAnsi="Times New Roman" w:cs="Times New Roman"/>
          <w:sz w:val="24"/>
          <w:szCs w:val="24"/>
        </w:rPr>
        <w:t>.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Недоимка по земельному налогу: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по категории неплательщиков проживающих в МО составила 164 455,31 руб. или 51 % от общей суммы задолженности по налогу (322 316,99 руб.);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по категории неплательщиков нерезидентов  (выбывших в Германию из МО) составила 24 544,82  руб. или 8 % от общей суммы задолженности по налогу (322 316,99 руб.);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 xml:space="preserve">- по категории </w:t>
      </w:r>
      <w:proofErr w:type="gramStart"/>
      <w:r w:rsidRPr="00B91DCC">
        <w:rPr>
          <w:rFonts w:ascii="Times New Roman" w:hAnsi="Times New Roman" w:cs="Times New Roman"/>
          <w:sz w:val="24"/>
          <w:szCs w:val="24"/>
        </w:rPr>
        <w:t>неплательщиков, не проживающих в МО составила</w:t>
      </w:r>
      <w:proofErr w:type="gramEnd"/>
      <w:r w:rsidRPr="00B91DCC">
        <w:rPr>
          <w:rFonts w:ascii="Times New Roman" w:hAnsi="Times New Roman" w:cs="Times New Roman"/>
          <w:sz w:val="24"/>
          <w:szCs w:val="24"/>
        </w:rPr>
        <w:t xml:space="preserve"> 119 461,17 руб. или 37 % от общей суммы задолженности по налогу (322 316,99 руб.);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по категории умершие составила 13 855,69 руб. или 4 % от общей суммы задолженности по налогу (322 316,99 руб.).</w:t>
      </w:r>
    </w:p>
    <w:p w:rsidR="00B91DCC" w:rsidRPr="00B91DCC" w:rsidRDefault="00B91DCC" w:rsidP="00EB60CC">
      <w:pPr>
        <w:tabs>
          <w:tab w:val="left" w:pos="21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Недоимка по налогу на имущество физических лиц: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по категории неплательщиков проживающих в МО составила 327 216,72 руб. или 58 % от общей суммы задолженности по налогу (559 793,53 руб.);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по категории неплательщиков нерезидентов  (выбывших в Германию из МО)  составила 25 283,00  руб. или 5 % от общей суммы задолженности по налогу (559 793,72 руб.);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 xml:space="preserve">- по категории </w:t>
      </w:r>
      <w:proofErr w:type="gramStart"/>
      <w:r w:rsidRPr="00B91DCC">
        <w:rPr>
          <w:rFonts w:ascii="Times New Roman" w:hAnsi="Times New Roman" w:cs="Times New Roman"/>
          <w:sz w:val="24"/>
          <w:szCs w:val="24"/>
        </w:rPr>
        <w:t>неплательщиков, не проживающих в МО составила</w:t>
      </w:r>
      <w:proofErr w:type="gramEnd"/>
      <w:r w:rsidRPr="00B91DCC">
        <w:rPr>
          <w:rFonts w:ascii="Times New Roman" w:hAnsi="Times New Roman" w:cs="Times New Roman"/>
          <w:sz w:val="24"/>
          <w:szCs w:val="24"/>
        </w:rPr>
        <w:t xml:space="preserve"> 196 538,25 руб. или 35 % от общей суммы задолженности по налогу (559 793,72 руб.);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- по категории умершие составила 10 755,56 руб. или 2 % от общей суммы задолженности по налогу (559 793,72 руб.).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B91DCC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91DCC">
        <w:rPr>
          <w:rFonts w:ascii="Times New Roman" w:hAnsi="Times New Roman" w:cs="Times New Roman"/>
          <w:sz w:val="24"/>
          <w:szCs w:val="24"/>
        </w:rPr>
        <w:t xml:space="preserve"> хотелось отметить, что в </w:t>
      </w:r>
      <w:proofErr w:type="spellStart"/>
      <w:r w:rsidRPr="00B91DCC">
        <w:rPr>
          <w:rFonts w:ascii="Times New Roman" w:hAnsi="Times New Roman" w:cs="Times New Roman"/>
          <w:sz w:val="24"/>
          <w:szCs w:val="24"/>
        </w:rPr>
        <w:t>Осиновском</w:t>
      </w:r>
      <w:proofErr w:type="spellEnd"/>
      <w:r w:rsidRPr="00B91DCC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слабо проводится информационная и адресная  работа с населением проживающем в муниципальном образовании, так как наибольшие суммы задолженности складываются именно по категории неплательщиков проживающих в муниципальном образовании. 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При проведении адресной работы с населением по вышеназванной категории неплательщиков сокращение недоимки сводится до минимума.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>Так же одним из важных источников дохода бюджета являются неналоговые доходы.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 xml:space="preserve">Увеличением доходной части бюджета от неналоговых поступлений в большей части служит муниципальное имущество. 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DCC">
        <w:rPr>
          <w:rFonts w:ascii="Times New Roman" w:hAnsi="Times New Roman" w:cs="Times New Roman"/>
          <w:sz w:val="24"/>
          <w:szCs w:val="24"/>
        </w:rPr>
        <w:t xml:space="preserve">Наиболее стабильными неналоговыми доходами являются арендная плата за пользование муниципальным </w:t>
      </w:r>
      <w:proofErr w:type="gramStart"/>
      <w:r w:rsidRPr="00B91DCC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B91DCC">
        <w:rPr>
          <w:rFonts w:ascii="Times New Roman" w:hAnsi="Times New Roman" w:cs="Times New Roman"/>
          <w:sz w:val="24"/>
          <w:szCs w:val="24"/>
        </w:rPr>
        <w:t xml:space="preserve"> в том числе плата за пользование жилыми помещениями (социальный </w:t>
      </w:r>
      <w:proofErr w:type="spellStart"/>
      <w:r w:rsidRPr="00B91D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B91DCC">
        <w:rPr>
          <w:rFonts w:ascii="Times New Roman" w:hAnsi="Times New Roman" w:cs="Times New Roman"/>
          <w:sz w:val="24"/>
          <w:szCs w:val="24"/>
        </w:rPr>
        <w:t xml:space="preserve"> жилья).</w:t>
      </w:r>
    </w:p>
    <w:p w:rsidR="00B91DCC" w:rsidRPr="00B91DCC" w:rsidRDefault="00911879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1DCC" w:rsidRPr="00B91DCC">
        <w:rPr>
          <w:rFonts w:ascii="Times New Roman" w:hAnsi="Times New Roman" w:cs="Times New Roman"/>
          <w:sz w:val="24"/>
          <w:szCs w:val="24"/>
        </w:rPr>
        <w:t xml:space="preserve">едоимка за пользование жилыми помещениями (по социальному найму) составляет 44 200,02 руб. 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анализа сложившейся</w:t>
      </w:r>
      <w:r w:rsidRPr="00B91D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недоимки</w:t>
      </w:r>
      <w:r w:rsidRPr="00B91D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установлено, что из 24 пользователей жилыми помещениями только 7 пользователей или 30 % от общего числа пользователей (</w:t>
      </w:r>
      <w:r w:rsidR="00911879"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нанимателей</w:t>
      </w: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) не имеют задолженности по социальному найму жилья.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17 пользователей (</w:t>
      </w:r>
      <w:r w:rsidR="00911879"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нанимателей</w:t>
      </w: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имеют следующую задолженность: </w:t>
      </w:r>
    </w:p>
    <w:p w:rsidR="00B91DCC" w:rsidRPr="00B91DCC" w:rsidRDefault="00B91DCC" w:rsidP="00EB60CC">
      <w:pPr>
        <w:tabs>
          <w:tab w:val="left" w:pos="2730"/>
          <w:tab w:val="left" w:pos="568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- за 1 календарный  период  (год) - 7 пользователей или 30 % от общего числа пользователей (</w:t>
      </w:r>
      <w:r w:rsidR="00911879"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нанимателей</w:t>
      </w: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) на сумму 6 870,18 руб. или 16 % от общей суммы недоимки (44 200,02 руб.);</w:t>
      </w:r>
    </w:p>
    <w:p w:rsidR="00B91DCC" w:rsidRPr="00B91DCC" w:rsidRDefault="00B91DCC" w:rsidP="00EB60CC">
      <w:pPr>
        <w:tabs>
          <w:tab w:val="left" w:pos="2730"/>
          <w:tab w:val="left" w:pos="71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за 2 календарных периода - 5 пользователей или 20 % от общего числа пользователей (</w:t>
      </w:r>
      <w:r w:rsidR="00911879"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нанимателей</w:t>
      </w: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) на сумму 12 960,98 руб. или 29 %  от общей суммы недоимки (44 200,02 руб.);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- за 3 периода и более – 5 пользователей или 20 % от общего числа пользователей (</w:t>
      </w:r>
      <w:r w:rsidR="00911879"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нанимателей</w:t>
      </w: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) на сумму 24 368,86 руб. или 55 % от общей суммы недоимки (44 200,02 руб.).</w:t>
      </w:r>
    </w:p>
    <w:p w:rsidR="00B91DCC" w:rsidRPr="00B91DCC" w:rsidRDefault="00B91DCC" w:rsidP="00EB60CC">
      <w:pPr>
        <w:pStyle w:val="1"/>
        <w:shd w:val="clear" w:color="auto" w:fill="FFFFFF"/>
        <w:spacing w:before="0" w:beforeAutospacing="0" w:after="0" w:afterAutospacing="0" w:line="276" w:lineRule="auto"/>
        <w:ind w:firstLine="544"/>
        <w:contextualSpacing/>
        <w:jc w:val="both"/>
        <w:rPr>
          <w:b w:val="0"/>
          <w:color w:val="000000"/>
          <w:sz w:val="24"/>
          <w:szCs w:val="24"/>
        </w:rPr>
      </w:pPr>
      <w:r w:rsidRPr="00B91DCC">
        <w:rPr>
          <w:b w:val="0"/>
          <w:color w:val="000000" w:themeColor="text1"/>
          <w:sz w:val="24"/>
          <w:szCs w:val="24"/>
        </w:rPr>
        <w:t xml:space="preserve">Согласно ст. </w:t>
      </w:r>
      <w:r w:rsidRPr="00B91DCC">
        <w:rPr>
          <w:b w:val="0"/>
          <w:color w:val="000000"/>
          <w:sz w:val="24"/>
          <w:szCs w:val="24"/>
        </w:rPr>
        <w:t>678 «Обязанности нанимателя жилого помещения</w:t>
      </w:r>
      <w:bookmarkStart w:id="0" w:name="dst100926"/>
      <w:bookmarkEnd w:id="0"/>
      <w:r w:rsidR="00911879">
        <w:rPr>
          <w:b w:val="0"/>
          <w:color w:val="000000"/>
          <w:sz w:val="24"/>
          <w:szCs w:val="24"/>
        </w:rPr>
        <w:t>» ГК РФ нани</w:t>
      </w:r>
      <w:r w:rsidRPr="00B91DCC">
        <w:rPr>
          <w:b w:val="0"/>
          <w:color w:val="000000"/>
          <w:sz w:val="24"/>
          <w:szCs w:val="24"/>
        </w:rPr>
        <w:t>матель:</w:t>
      </w:r>
    </w:p>
    <w:p w:rsidR="00B91DCC" w:rsidRPr="00B91DCC" w:rsidRDefault="00B91DCC" w:rsidP="00EB60CC">
      <w:pPr>
        <w:pStyle w:val="1"/>
        <w:shd w:val="clear" w:color="auto" w:fill="FFFFFF"/>
        <w:spacing w:before="0" w:beforeAutospacing="0" w:after="0" w:afterAutospacing="0" w:line="276" w:lineRule="auto"/>
        <w:ind w:firstLine="544"/>
        <w:contextualSpacing/>
        <w:jc w:val="both"/>
        <w:rPr>
          <w:b w:val="0"/>
          <w:color w:val="000000"/>
          <w:sz w:val="24"/>
          <w:szCs w:val="24"/>
        </w:rPr>
      </w:pPr>
      <w:r w:rsidRPr="00B91DCC">
        <w:rPr>
          <w:b w:val="0"/>
          <w:color w:val="000000"/>
          <w:sz w:val="24"/>
          <w:szCs w:val="24"/>
        </w:rPr>
        <w:t>- обязан использовать жилое помещение только для проживания, обеспечивать сохранность жилого помещения и поддерживать его в надлежащем состоянии;</w:t>
      </w:r>
    </w:p>
    <w:p w:rsidR="00B91DCC" w:rsidRPr="00B91DCC" w:rsidRDefault="00B91DCC" w:rsidP="00EB60CC">
      <w:pPr>
        <w:shd w:val="clear" w:color="auto" w:fill="FFFFFF"/>
        <w:spacing w:after="0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927"/>
      <w:bookmarkEnd w:id="1"/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вправе производить переустройство и реконструкцию жилого помещения без согласия </w:t>
      </w:r>
      <w:proofErr w:type="spellStart"/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1DCC" w:rsidRPr="00B91DCC" w:rsidRDefault="00B91DCC" w:rsidP="00EB60CC">
      <w:pPr>
        <w:shd w:val="clear" w:color="auto" w:fill="FFFFFF"/>
        <w:spacing w:after="0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928"/>
      <w:bookmarkEnd w:id="2"/>
      <w:r w:rsidRPr="00B9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91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</w:t>
      </w:r>
      <w:proofErr w:type="gramEnd"/>
      <w:r w:rsidRPr="00B91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своевременно вносить плату за жилое помещение. </w:t>
      </w:r>
    </w:p>
    <w:p w:rsidR="00B91DCC" w:rsidRPr="00B91DCC" w:rsidRDefault="00B91DCC" w:rsidP="00EB60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Так как 17 пользователей жилыми помещениями (нан</w:t>
      </w:r>
      <w:r w:rsidR="0091187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матели) не оплачивают задолженность за социальный </w:t>
      </w:r>
      <w:proofErr w:type="spellStart"/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>найм</w:t>
      </w:r>
      <w:proofErr w:type="spellEnd"/>
      <w:r w:rsidRPr="00B9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применить весь комплекс мер по взысканию задолженности при невозможности взыскания задолженности осуществить передачу имущества в пользование других лиц.</w:t>
      </w:r>
    </w:p>
    <w:p w:rsidR="00B91DCC" w:rsidRPr="00F460FF" w:rsidRDefault="00B91DCC" w:rsidP="00EB60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FF" w:rsidRDefault="00F460FF" w:rsidP="00EB6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58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Осиновского МО за 201</w:t>
      </w:r>
      <w:r w:rsidR="00000FC7">
        <w:rPr>
          <w:rFonts w:ascii="Times New Roman" w:hAnsi="Times New Roman" w:cs="Times New Roman"/>
          <w:b/>
          <w:sz w:val="24"/>
          <w:szCs w:val="24"/>
        </w:rPr>
        <w:t>6</w:t>
      </w:r>
      <w:r w:rsidRPr="0044715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460FF" w:rsidRDefault="00F460FF" w:rsidP="00EB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7C75">
        <w:rPr>
          <w:rFonts w:ascii="Times New Roman" w:hAnsi="Times New Roman" w:cs="Times New Roman"/>
          <w:sz w:val="24"/>
          <w:szCs w:val="24"/>
        </w:rPr>
        <w:t xml:space="preserve">Исполнение бюджета за 20156 </w:t>
      </w:r>
      <w:r w:rsidRPr="00AD68C0">
        <w:rPr>
          <w:rFonts w:ascii="Times New Roman" w:hAnsi="Times New Roman" w:cs="Times New Roman"/>
          <w:sz w:val="24"/>
          <w:szCs w:val="24"/>
        </w:rPr>
        <w:t xml:space="preserve">год составило </w:t>
      </w:r>
      <w:r w:rsidR="005B7C75">
        <w:rPr>
          <w:rFonts w:ascii="Times New Roman" w:hAnsi="Times New Roman" w:cs="Times New Roman"/>
          <w:sz w:val="24"/>
          <w:szCs w:val="24"/>
        </w:rPr>
        <w:t>7933,8</w:t>
      </w:r>
      <w:r w:rsidRPr="00AD68C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D68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68C0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5B7C75">
        <w:rPr>
          <w:rFonts w:ascii="Times New Roman" w:hAnsi="Times New Roman" w:cs="Times New Roman"/>
          <w:sz w:val="24"/>
          <w:szCs w:val="24"/>
        </w:rPr>
        <w:t>110,2</w:t>
      </w:r>
      <w:r w:rsidRPr="00AD68C0">
        <w:rPr>
          <w:rFonts w:ascii="Times New Roman" w:hAnsi="Times New Roman" w:cs="Times New Roman"/>
          <w:sz w:val="24"/>
          <w:szCs w:val="24"/>
        </w:rPr>
        <w:t xml:space="preserve"> % к первоначально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7C75">
        <w:rPr>
          <w:rFonts w:ascii="Times New Roman" w:hAnsi="Times New Roman" w:cs="Times New Roman"/>
          <w:sz w:val="24"/>
          <w:szCs w:val="24"/>
        </w:rPr>
        <w:t>7198,9</w:t>
      </w:r>
      <w:r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F460FF" w:rsidRDefault="00F460FF" w:rsidP="00EB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бюджета по расходам в разрезе разделов бюджетной классификации за 201</w:t>
      </w:r>
      <w:r w:rsidR="005B7C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таблице</w:t>
      </w:r>
      <w:r w:rsidR="006D5556">
        <w:rPr>
          <w:rFonts w:ascii="Times New Roman" w:hAnsi="Times New Roman" w:cs="Times New Roman"/>
          <w:sz w:val="24"/>
          <w:szCs w:val="24"/>
        </w:rPr>
        <w:t xml:space="preserve"> №8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56" w:rsidRPr="006D5556" w:rsidRDefault="006D5556" w:rsidP="006D55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556">
        <w:rPr>
          <w:rFonts w:ascii="Times New Roman" w:hAnsi="Times New Roman" w:cs="Times New Roman"/>
          <w:i/>
          <w:sz w:val="24"/>
          <w:szCs w:val="24"/>
        </w:rPr>
        <w:t>Таблица №8</w:t>
      </w:r>
    </w:p>
    <w:tbl>
      <w:tblPr>
        <w:tblStyle w:val="a4"/>
        <w:tblW w:w="0" w:type="auto"/>
        <w:tblLook w:val="04A0"/>
      </w:tblPr>
      <w:tblGrid>
        <w:gridCol w:w="1090"/>
        <w:gridCol w:w="2706"/>
        <w:gridCol w:w="1910"/>
        <w:gridCol w:w="1892"/>
        <w:gridCol w:w="951"/>
        <w:gridCol w:w="1022"/>
      </w:tblGrid>
      <w:tr w:rsidR="00F460FF" w:rsidRPr="00E14054" w:rsidTr="00B91407">
        <w:tc>
          <w:tcPr>
            <w:tcW w:w="1101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727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914" w:type="dxa"/>
          </w:tcPr>
          <w:p w:rsidR="00F460FF" w:rsidRPr="00E14054" w:rsidRDefault="00F460FF" w:rsidP="005B7C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Первоначальный бюджет от 2</w:t>
            </w:r>
            <w:r w:rsidR="005B7C7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5B7C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32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32BA0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914" w:type="dxa"/>
          </w:tcPr>
          <w:p w:rsidR="00F460FF" w:rsidRPr="00E14054" w:rsidRDefault="00F460FF" w:rsidP="00F20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(</w:t>
            </w:r>
            <w:r w:rsidR="00F20E83">
              <w:rPr>
                <w:rFonts w:ascii="Times New Roman" w:hAnsi="Times New Roman" w:cs="Times New Roman"/>
                <w:b/>
                <w:sz w:val="20"/>
                <w:szCs w:val="20"/>
              </w:rPr>
              <w:t>№ 73/139 от 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.04.201</w:t>
            </w:r>
            <w:r w:rsidR="00F20E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г.)</w:t>
            </w:r>
          </w:p>
        </w:tc>
        <w:tc>
          <w:tcPr>
            <w:tcW w:w="1915" w:type="dxa"/>
            <w:gridSpan w:val="2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к первоначальным бюджетным ассигнованиям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/%)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15" w:type="dxa"/>
            <w:gridSpan w:val="2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5=4/3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Pr="00A166C5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F460FF" w:rsidRPr="00A166C5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6C5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 в том числе:</w:t>
            </w:r>
          </w:p>
        </w:tc>
        <w:tc>
          <w:tcPr>
            <w:tcW w:w="1914" w:type="dxa"/>
          </w:tcPr>
          <w:p w:rsidR="00F460FF" w:rsidRPr="00A166C5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7198,9</w:t>
            </w:r>
          </w:p>
        </w:tc>
        <w:tc>
          <w:tcPr>
            <w:tcW w:w="1914" w:type="dxa"/>
          </w:tcPr>
          <w:p w:rsidR="00F460FF" w:rsidRPr="00A166C5" w:rsidRDefault="00064494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7933,8</w:t>
            </w:r>
          </w:p>
        </w:tc>
        <w:tc>
          <w:tcPr>
            <w:tcW w:w="1915" w:type="dxa"/>
            <w:gridSpan w:val="2"/>
          </w:tcPr>
          <w:p w:rsidR="00F460FF" w:rsidRPr="00A166C5" w:rsidRDefault="00F20E83" w:rsidP="00F20E8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734,9               </w:t>
            </w:r>
            <w:r w:rsidR="00F46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110,2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27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14" w:type="dxa"/>
          </w:tcPr>
          <w:p w:rsidR="00F460FF" w:rsidRPr="00E14054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3289,9</w:t>
            </w:r>
          </w:p>
        </w:tc>
        <w:tc>
          <w:tcPr>
            <w:tcW w:w="1914" w:type="dxa"/>
          </w:tcPr>
          <w:p w:rsidR="00F460FF" w:rsidRPr="00E14054" w:rsidRDefault="00064494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460FF" w:rsidRPr="00E14054" w:rsidRDefault="00F460FF" w:rsidP="00F20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0E83">
              <w:rPr>
                <w:rFonts w:ascii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</w:t>
            </w:r>
            <w:r w:rsidR="00F20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27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14" w:type="dxa"/>
          </w:tcPr>
          <w:p w:rsidR="00F460FF" w:rsidRPr="00E14054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914" w:type="dxa"/>
          </w:tcPr>
          <w:p w:rsidR="00F460FF" w:rsidRPr="00E14054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460FF" w:rsidRPr="00E14054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460FF" w:rsidRPr="00E14054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460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27" w:type="dxa"/>
          </w:tcPr>
          <w:p w:rsidR="00F460FF" w:rsidRPr="00E14054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14" w:type="dxa"/>
          </w:tcPr>
          <w:p w:rsidR="00F460FF" w:rsidRPr="00E14054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14" w:type="dxa"/>
          </w:tcPr>
          <w:p w:rsidR="00F460FF" w:rsidRPr="00E14054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1537,3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460FF" w:rsidRPr="00E14054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1387,3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460FF" w:rsidRPr="00E14054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27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14" w:type="dxa"/>
          </w:tcPr>
          <w:p w:rsidR="00F460FF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598,6</w:t>
            </w:r>
          </w:p>
        </w:tc>
        <w:tc>
          <w:tcPr>
            <w:tcW w:w="1914" w:type="dxa"/>
          </w:tcPr>
          <w:p w:rsidR="00F460FF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460FF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-84,5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460FF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27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14" w:type="dxa"/>
          </w:tcPr>
          <w:p w:rsidR="00F460FF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2748,3</w:t>
            </w:r>
          </w:p>
        </w:tc>
        <w:tc>
          <w:tcPr>
            <w:tcW w:w="1914" w:type="dxa"/>
          </w:tcPr>
          <w:p w:rsidR="00F460FF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2406,7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460FF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-341,6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460FF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7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14" w:type="dxa"/>
          </w:tcPr>
          <w:p w:rsidR="00F460FF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914" w:type="dxa"/>
          </w:tcPr>
          <w:p w:rsidR="00F460FF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460FF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20E83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F460FF" w:rsidRPr="00E14054" w:rsidTr="00B91407">
        <w:tc>
          <w:tcPr>
            <w:tcW w:w="1101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7" w:type="dxa"/>
          </w:tcPr>
          <w:p w:rsidR="00F460FF" w:rsidRDefault="00F460FF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14" w:type="dxa"/>
          </w:tcPr>
          <w:p w:rsidR="00F460FF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914" w:type="dxa"/>
          </w:tcPr>
          <w:p w:rsidR="00F460FF" w:rsidRDefault="00D32BA0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460FF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460FF" w:rsidRDefault="00F20E83" w:rsidP="00B91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</w:tbl>
    <w:p w:rsidR="00F460FF" w:rsidRDefault="00F460FF" w:rsidP="00F460F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0E83" w:rsidRDefault="00F460FF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68C0">
        <w:rPr>
          <w:rFonts w:ascii="Times New Roman" w:hAnsi="Times New Roman" w:cs="Times New Roman"/>
          <w:sz w:val="24"/>
          <w:szCs w:val="24"/>
        </w:rPr>
        <w:t>Следует отметить, что было увеличено исполнение раздел</w:t>
      </w:r>
      <w:r w:rsidR="00F20E83">
        <w:rPr>
          <w:rFonts w:ascii="Times New Roman" w:hAnsi="Times New Roman" w:cs="Times New Roman"/>
          <w:sz w:val="24"/>
          <w:szCs w:val="24"/>
        </w:rPr>
        <w:t>ов «04 Национальная экономика»,</w:t>
      </w:r>
      <w:r w:rsidR="00F20E83" w:rsidRPr="00F20E83">
        <w:rPr>
          <w:rFonts w:ascii="Times New Roman" w:hAnsi="Times New Roman" w:cs="Times New Roman"/>
          <w:sz w:val="24"/>
          <w:szCs w:val="24"/>
        </w:rPr>
        <w:t xml:space="preserve"> </w:t>
      </w:r>
      <w:r w:rsidR="00F20E83">
        <w:rPr>
          <w:rFonts w:ascii="Times New Roman" w:hAnsi="Times New Roman" w:cs="Times New Roman"/>
          <w:sz w:val="24"/>
          <w:szCs w:val="24"/>
        </w:rPr>
        <w:t>«10 Социальная политика».</w:t>
      </w:r>
    </w:p>
    <w:p w:rsidR="00F20E83" w:rsidRDefault="00F460FF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сторону уменьшения скорректированы следующие разделы: «01 Общегосударственные вопросы», </w:t>
      </w:r>
      <w:r w:rsidR="00F20E83" w:rsidRPr="00AD68C0">
        <w:rPr>
          <w:rFonts w:ascii="Times New Roman" w:hAnsi="Times New Roman" w:cs="Times New Roman"/>
          <w:sz w:val="24"/>
          <w:szCs w:val="24"/>
        </w:rPr>
        <w:t xml:space="preserve">«05 </w:t>
      </w:r>
      <w:proofErr w:type="spellStart"/>
      <w:r w:rsidR="00F20E83" w:rsidRPr="00AD68C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F20E83" w:rsidRPr="00AD68C0">
        <w:rPr>
          <w:rFonts w:ascii="Times New Roman" w:hAnsi="Times New Roman" w:cs="Times New Roman"/>
          <w:sz w:val="24"/>
          <w:szCs w:val="24"/>
        </w:rPr>
        <w:t xml:space="preserve"> - коммунальное хозяйство»</w:t>
      </w:r>
      <w:r w:rsidR="00F20E83">
        <w:rPr>
          <w:rFonts w:ascii="Times New Roman" w:hAnsi="Times New Roman" w:cs="Times New Roman"/>
          <w:sz w:val="24"/>
          <w:szCs w:val="24"/>
        </w:rPr>
        <w:t>,</w:t>
      </w:r>
      <w:r w:rsidR="00F20E83" w:rsidRPr="00AD68C0">
        <w:rPr>
          <w:rFonts w:ascii="Times New Roman" w:hAnsi="Times New Roman" w:cs="Times New Roman"/>
          <w:sz w:val="24"/>
          <w:szCs w:val="24"/>
        </w:rPr>
        <w:t xml:space="preserve"> «08 Культура, кинематография», «11 Физическая культура».</w:t>
      </w:r>
    </w:p>
    <w:p w:rsidR="00C411BD" w:rsidRDefault="0009176E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выявлено</w:t>
      </w:r>
      <w:r w:rsidR="00C411BD">
        <w:rPr>
          <w:rFonts w:ascii="Times New Roman" w:hAnsi="Times New Roman" w:cs="Times New Roman"/>
          <w:sz w:val="24"/>
          <w:szCs w:val="24"/>
        </w:rPr>
        <w:t>:</w:t>
      </w:r>
    </w:p>
    <w:p w:rsidR="00F460FF" w:rsidRPr="00694212" w:rsidRDefault="00C411BD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1.Наблюдается тенденция с</w:t>
      </w:r>
      <w:r w:rsidR="0009176E">
        <w:rPr>
          <w:rFonts w:ascii="Times New Roman" w:hAnsi="Times New Roman" w:cs="Times New Roman"/>
          <w:sz w:val="24"/>
          <w:szCs w:val="24"/>
        </w:rPr>
        <w:t>нижение исполнения «Налог на доходы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- по сравнению с аналогичным периодом (2015 год-2037,5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ублей) в 2016 году наблюдается </w:t>
      </w:r>
      <w:r w:rsidRPr="00C46B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на 231,5 тыс.рублей</w:t>
      </w:r>
      <w:r w:rsidR="006D5556">
        <w:rPr>
          <w:rFonts w:ascii="Times New Roman" w:hAnsi="Times New Roman" w:cs="Times New Roman"/>
          <w:sz w:val="24"/>
          <w:szCs w:val="24"/>
        </w:rPr>
        <w:t>.</w:t>
      </w:r>
    </w:p>
    <w:p w:rsidR="00C411BD" w:rsidRDefault="00C411BD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C4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 исполнения «Земельный налог» - по сравнению с аналогичным периодом (2015 год-1358,9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ублей) в 2016 году наблюдается </w:t>
      </w:r>
      <w:r w:rsidRPr="00C46B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на 149,9 тыс.рублей.</w:t>
      </w:r>
      <w:r w:rsidR="00694212" w:rsidRPr="00694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5CCE" w:rsidRDefault="00C411BD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 w:rsidR="00B33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7D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 Совета Осиновского МО «О бюджете Осиновского муниципального образования на 2015 года» № 29/48  от </w:t>
      </w:r>
      <w:r w:rsidRPr="00B337D9">
        <w:rPr>
          <w:rFonts w:ascii="Times New Roman" w:hAnsi="Times New Roman" w:cs="Times New Roman"/>
          <w:b/>
          <w:sz w:val="24"/>
          <w:szCs w:val="24"/>
          <w:u w:val="single"/>
        </w:rPr>
        <w:t>23.12.2014</w:t>
      </w:r>
      <w:r>
        <w:rPr>
          <w:rFonts w:ascii="Times New Roman" w:hAnsi="Times New Roman" w:cs="Times New Roman"/>
          <w:sz w:val="24"/>
          <w:szCs w:val="24"/>
        </w:rPr>
        <w:t xml:space="preserve"> года,  «О бюджете Осиновского муниципального образования</w:t>
      </w:r>
      <w:r w:rsidR="00B337D9">
        <w:rPr>
          <w:rFonts w:ascii="Times New Roman" w:hAnsi="Times New Roman" w:cs="Times New Roman"/>
          <w:sz w:val="24"/>
          <w:szCs w:val="24"/>
        </w:rPr>
        <w:t xml:space="preserve"> на 2016 год» № 44/91 от </w:t>
      </w:r>
      <w:r w:rsidR="00B337D9" w:rsidRPr="00B337D9">
        <w:rPr>
          <w:rFonts w:ascii="Times New Roman" w:hAnsi="Times New Roman" w:cs="Times New Roman"/>
          <w:b/>
          <w:sz w:val="24"/>
          <w:szCs w:val="24"/>
          <w:u w:val="single"/>
        </w:rPr>
        <w:t>29.12.2015</w:t>
      </w:r>
      <w:r w:rsidR="00B337D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337D9" w:rsidRPr="00B337D9">
        <w:rPr>
          <w:rFonts w:ascii="Times New Roman" w:hAnsi="Times New Roman" w:cs="Times New Roman"/>
          <w:b/>
          <w:sz w:val="24"/>
          <w:szCs w:val="24"/>
          <w:u w:val="single"/>
        </w:rPr>
        <w:t>приняты с нарушением</w:t>
      </w:r>
      <w:r w:rsidR="00B337D9">
        <w:rPr>
          <w:rFonts w:ascii="Times New Roman" w:hAnsi="Times New Roman" w:cs="Times New Roman"/>
          <w:sz w:val="24"/>
          <w:szCs w:val="24"/>
        </w:rPr>
        <w:t xml:space="preserve"> статьи 3 пункта 3.5 Положения о бюджетном процессе в </w:t>
      </w:r>
      <w:proofErr w:type="spellStart"/>
      <w:r w:rsidR="00B337D9">
        <w:rPr>
          <w:rFonts w:ascii="Times New Roman" w:hAnsi="Times New Roman" w:cs="Times New Roman"/>
          <w:sz w:val="24"/>
          <w:szCs w:val="24"/>
        </w:rPr>
        <w:t>Осиновском</w:t>
      </w:r>
      <w:proofErr w:type="spellEnd"/>
      <w:r w:rsidR="00B337D9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утвержденном решением Совета Осиновского муниципального образования Марксовского муниципального района Саратовской области № 37/77 от 18.07.2008</w:t>
      </w:r>
      <w:proofErr w:type="gramEnd"/>
      <w:r w:rsidR="00B337D9">
        <w:rPr>
          <w:rFonts w:ascii="Times New Roman" w:hAnsi="Times New Roman" w:cs="Times New Roman"/>
          <w:sz w:val="24"/>
          <w:szCs w:val="24"/>
        </w:rPr>
        <w:t xml:space="preserve"> года, а именно предельный срок рассмотрения местного бюджета на заседании Совета депутатов </w:t>
      </w:r>
      <w:r w:rsidR="00B337D9" w:rsidRPr="00B337D9">
        <w:rPr>
          <w:rFonts w:ascii="Times New Roman" w:hAnsi="Times New Roman" w:cs="Times New Roman"/>
          <w:sz w:val="24"/>
          <w:szCs w:val="24"/>
          <w:u w:val="single"/>
        </w:rPr>
        <w:t>не может быть позднее 20 декабря</w:t>
      </w:r>
      <w:r w:rsidR="00B337D9">
        <w:rPr>
          <w:rFonts w:ascii="Times New Roman" w:hAnsi="Times New Roman" w:cs="Times New Roman"/>
          <w:sz w:val="24"/>
          <w:szCs w:val="24"/>
        </w:rPr>
        <w:t>.</w:t>
      </w:r>
      <w:r w:rsidR="00694212" w:rsidRPr="00694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5556" w:rsidRDefault="006D5556" w:rsidP="00EB60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56" w:rsidRDefault="006D5556" w:rsidP="00EB60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97">
        <w:rPr>
          <w:rFonts w:ascii="Times New Roman" w:hAnsi="Times New Roman" w:cs="Times New Roman"/>
          <w:b/>
          <w:sz w:val="24"/>
          <w:szCs w:val="24"/>
        </w:rPr>
        <w:t xml:space="preserve">Муниципальные программы </w:t>
      </w:r>
      <w:proofErr w:type="spellStart"/>
      <w:r w:rsidRPr="00EC7497">
        <w:rPr>
          <w:rFonts w:ascii="Times New Roman" w:hAnsi="Times New Roman" w:cs="Times New Roman"/>
          <w:b/>
          <w:sz w:val="24"/>
          <w:szCs w:val="24"/>
        </w:rPr>
        <w:t>Осиновского</w:t>
      </w:r>
      <w:proofErr w:type="spellEnd"/>
      <w:r w:rsidRPr="00EC749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образования.</w:t>
      </w:r>
    </w:p>
    <w:p w:rsidR="006D5556" w:rsidRPr="002B3513" w:rsidRDefault="006D5556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 xml:space="preserve">В 2015 году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Осиновским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</w:t>
      </w:r>
      <w:proofErr w:type="gramStart"/>
      <w:r w:rsidRPr="002B3513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2B3513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 23.12.2014 года № 29/48 «О бюджете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2015 год» утверждено 2 муниципальных программы и 2 проекта муниципальных программ, а именно:</w:t>
      </w:r>
    </w:p>
    <w:p w:rsidR="006D5556" w:rsidRPr="002B3513" w:rsidRDefault="006D5556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3513">
        <w:rPr>
          <w:rFonts w:ascii="Times New Roman" w:hAnsi="Times New Roman" w:cs="Times New Roman"/>
          <w:sz w:val="24"/>
          <w:szCs w:val="24"/>
        </w:rPr>
        <w:t xml:space="preserve">униципальная программа «Обеспечение первичных мер пожарной безопасности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2014-2016 годы» с объемом бюджетных ассигнований в сумме 10,0 тыс</w:t>
      </w:r>
      <w:proofErr w:type="gramStart"/>
      <w:r w:rsidRPr="002B35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3513">
        <w:rPr>
          <w:rFonts w:ascii="Times New Roman" w:hAnsi="Times New Roman" w:cs="Times New Roman"/>
          <w:sz w:val="24"/>
          <w:szCs w:val="24"/>
        </w:rPr>
        <w:t>ублей;</w:t>
      </w:r>
    </w:p>
    <w:p w:rsidR="006D5556" w:rsidRDefault="006D5556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-муниципальная программа «Социальная поддержка ветеранов на 2015 год»</w:t>
      </w:r>
      <w:r>
        <w:rPr>
          <w:rFonts w:ascii="Times New Roman" w:hAnsi="Times New Roman" w:cs="Times New Roman"/>
          <w:sz w:val="24"/>
          <w:szCs w:val="24"/>
        </w:rPr>
        <w:t xml:space="preserve"> с объемом бюджетных ассигнований в сумме 85,0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6D5556" w:rsidRDefault="006D5556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-проект муниципальной программы «Ремонт автомобильных дорог местного значения и искусственных сооружений на них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2015 год» с объемом бюджетных ассигнований в сумме 1 311,9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ублей. По данным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25.04.2016 года № 53/105 « 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2015 год»  исполнение составило 1 382,3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из них 932,3 тыс.рублей на капитальный ремонт и ремонт автомобильных дорог общего пользования за счет средств муниципального дорожного фонда, 450,0 тыс.рублей на погашение кредиторской задолженности за счет средств муниципального дорожного фонда.</w:t>
      </w:r>
    </w:p>
    <w:p w:rsidR="006D5556" w:rsidRDefault="006D5556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-проект муниципальной программы «По обеспечению питьевой воды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2015 год» с объемом финансирования в </w:t>
      </w:r>
      <w:r w:rsidRPr="006D5556">
        <w:rPr>
          <w:rFonts w:ascii="Times New Roman" w:hAnsi="Times New Roman" w:cs="Times New Roman"/>
          <w:sz w:val="24"/>
          <w:szCs w:val="24"/>
        </w:rPr>
        <w:t>сумме 30,0 тыс</w:t>
      </w:r>
      <w:proofErr w:type="gramStart"/>
      <w:r w:rsidRPr="006D55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5556">
        <w:rPr>
          <w:rFonts w:ascii="Times New Roman" w:hAnsi="Times New Roman" w:cs="Times New Roman"/>
          <w:sz w:val="24"/>
          <w:szCs w:val="24"/>
        </w:rPr>
        <w:t xml:space="preserve">ублей. По данным отчета об исполнении бюджета </w:t>
      </w:r>
      <w:proofErr w:type="spellStart"/>
      <w:r w:rsidRPr="006D5556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6D5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Совета </w:t>
      </w:r>
      <w:proofErr w:type="spellStart"/>
      <w:r w:rsidRPr="006D5556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6D5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25.04.2016 года № 53/105 «Об утверждении отчета об исполнении бюджета </w:t>
      </w:r>
      <w:proofErr w:type="spellStart"/>
      <w:r w:rsidRPr="006D5556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6D5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2015 год»  исполнение составило 50,6 тыс</w:t>
      </w:r>
      <w:proofErr w:type="gramStart"/>
      <w:r w:rsidRPr="006D55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5556">
        <w:rPr>
          <w:rFonts w:ascii="Times New Roman" w:hAnsi="Times New Roman" w:cs="Times New Roman"/>
          <w:sz w:val="24"/>
          <w:szCs w:val="24"/>
        </w:rPr>
        <w:t>ублей, из них 0,6 тыс.рублей на мероприятия по обеспечению питьевой водой, 50,0 тыс.рублей на погашение кредиторской задолженности.</w:t>
      </w:r>
    </w:p>
    <w:p w:rsidR="006D5556" w:rsidRDefault="006D5556" w:rsidP="002C5A7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77" w:rsidRDefault="002C5A77" w:rsidP="002C5A7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7">
        <w:rPr>
          <w:rFonts w:ascii="Times New Roman" w:hAnsi="Times New Roman" w:cs="Times New Roman"/>
          <w:b/>
          <w:sz w:val="24"/>
          <w:szCs w:val="24"/>
        </w:rPr>
        <w:t>Структура и штаты, формирование фонда на оплату труда, начисления оплаты труда, соответствие нормативно-правовых актов по оплате труда законодательству.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F5">
        <w:rPr>
          <w:rFonts w:ascii="Times New Roman" w:hAnsi="Times New Roman" w:cs="Times New Roman"/>
          <w:b/>
          <w:sz w:val="24"/>
          <w:szCs w:val="24"/>
        </w:rPr>
        <w:t>Структура и штаты администрации Осиновского МО.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 xml:space="preserve">Штатная численность администрации Осиновского МО </w:t>
      </w:r>
      <w:r w:rsidRPr="002B0CF5">
        <w:rPr>
          <w:rFonts w:ascii="Times New Roman" w:hAnsi="Times New Roman" w:cs="Times New Roman"/>
          <w:b/>
          <w:sz w:val="24"/>
          <w:szCs w:val="24"/>
        </w:rPr>
        <w:t>в 2015 году</w:t>
      </w:r>
      <w:r w:rsidRPr="002B0CF5">
        <w:rPr>
          <w:rFonts w:ascii="Times New Roman" w:hAnsi="Times New Roman" w:cs="Times New Roman"/>
          <w:sz w:val="24"/>
          <w:szCs w:val="24"/>
        </w:rPr>
        <w:t xml:space="preserve"> составляет 13,4 штатных единиц в том числе: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- 1 единица – глава муниципального образования;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- 9,5 единиц – муниципальные служащие;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-2,9 единиц -  должности, не отнесенные к должностям муниципальной службы и осуществляющие техническое обеспечение, рабочие администрации.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lastRenderedPageBreak/>
        <w:t>Среднесписочная численность администрации Осиновского МО за 2015 год составила 13 человек.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Штатное расписание на 2015 год составлено в разрезе категорий работников (Глава поселения, муниципальные служащие, рабочие) и утверждены главой  администрации Осиновского МО.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 xml:space="preserve">  Штатная численность администрации Осиновского МО </w:t>
      </w:r>
      <w:r w:rsidRPr="002B0CF5">
        <w:rPr>
          <w:rFonts w:ascii="Times New Roman" w:hAnsi="Times New Roman" w:cs="Times New Roman"/>
          <w:b/>
          <w:sz w:val="24"/>
          <w:szCs w:val="24"/>
        </w:rPr>
        <w:t>в 2016 году</w:t>
      </w:r>
      <w:r w:rsidRPr="002B0CF5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с 01 января 2016 года по 30 июня 2016 года – 12,9 единиц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   1 единица – глава муниципального образования;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  9,5 единиц – муниципальные служащие;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- 2,4 единиц -  должности, не отнесенные к должностям муниципальной службы и осуществляющие техническое обеспечение, рабочие администрации;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с 01 июля 2016 года по 31 декабря 2016 года – 11,4 единиц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   1    единица – глава муниципального образования;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  8   единиц – муниципальные служащие;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- 2,4 единиц -  должности, не отнесенные к должностям муниципальной службы и осуществляющие техническое обеспечение, рабочие администрации.</w:t>
      </w:r>
    </w:p>
    <w:p w:rsidR="002B0CF5" w:rsidRPr="002B0CF5" w:rsidRDefault="002B0CF5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Среднесписочная численность администрации Осиновского МО за 2016 год составила  14 человек.</w:t>
      </w:r>
    </w:p>
    <w:p w:rsidR="002B0CF5" w:rsidRPr="002B0CF5" w:rsidRDefault="002B0CF5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0CF5">
        <w:rPr>
          <w:rFonts w:ascii="Times New Roman" w:hAnsi="Times New Roman" w:cs="Times New Roman"/>
          <w:sz w:val="24"/>
          <w:szCs w:val="24"/>
        </w:rPr>
        <w:t>Штатные расписания на 2016 год составлены в разрезе категорий работников (Глава поселения, муниципальные служащие, рабочие) и утверждены главой  администрации Осиновского</w:t>
      </w:r>
      <w:r w:rsidR="00AE066D">
        <w:rPr>
          <w:rFonts w:ascii="Times New Roman" w:hAnsi="Times New Roman" w:cs="Times New Roman"/>
          <w:sz w:val="24"/>
          <w:szCs w:val="24"/>
        </w:rPr>
        <w:t xml:space="preserve"> МО</w:t>
      </w:r>
      <w:r w:rsidRPr="002B0CF5">
        <w:rPr>
          <w:rFonts w:ascii="Times New Roman" w:hAnsi="Times New Roman" w:cs="Times New Roman"/>
          <w:sz w:val="24"/>
          <w:szCs w:val="24"/>
        </w:rPr>
        <w:t>.</w:t>
      </w:r>
    </w:p>
    <w:p w:rsidR="002B0CF5" w:rsidRPr="002B0CF5" w:rsidRDefault="00AE066D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0CF5" w:rsidRPr="002B0CF5">
        <w:rPr>
          <w:rFonts w:ascii="Times New Roman" w:hAnsi="Times New Roman" w:cs="Times New Roman"/>
          <w:sz w:val="24"/>
          <w:szCs w:val="24"/>
        </w:rPr>
        <w:t>Размеры должностных окладов, установленные в штатном расписании по должностям муниципальной службы, соответствуют Решению Совета Осиновского муниципального образования от 16.04.2012 г. № 80/162 «Об утверждении Положения о денежном содержании и материальном стимулировании лиц, замещающих должности муниципальной службы Осиновского МО», Решению Совета Осиновского муниципального образования от 16.04.2012 г. № 80/161 «Об утверждении Положения о размерах месячного денежного вознаграждения депутатов, членов выборных органов</w:t>
      </w:r>
      <w:proofErr w:type="gramEnd"/>
      <w:r w:rsidR="002B0CF5" w:rsidRPr="002B0CF5">
        <w:rPr>
          <w:rFonts w:ascii="Times New Roman" w:hAnsi="Times New Roman" w:cs="Times New Roman"/>
          <w:sz w:val="24"/>
          <w:szCs w:val="24"/>
        </w:rPr>
        <w:t xml:space="preserve"> местного самоуправления, выборных должностных лиц,  осуществляющих свои полномочия на постоянной основе в </w:t>
      </w:r>
      <w:proofErr w:type="spellStart"/>
      <w:r w:rsidR="002B0CF5" w:rsidRPr="002B0CF5">
        <w:rPr>
          <w:rFonts w:ascii="Times New Roman" w:hAnsi="Times New Roman" w:cs="Times New Roman"/>
          <w:sz w:val="24"/>
          <w:szCs w:val="24"/>
        </w:rPr>
        <w:t>Осиновском</w:t>
      </w:r>
      <w:proofErr w:type="spellEnd"/>
      <w:r w:rsidR="002B0CF5" w:rsidRPr="002B0CF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(с изменениями Решения Совета Осиновского МО от 23.11.2012 г. № 98/190, № 98/191, от 23.09.2013 г. № 2/3, № 2/2).</w:t>
      </w:r>
    </w:p>
    <w:p w:rsidR="002B0CF5" w:rsidRPr="00AE066D" w:rsidRDefault="002B0CF5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66D">
        <w:rPr>
          <w:rFonts w:ascii="Times New Roman" w:hAnsi="Times New Roman" w:cs="Times New Roman"/>
          <w:b/>
          <w:sz w:val="24"/>
          <w:szCs w:val="24"/>
        </w:rPr>
        <w:t>Оплата труда.</w:t>
      </w:r>
    </w:p>
    <w:p w:rsidR="002B0CF5" w:rsidRPr="002B0CF5" w:rsidRDefault="002B0CF5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В целях обеспечения социальной защищенности сотрудников, в администрации  Осиновского муниципал</w:t>
      </w:r>
      <w:r w:rsidR="00AE066D">
        <w:rPr>
          <w:rFonts w:ascii="Times New Roman" w:hAnsi="Times New Roman" w:cs="Times New Roman"/>
          <w:sz w:val="24"/>
          <w:szCs w:val="24"/>
        </w:rPr>
        <w:t>ьного образования разработано «</w:t>
      </w:r>
      <w:r w:rsidRPr="002B0CF5">
        <w:rPr>
          <w:rFonts w:ascii="Times New Roman" w:hAnsi="Times New Roman" w:cs="Times New Roman"/>
          <w:sz w:val="24"/>
          <w:szCs w:val="24"/>
        </w:rPr>
        <w:t>Положение о денежном содержании и материальном стимулировании лиц, замещающих должности муниципальной службы Осиновского муниципального образования Марксовского муниципального района», утвержденное решением Совета Осиновского муниципального образования Марксовского МР № 80/162 от 16.04.2012 г. (с изменениями и дополнениями).</w:t>
      </w:r>
    </w:p>
    <w:p w:rsidR="002B0CF5" w:rsidRPr="002B0CF5" w:rsidRDefault="002B0CF5" w:rsidP="00EB6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При проверке начисления оплаты труда работников Осиновского муниципального образования установлено следующее:</w:t>
      </w:r>
    </w:p>
    <w:p w:rsidR="002B0CF5" w:rsidRPr="002B0CF5" w:rsidRDefault="002B0CF5" w:rsidP="00EB60C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>Начисление оплаты труда ведется с применением автоматизированной программы  «Бухгалтерия государственного учреждения» 1С: Предприятие.</w:t>
      </w:r>
    </w:p>
    <w:p w:rsidR="002B0CF5" w:rsidRPr="002B0CF5" w:rsidRDefault="002B0CF5" w:rsidP="00EB60C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CF5">
        <w:rPr>
          <w:rFonts w:ascii="Times New Roman" w:hAnsi="Times New Roman" w:cs="Times New Roman"/>
          <w:sz w:val="24"/>
          <w:szCs w:val="24"/>
        </w:rPr>
        <w:t xml:space="preserve">На основании форм годового отчета Осиновского муниципального образования был произведен анализ исполнения подстатьи 211 «Оплата труда»: </w:t>
      </w:r>
    </w:p>
    <w:p w:rsidR="002B0CF5" w:rsidRPr="006D0E79" w:rsidRDefault="002B0CF5" w:rsidP="006D55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E79">
        <w:rPr>
          <w:rFonts w:ascii="Times New Roman" w:hAnsi="Times New Roman" w:cs="Times New Roman"/>
          <w:b/>
          <w:sz w:val="24"/>
          <w:szCs w:val="24"/>
        </w:rPr>
        <w:t xml:space="preserve">-за 2015 год                                                                       </w:t>
      </w:r>
      <w:r w:rsidR="00AE066D" w:rsidRPr="006D0E7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D555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D5556" w:rsidRPr="006D5556">
        <w:rPr>
          <w:rFonts w:ascii="Times New Roman" w:hAnsi="Times New Roman" w:cs="Times New Roman"/>
          <w:i/>
          <w:sz w:val="24"/>
          <w:szCs w:val="24"/>
        </w:rPr>
        <w:t>Т</w:t>
      </w:r>
      <w:r w:rsidRPr="006D5556">
        <w:rPr>
          <w:rFonts w:ascii="Times New Roman" w:hAnsi="Times New Roman" w:cs="Times New Roman"/>
          <w:i/>
          <w:sz w:val="24"/>
          <w:szCs w:val="24"/>
        </w:rPr>
        <w:t xml:space="preserve">аблица № </w:t>
      </w:r>
      <w:r w:rsidR="006D5556" w:rsidRPr="006D5556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418"/>
        <w:gridCol w:w="1417"/>
        <w:gridCol w:w="1276"/>
        <w:gridCol w:w="1276"/>
        <w:gridCol w:w="992"/>
        <w:gridCol w:w="992"/>
        <w:gridCol w:w="958"/>
      </w:tblGrid>
      <w:tr w:rsidR="00AE066D" w:rsidTr="00B9140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E066D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E066D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Первоначальный   объем </w:t>
            </w: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бюджетных ассигнований на 2015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E066D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Утвержденные </w:t>
            </w: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бюджетные ассигнования на 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E066D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Лимиты бюджетных </w:t>
            </w: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обязательств за 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E066D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Принято обязательс</w:t>
            </w: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 на 2015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E066D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Исполнено за </w:t>
            </w: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E066D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Сумма увеличе</w:t>
            </w: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ния (уменьшения) объемов бюджетных назначен</w:t>
            </w:r>
            <w:proofErr w:type="gramStart"/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t>гр.3-гр.2)за 2015год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E066D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Исполнение за </w:t>
            </w:r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2015 к </w:t>
            </w:r>
            <w:proofErr w:type="gramStart"/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первоначальному</w:t>
            </w:r>
            <w:proofErr w:type="gramEnd"/>
            <w:r w:rsidRPr="00AE0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%</w:t>
            </w:r>
          </w:p>
        </w:tc>
      </w:tr>
      <w:tr w:rsidR="00AE066D" w:rsidTr="00B9140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A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EC6A99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9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AE066D" w:rsidTr="00B9140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A2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EC6A99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9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AE066D" w:rsidTr="00B9140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7A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6D" w:rsidRPr="00A557A2" w:rsidRDefault="00AE066D" w:rsidP="00AE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066D" w:rsidRDefault="00AE066D" w:rsidP="00AE0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66D">
        <w:rPr>
          <w:rFonts w:ascii="Times New Roman" w:hAnsi="Times New Roman" w:cs="Times New Roman"/>
          <w:sz w:val="24"/>
          <w:szCs w:val="24"/>
        </w:rPr>
        <w:t xml:space="preserve">Бюджетные ассигнования по статье 211 «Оплата труда» уменьшились на 10,5 тыс. рублей или на </w:t>
      </w:r>
      <w:r w:rsidRPr="00AE066D">
        <w:rPr>
          <w:rFonts w:ascii="Times New Roman" w:hAnsi="Times New Roman" w:cs="Times New Roman"/>
          <w:b/>
          <w:sz w:val="24"/>
          <w:szCs w:val="24"/>
        </w:rPr>
        <w:t>0,7 %</w:t>
      </w:r>
      <w:r w:rsidRPr="00AE066D">
        <w:rPr>
          <w:rFonts w:ascii="Times New Roman" w:hAnsi="Times New Roman" w:cs="Times New Roman"/>
          <w:sz w:val="24"/>
          <w:szCs w:val="24"/>
        </w:rPr>
        <w:t xml:space="preserve"> от первоначальных назначений. Уменьшение бюджетных ассигнований произошло в связи с </w:t>
      </w:r>
      <w:proofErr w:type="gramStart"/>
      <w:r w:rsidRPr="00AE066D">
        <w:rPr>
          <w:rFonts w:ascii="Times New Roman" w:hAnsi="Times New Roman" w:cs="Times New Roman"/>
          <w:sz w:val="24"/>
          <w:szCs w:val="24"/>
        </w:rPr>
        <w:t>первоначальным</w:t>
      </w:r>
      <w:proofErr w:type="gramEnd"/>
      <w:r w:rsidRPr="00AE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6D">
        <w:rPr>
          <w:rFonts w:ascii="Times New Roman" w:hAnsi="Times New Roman" w:cs="Times New Roman"/>
          <w:b/>
          <w:sz w:val="24"/>
          <w:szCs w:val="24"/>
        </w:rPr>
        <w:t>профицитом</w:t>
      </w:r>
      <w:proofErr w:type="spellEnd"/>
      <w:r w:rsidRPr="00AE066D">
        <w:rPr>
          <w:rFonts w:ascii="Times New Roman" w:hAnsi="Times New Roman" w:cs="Times New Roman"/>
          <w:sz w:val="24"/>
          <w:szCs w:val="24"/>
        </w:rPr>
        <w:t xml:space="preserve"> бюджета по данной статье. Согласно утвержденным штатным расписаниям на 2015 год максимальный годовой фонд оплаты труда по </w:t>
      </w:r>
      <w:proofErr w:type="spellStart"/>
      <w:r w:rsidRPr="00AE066D">
        <w:rPr>
          <w:rFonts w:ascii="Times New Roman" w:hAnsi="Times New Roman" w:cs="Times New Roman"/>
          <w:sz w:val="24"/>
          <w:szCs w:val="24"/>
        </w:rPr>
        <w:t>Осиновскому</w:t>
      </w:r>
      <w:proofErr w:type="spellEnd"/>
      <w:r w:rsidRPr="00AE066D">
        <w:rPr>
          <w:rFonts w:ascii="Times New Roman" w:hAnsi="Times New Roman" w:cs="Times New Roman"/>
          <w:sz w:val="24"/>
          <w:szCs w:val="24"/>
        </w:rPr>
        <w:t xml:space="preserve"> МО составляет 1735,7тыс. рублей. Исполнение по ст.211 «Оплата труда» составило 1517,7 тыс. рублей или на </w:t>
      </w:r>
      <w:r w:rsidR="006D5556">
        <w:rPr>
          <w:rFonts w:ascii="Times New Roman" w:hAnsi="Times New Roman" w:cs="Times New Roman"/>
          <w:b/>
          <w:sz w:val="24"/>
          <w:szCs w:val="24"/>
        </w:rPr>
        <w:t>12,6</w:t>
      </w:r>
      <w:r w:rsidRPr="00AE066D">
        <w:rPr>
          <w:rFonts w:ascii="Times New Roman" w:hAnsi="Times New Roman" w:cs="Times New Roman"/>
          <w:b/>
          <w:sz w:val="24"/>
          <w:szCs w:val="24"/>
        </w:rPr>
        <w:t>%</w:t>
      </w:r>
      <w:r w:rsidRPr="00AE066D">
        <w:rPr>
          <w:rFonts w:ascii="Times New Roman" w:hAnsi="Times New Roman" w:cs="Times New Roman"/>
          <w:sz w:val="24"/>
          <w:szCs w:val="24"/>
        </w:rPr>
        <w:t xml:space="preserve">  меньше от максимальной годовой потребности. Обязательства по оплате труда приняты в пределах лимитов бюджетных обязательств, исполнение по обязательствам за 2015 год составило 100%.</w:t>
      </w:r>
    </w:p>
    <w:p w:rsidR="00EB60CC" w:rsidRDefault="00EB60CC" w:rsidP="00AE0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0CC" w:rsidRPr="00AE066D" w:rsidRDefault="00EB60CC" w:rsidP="00AE06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79" w:rsidRPr="00915D36" w:rsidRDefault="006D0E79" w:rsidP="006D0E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-за 2016 </w:t>
      </w:r>
      <w:r w:rsidRPr="006D5556">
        <w:rPr>
          <w:rFonts w:ascii="Times New Roman" w:hAnsi="Times New Roman" w:cs="Times New Roman"/>
          <w:b/>
          <w:sz w:val="26"/>
          <w:szCs w:val="26"/>
        </w:rPr>
        <w:t xml:space="preserve">год                                                                                 </w:t>
      </w:r>
      <w:r w:rsidR="006D5556" w:rsidRPr="006D5556">
        <w:rPr>
          <w:rFonts w:ascii="Times New Roman" w:hAnsi="Times New Roman" w:cs="Times New Roman"/>
          <w:i/>
          <w:sz w:val="26"/>
          <w:szCs w:val="26"/>
        </w:rPr>
        <w:t>Т</w:t>
      </w:r>
      <w:r w:rsidRPr="006D5556">
        <w:rPr>
          <w:rFonts w:ascii="Times New Roman" w:hAnsi="Times New Roman" w:cs="Times New Roman"/>
          <w:i/>
          <w:sz w:val="26"/>
          <w:szCs w:val="26"/>
        </w:rPr>
        <w:t>аблица №</w:t>
      </w:r>
      <w:r w:rsidR="006D5556" w:rsidRPr="006D5556">
        <w:rPr>
          <w:rFonts w:ascii="Times New Roman" w:hAnsi="Times New Roman" w:cs="Times New Roman"/>
          <w:i/>
          <w:sz w:val="26"/>
          <w:szCs w:val="26"/>
        </w:rPr>
        <w:t>10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276"/>
        <w:gridCol w:w="1417"/>
        <w:gridCol w:w="1276"/>
        <w:gridCol w:w="1276"/>
        <w:gridCol w:w="992"/>
        <w:gridCol w:w="992"/>
        <w:gridCol w:w="958"/>
      </w:tblGrid>
      <w:tr w:rsidR="006D0E79" w:rsidTr="00B914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6D0E79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6D0E79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Первоначальный   объем бюджетных ассигнований на 2016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6D0E79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ассигнования на 2016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6D0E79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Лимиты бюджетных обязательств за 2016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6D0E79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обязательств на 2016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6D0E79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2016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6D0E79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Сумма увеличения (уменьшения) объемов бюджетных назначен</w:t>
            </w:r>
            <w:proofErr w:type="gramStart"/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гр.3-гр.2)за 2016год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6D0E79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2016 к </w:t>
            </w:r>
            <w:proofErr w:type="gramStart"/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первоначальному</w:t>
            </w:r>
            <w:proofErr w:type="gramEnd"/>
            <w:r w:rsidRPr="006D0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год, %</w:t>
            </w:r>
          </w:p>
        </w:tc>
      </w:tr>
      <w:tr w:rsidR="006D0E79" w:rsidTr="00B914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915D36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C1">
              <w:rPr>
                <w:rFonts w:ascii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E79" w:rsidTr="00B914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915D36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6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-134,7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E79" w:rsidTr="00B914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915D36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D3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-76,7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E79" w:rsidRPr="00093CC1" w:rsidRDefault="006D0E79" w:rsidP="006D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60D6" w:rsidRDefault="00AA60D6" w:rsidP="00AA6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0D6" w:rsidRPr="00EB60CC" w:rsidRDefault="00AA60D6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Бюджетные ассигнования по статье 211 «Оплата труда» уменьшились на 76,7 тыс. рублей или на </w:t>
      </w:r>
      <w:r w:rsidRPr="00EB60CC">
        <w:rPr>
          <w:rFonts w:ascii="Times New Roman" w:hAnsi="Times New Roman" w:cs="Times New Roman"/>
          <w:b/>
          <w:sz w:val="24"/>
          <w:szCs w:val="24"/>
        </w:rPr>
        <w:t>4,6%</w:t>
      </w:r>
      <w:r w:rsidRPr="00EB60CC">
        <w:rPr>
          <w:rFonts w:ascii="Times New Roman" w:hAnsi="Times New Roman" w:cs="Times New Roman"/>
          <w:sz w:val="24"/>
          <w:szCs w:val="24"/>
        </w:rPr>
        <w:t xml:space="preserve"> от первоначальных назначений. Уменьшение бюджетных ассигнований произошло в связи с </w:t>
      </w:r>
      <w:proofErr w:type="gramStart"/>
      <w:r w:rsidRPr="00EB60CC">
        <w:rPr>
          <w:rFonts w:ascii="Times New Roman" w:hAnsi="Times New Roman" w:cs="Times New Roman"/>
          <w:sz w:val="24"/>
          <w:szCs w:val="24"/>
        </w:rPr>
        <w:t>первоначальным</w:t>
      </w:r>
      <w:proofErr w:type="gramEnd"/>
      <w:r w:rsidRPr="00EB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CC">
        <w:rPr>
          <w:rFonts w:ascii="Times New Roman" w:hAnsi="Times New Roman" w:cs="Times New Roman"/>
          <w:b/>
          <w:sz w:val="24"/>
          <w:szCs w:val="24"/>
        </w:rPr>
        <w:t>профицитом</w:t>
      </w:r>
      <w:proofErr w:type="spellEnd"/>
      <w:r w:rsidRPr="00EB6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0CC">
        <w:rPr>
          <w:rFonts w:ascii="Times New Roman" w:hAnsi="Times New Roman" w:cs="Times New Roman"/>
          <w:sz w:val="24"/>
          <w:szCs w:val="24"/>
        </w:rPr>
        <w:t xml:space="preserve">бюджета по данной статье. Согласно утвержденным штатным расписаниям на 2016 год максимальный годовой фонд оплаты труда по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Осиновскому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МО составляет 1406,6 тыс. рублей. Исполнение по ст.211 «Оплата труда» составило  1583,7тыс. рублей или  </w:t>
      </w:r>
      <w:r w:rsidRPr="00EB60CC">
        <w:rPr>
          <w:rFonts w:ascii="Times New Roman" w:hAnsi="Times New Roman" w:cs="Times New Roman"/>
          <w:b/>
          <w:sz w:val="24"/>
          <w:szCs w:val="24"/>
        </w:rPr>
        <w:t>112,6%</w:t>
      </w:r>
      <w:r w:rsidRPr="00EB60CC">
        <w:rPr>
          <w:rFonts w:ascii="Times New Roman" w:hAnsi="Times New Roman" w:cs="Times New Roman"/>
          <w:sz w:val="24"/>
          <w:szCs w:val="24"/>
        </w:rPr>
        <w:t xml:space="preserve"> от максимальной годовой потребности. Обязательства по оплате труда приняты в пределах лимитов бюджетных обязательств, исполнение по обязательствам за 2016 год составило  100 %.</w:t>
      </w:r>
    </w:p>
    <w:p w:rsidR="00AA60D6" w:rsidRPr="00EB60CC" w:rsidRDefault="00AA60D6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При выборочной проверке </w:t>
      </w:r>
      <w:r w:rsidRPr="00EB60CC">
        <w:rPr>
          <w:rFonts w:ascii="Times New Roman" w:hAnsi="Times New Roman" w:cs="Times New Roman"/>
          <w:b/>
          <w:sz w:val="24"/>
          <w:szCs w:val="24"/>
        </w:rPr>
        <w:t>отражения операций в бухгалтерском учете</w:t>
      </w:r>
      <w:r w:rsidRPr="00EB60CC">
        <w:rPr>
          <w:rFonts w:ascii="Times New Roman" w:hAnsi="Times New Roman" w:cs="Times New Roman"/>
          <w:sz w:val="24"/>
          <w:szCs w:val="24"/>
        </w:rPr>
        <w:t xml:space="preserve"> установлено следующее:  для решения административно-хозяйственных вопросов </w:t>
      </w:r>
      <w:r w:rsidRPr="00EB60CC">
        <w:rPr>
          <w:rFonts w:ascii="Times New Roman" w:hAnsi="Times New Roman" w:cs="Times New Roman"/>
          <w:sz w:val="24"/>
          <w:szCs w:val="24"/>
        </w:rPr>
        <w:lastRenderedPageBreak/>
        <w:t>администрация Осиновского МО в 2016 году заключила муниципальный контракт   на выполнение работ по ремонту асфальтобетонного покрытия в селах Осиновского муниципального образования. Цена контракта составляет 1 434</w:t>
      </w:r>
      <w:r w:rsidR="006D5556" w:rsidRPr="00EB60CC">
        <w:rPr>
          <w:rFonts w:ascii="Times New Roman" w:hAnsi="Times New Roman" w:cs="Times New Roman"/>
          <w:sz w:val="24"/>
          <w:szCs w:val="24"/>
        </w:rPr>
        <w:t> </w:t>
      </w:r>
      <w:r w:rsidRPr="00EB60CC">
        <w:rPr>
          <w:rFonts w:ascii="Times New Roman" w:hAnsi="Times New Roman" w:cs="Times New Roman"/>
          <w:sz w:val="24"/>
          <w:szCs w:val="24"/>
        </w:rPr>
        <w:t>251</w:t>
      </w:r>
      <w:r w:rsidR="006D5556" w:rsidRPr="00EB60CC">
        <w:rPr>
          <w:rFonts w:ascii="Times New Roman" w:hAnsi="Times New Roman" w:cs="Times New Roman"/>
          <w:sz w:val="24"/>
          <w:szCs w:val="24"/>
        </w:rPr>
        <w:t xml:space="preserve"> </w:t>
      </w:r>
      <w:r w:rsidRPr="00EB60CC">
        <w:rPr>
          <w:rFonts w:ascii="Times New Roman" w:hAnsi="Times New Roman" w:cs="Times New Roman"/>
          <w:sz w:val="24"/>
          <w:szCs w:val="24"/>
        </w:rPr>
        <w:t xml:space="preserve">(один миллион четыреста тридцать четыре тысячи двести пятьдесят один) рубль 60 копеек с приложением сметы, счета-фактуры, акта о приемке выполненных работ, справка о стоимости выполненных работ. </w:t>
      </w:r>
      <w:proofErr w:type="gramStart"/>
      <w:r w:rsidRPr="00EB60CC">
        <w:rPr>
          <w:rFonts w:ascii="Times New Roman" w:hAnsi="Times New Roman" w:cs="Times New Roman"/>
          <w:sz w:val="24"/>
          <w:szCs w:val="24"/>
        </w:rPr>
        <w:t xml:space="preserve">Оплата муниципального контракта   проводилась по счету 30200 «Расчеты по принятым обязательствам»  по статье 225 «Работы, услуги по содержанию имущества»,  </w:t>
      </w:r>
      <w:r w:rsidRPr="00EB60CC">
        <w:rPr>
          <w:rFonts w:ascii="Times New Roman" w:hAnsi="Times New Roman" w:cs="Times New Roman"/>
          <w:b/>
          <w:sz w:val="24"/>
          <w:szCs w:val="24"/>
        </w:rPr>
        <w:t xml:space="preserve">что соответствует </w:t>
      </w:r>
      <w:r w:rsidRPr="00EB60CC">
        <w:rPr>
          <w:rFonts w:ascii="Times New Roman" w:hAnsi="Times New Roman" w:cs="Times New Roman"/>
          <w:sz w:val="24"/>
          <w:szCs w:val="24"/>
        </w:rPr>
        <w:t>приказу Минфина России  от 01.12.2010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AA60D6" w:rsidRPr="00EB60CC" w:rsidRDefault="00AA60D6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0CC">
        <w:rPr>
          <w:rFonts w:ascii="Times New Roman" w:hAnsi="Times New Roman" w:cs="Times New Roman"/>
          <w:sz w:val="24"/>
          <w:szCs w:val="24"/>
        </w:rPr>
        <w:t xml:space="preserve">Согласно предоставленной к проверке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оборотно-сальдовой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ведомости  по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Осиновскому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МО за 2016 год автомобильные дороги подлежащие ремонту (ул. Ленина в селе Каменка и ул. Кирова в селе Бородаевка Осиновского МО) отражены в учете в составе недвижимого имущества  на счете 108.51 «Недвижимое имущество, составляющее казну», что соответствует Инструкции 157-н раздел 1 «Нефинансовые  активы». </w:t>
      </w:r>
      <w:proofErr w:type="gramEnd"/>
    </w:p>
    <w:p w:rsidR="00FE413E" w:rsidRPr="00EB60CC" w:rsidRDefault="00FE413E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Табеля учета рабочего времени </w:t>
      </w:r>
      <w:r w:rsidRPr="00EB60CC">
        <w:rPr>
          <w:rFonts w:ascii="Times New Roman" w:hAnsi="Times New Roman" w:cs="Times New Roman"/>
          <w:b/>
          <w:sz w:val="24"/>
          <w:szCs w:val="24"/>
        </w:rPr>
        <w:t>ведутся не в унифицированной форме</w:t>
      </w:r>
      <w:r w:rsidRPr="00EB60CC">
        <w:rPr>
          <w:rFonts w:ascii="Times New Roman" w:hAnsi="Times New Roman" w:cs="Times New Roman"/>
          <w:sz w:val="24"/>
          <w:szCs w:val="24"/>
        </w:rPr>
        <w:t xml:space="preserve"> (ф.0504421), что </w:t>
      </w:r>
      <w:r w:rsidRPr="00EB60CC">
        <w:rPr>
          <w:rFonts w:ascii="Times New Roman" w:hAnsi="Times New Roman" w:cs="Times New Roman"/>
          <w:b/>
          <w:sz w:val="24"/>
          <w:szCs w:val="24"/>
        </w:rPr>
        <w:t>является нарушением Приказа  Минфина от 30.03.2015 № 52н</w:t>
      </w:r>
      <w:r w:rsidRPr="00EB60CC">
        <w:rPr>
          <w:rFonts w:ascii="Times New Roman" w:hAnsi="Times New Roman" w:cs="Times New Roman"/>
          <w:sz w:val="24"/>
          <w:szCs w:val="24"/>
        </w:rPr>
        <w:t xml:space="preserve"> «Об утверждении форм первичных учетных документов и регистров бухгалтерского  </w:t>
      </w:r>
      <w:proofErr w:type="gramStart"/>
      <w:r w:rsidRPr="00EB60CC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EB60CC">
        <w:rPr>
          <w:rFonts w:ascii="Times New Roman" w:hAnsi="Times New Roman" w:cs="Times New Roman"/>
          <w:sz w:val="24"/>
          <w:szCs w:val="24"/>
        </w:rPr>
        <w:t xml:space="preserve">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применению.</w:t>
      </w:r>
      <w:r w:rsidR="00B91407" w:rsidRPr="00EB60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91407" w:rsidRPr="00EB60CC">
        <w:rPr>
          <w:rFonts w:ascii="Times New Roman" w:hAnsi="Times New Roman" w:cs="Times New Roman"/>
          <w:sz w:val="24"/>
          <w:szCs w:val="24"/>
        </w:rPr>
        <w:t>Согласно </w:t>
      </w:r>
      <w:hyperlink r:id="rId7" w:anchor="block_904" w:tgtFrame="_blank" w:history="1">
        <w:proofErr w:type="gramStart"/>
        <w:r w:rsidR="00B91407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="00B91407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 4 ст. 9</w:t>
        </w:r>
      </w:hyperlink>
      <w:r w:rsidR="00B91407" w:rsidRPr="00EB60CC">
        <w:rPr>
          <w:rFonts w:ascii="Times New Roman" w:hAnsi="Times New Roman" w:cs="Times New Roman"/>
          <w:sz w:val="24"/>
          <w:szCs w:val="24"/>
        </w:rPr>
        <w:t> Федерального закона от 06.12.2011 N 402-ФЗ "О бухгалтерском учете" формы первичных учетных документов для организаций государственного сектора устанавливаются в соответствии с бюджетным законодательством. К бюджетным полномочиям Минфина России относятся, в частности, установление плана счетов бюджетного учета и единой методологии бюджетного учета; методологическое руководство по бухгалтерскому учету и отчетности юридических лиц независимо от их организационно-правовых форм (</w:t>
      </w:r>
      <w:hyperlink r:id="rId8" w:anchor="block_165" w:tgtFrame="_blank" w:history="1">
        <w:r w:rsidR="00B91407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ст. 165</w:t>
        </w:r>
      </w:hyperlink>
      <w:proofErr w:type="gramStart"/>
      <w:r w:rsidR="00B91407" w:rsidRPr="00EB60CC">
        <w:rPr>
          <w:rFonts w:ascii="Times New Roman" w:hAnsi="Times New Roman" w:cs="Times New Roman"/>
          <w:sz w:val="24"/>
          <w:szCs w:val="24"/>
        </w:rPr>
        <w:t> </w:t>
      </w:r>
      <w:r w:rsidR="00E338B0" w:rsidRPr="00EB60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91407" w:rsidRPr="00EB60CC">
        <w:rPr>
          <w:rFonts w:ascii="Times New Roman" w:hAnsi="Times New Roman" w:cs="Times New Roman"/>
          <w:sz w:val="24"/>
          <w:szCs w:val="24"/>
        </w:rPr>
        <w:t>БК РФ,</w:t>
      </w:r>
      <w:r w:rsidR="00E338B0" w:rsidRPr="00EB60C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B91407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</w:t>
        </w:r>
      </w:hyperlink>
      <w:r w:rsidR="00B91407" w:rsidRPr="00EB60CC">
        <w:rPr>
          <w:rFonts w:ascii="Times New Roman" w:hAnsi="Times New Roman" w:cs="Times New Roman"/>
          <w:sz w:val="24"/>
          <w:szCs w:val="24"/>
        </w:rPr>
        <w:t> Минфина России от 06.06.2014 N 02-06-05/27550).</w:t>
      </w:r>
      <w:r w:rsidR="00E338B0" w:rsidRPr="00EB60CC">
        <w:rPr>
          <w:rFonts w:ascii="Times New Roman" w:hAnsi="Times New Roman" w:cs="Times New Roman"/>
          <w:sz w:val="24"/>
          <w:szCs w:val="24"/>
        </w:rPr>
        <w:t xml:space="preserve"> </w:t>
      </w:r>
      <w:r w:rsidR="00B91407" w:rsidRPr="00EB60CC">
        <w:rPr>
          <w:rFonts w:ascii="Times New Roman" w:hAnsi="Times New Roman" w:cs="Times New Roman"/>
          <w:sz w:val="24"/>
          <w:szCs w:val="24"/>
        </w:rPr>
        <w:t>По состоянию на 01.01.2015 учреждениями госсектора применялись формы первичных учетных документов, установленных приказом Министерства финансов Российской Федерации от 15.12.2010 N 173н, далее - Приказ N 173н.</w:t>
      </w:r>
      <w:r w:rsidR="00E338B0" w:rsidRPr="00EB60CC">
        <w:rPr>
          <w:rFonts w:ascii="Times New Roman" w:hAnsi="Times New Roman" w:cs="Times New Roman"/>
          <w:sz w:val="24"/>
          <w:szCs w:val="24"/>
        </w:rPr>
        <w:t xml:space="preserve"> </w:t>
      </w:r>
      <w:r w:rsidR="00B91407" w:rsidRPr="00EB60CC">
        <w:rPr>
          <w:rFonts w:ascii="Times New Roman" w:hAnsi="Times New Roman" w:cs="Times New Roman"/>
          <w:sz w:val="24"/>
          <w:szCs w:val="24"/>
        </w:rPr>
        <w:t>В рамках </w:t>
      </w:r>
      <w:hyperlink r:id="rId10" w:tgtFrame="_blank" w:history="1">
        <w:r w:rsidR="00B91407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</w:hyperlink>
      <w:r w:rsidR="00B91407" w:rsidRPr="00EB60CC">
        <w:rPr>
          <w:rFonts w:ascii="Times New Roman" w:hAnsi="Times New Roman" w:cs="Times New Roman"/>
          <w:sz w:val="24"/>
          <w:szCs w:val="24"/>
        </w:rPr>
        <w:t> N 173н для учета рабочего времени и расчета оплаты труда для организаций государственного сектора были предусмотрены к применению две формы документов:- "Табель учета рабочего времени" (форма 0503008, утвержденная </w:t>
      </w:r>
      <w:hyperlink r:id="rId11" w:tgtFrame="_blank" w:history="1">
        <w:r w:rsidR="00B91407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B91407" w:rsidRPr="00EB60CC">
        <w:rPr>
          <w:rFonts w:ascii="Times New Roman" w:hAnsi="Times New Roman" w:cs="Times New Roman"/>
          <w:sz w:val="24"/>
          <w:szCs w:val="24"/>
        </w:rPr>
        <w:t> Госкомстата России от 05.01.2004 N 1 "Об утверждении унифицированных форм первичной учетной документации по учету труда и его оплаты");- "Табель учета использования рабочего времени и расчета заработной платы" (форма 0504421, разработанная Министерством финансов Российской Федерации).</w:t>
      </w:r>
      <w:r w:rsidR="00E338B0" w:rsidRPr="00EB60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338B0" w:rsidRPr="00EB60CC">
        <w:rPr>
          <w:rFonts w:ascii="Times New Roman" w:hAnsi="Times New Roman" w:cs="Times New Roman"/>
          <w:sz w:val="24"/>
          <w:szCs w:val="24"/>
        </w:rPr>
        <w:t xml:space="preserve">При этом конкретную форму табеля, применяемую в учреждении, следовало закрепить в учетной политике. </w:t>
      </w:r>
      <w:hyperlink r:id="rId12" w:tgtFrame="_blank" w:history="1">
        <w:proofErr w:type="gramStart"/>
        <w:r w:rsidR="00E338B0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E338B0" w:rsidRPr="00EB60CC">
        <w:rPr>
          <w:rFonts w:ascii="Times New Roman" w:hAnsi="Times New Roman" w:cs="Times New Roman"/>
          <w:sz w:val="24"/>
          <w:szCs w:val="24"/>
        </w:rPr>
        <w:t> 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52н), вступивший в силу с 19 июня 2015 года, заменяет </w:t>
      </w:r>
      <w:hyperlink r:id="rId13" w:tgtFrame="_blank" w:history="1">
        <w:r w:rsidR="00E338B0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E338B0" w:rsidRPr="00EB60CC">
        <w:rPr>
          <w:rFonts w:ascii="Times New Roman" w:hAnsi="Times New Roman" w:cs="Times New Roman"/>
          <w:sz w:val="24"/>
          <w:szCs w:val="24"/>
        </w:rPr>
        <w:t> Минфина России от 15.12.2010 N 173н</w:t>
      </w:r>
      <w:proofErr w:type="gramEnd"/>
      <w:r w:rsidR="00E338B0" w:rsidRPr="00EB60CC">
        <w:rPr>
          <w:rFonts w:ascii="Times New Roman" w:hAnsi="Times New Roman" w:cs="Times New Roman"/>
          <w:sz w:val="24"/>
          <w:szCs w:val="24"/>
        </w:rPr>
        <w:t xml:space="preserve"> (далее - Приказ N 173н), которым также были установлены формы первичных документов и учетных регистров для </w:t>
      </w:r>
      <w:r w:rsidR="00E338B0" w:rsidRPr="00EB60CC">
        <w:rPr>
          <w:rFonts w:ascii="Times New Roman" w:hAnsi="Times New Roman" w:cs="Times New Roman"/>
          <w:sz w:val="24"/>
          <w:szCs w:val="24"/>
        </w:rPr>
        <w:lastRenderedPageBreak/>
        <w:t>организаций госсектора</w:t>
      </w:r>
      <w:r w:rsidR="00E338B0" w:rsidRPr="00EB60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338B0" w:rsidRPr="00EB60CC">
        <w:rPr>
          <w:rFonts w:ascii="Times New Roman" w:hAnsi="Times New Roman" w:cs="Times New Roman"/>
          <w:sz w:val="24"/>
          <w:szCs w:val="24"/>
        </w:rPr>
        <w:t>документы и регистры учета, созданные организациями госсектора до 19 июня 2015 года, </w:t>
      </w:r>
      <w:hyperlink r:id="rId14" w:tgtFrame="_blank" w:history="1">
        <w:r w:rsidR="00E338B0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E338B0" w:rsidRPr="00EB60CC">
        <w:rPr>
          <w:rFonts w:ascii="Times New Roman" w:hAnsi="Times New Roman" w:cs="Times New Roman"/>
          <w:sz w:val="24"/>
          <w:szCs w:val="24"/>
        </w:rPr>
        <w:t xml:space="preserve"> N 52н не содержит. </w:t>
      </w:r>
      <w:hyperlink r:id="rId15" w:tgtFrame="_blank" w:history="1">
        <w:r w:rsidR="00E338B0" w:rsidRPr="00EB60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E338B0" w:rsidRPr="00EB60CC">
        <w:rPr>
          <w:rFonts w:ascii="Times New Roman" w:hAnsi="Times New Roman" w:cs="Times New Roman"/>
          <w:sz w:val="24"/>
          <w:szCs w:val="24"/>
        </w:rPr>
        <w:t xml:space="preserve"> N 52н "Табель учета рабочего времени" (форма 0503008) исключен из перечня форм первичных учетных документов, обязательных к применению. Табель (форма 0504421) переименован и применяется только для учета использования рабочего времени, а не для расчета зарплаты, поэтому </w:t>
      </w:r>
      <w:proofErr w:type="gramStart"/>
      <w:r w:rsidR="00E338B0" w:rsidRPr="00EB60CC">
        <w:rPr>
          <w:rFonts w:ascii="Times New Roman" w:hAnsi="Times New Roman" w:cs="Times New Roman"/>
          <w:sz w:val="24"/>
          <w:szCs w:val="24"/>
        </w:rPr>
        <w:t>существенно сокращено</w:t>
      </w:r>
      <w:proofErr w:type="gramEnd"/>
      <w:r w:rsidR="00E338B0" w:rsidRPr="00EB60CC">
        <w:rPr>
          <w:rFonts w:ascii="Times New Roman" w:hAnsi="Times New Roman" w:cs="Times New Roman"/>
          <w:sz w:val="24"/>
          <w:szCs w:val="24"/>
        </w:rPr>
        <w:t xml:space="preserve"> количество отражаемой в табеле информации: исключены графы для отражения стоимости 1-го дня (часа), </w:t>
      </w:r>
      <w:proofErr w:type="spellStart"/>
      <w:r w:rsidR="00E338B0" w:rsidRPr="00EB60CC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="00E338B0" w:rsidRPr="00EB60CC">
        <w:rPr>
          <w:rFonts w:ascii="Times New Roman" w:hAnsi="Times New Roman" w:cs="Times New Roman"/>
          <w:sz w:val="24"/>
          <w:szCs w:val="24"/>
        </w:rPr>
        <w:t xml:space="preserve"> начислений, видов выплат и др.; предусмотрена графа для отражения сведений о количестве дней (часов) явок (неявок). Кроме того, в нем регистрируются не только случаи отклонений от нормального использования рабочего времени. Теперь табель можно использовать для учета фактических затрат рабочего времени (регистрировать явки и неявки сплошным методом). Методические указания более подробно описывают правила заполнения табеля (в том числе корректирующего). </w:t>
      </w:r>
    </w:p>
    <w:p w:rsidR="00FE413E" w:rsidRPr="00EB60CC" w:rsidRDefault="00FE413E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Сроки выплаты заработной платы установлены: аванс 28 числа текущего месяца, заработная плата 13 числа следующего месяца. Выплата заработной платы в проверяемом периоде производилась своевременно.</w:t>
      </w:r>
    </w:p>
    <w:p w:rsidR="00FE413E" w:rsidRPr="00EB60CC" w:rsidRDefault="00FE413E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Фактов выплаты надбавок, доплат, материальной помощи, премии без распоряжения главы Осиновского муниципального образования не установлено. Выплаты, не предусмотренные приказами, не производились.</w:t>
      </w:r>
    </w:p>
    <w:p w:rsidR="00285CCE" w:rsidRPr="00EB60CC" w:rsidRDefault="00285CCE" w:rsidP="00EB6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CCE" w:rsidRPr="00EB60CC" w:rsidRDefault="00285CCE" w:rsidP="00EB6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CC">
        <w:rPr>
          <w:rFonts w:ascii="Times New Roman" w:hAnsi="Times New Roman" w:cs="Times New Roman"/>
          <w:b/>
          <w:sz w:val="24"/>
          <w:szCs w:val="24"/>
        </w:rPr>
        <w:t>Учет и наличие основных средств.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Учет основных средств и нефинансовых активов  ведется на балансовых и забалансовых счетах администрации Осиновского муниципального образования по состоянию на 01.01.2016 г. согласно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- сальдовых ведомостей числиться основных средств на общую сумму 2 515 511,41руб. и нефинансовых активов на сумму 21 532 071,71 руб., из них: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Счет 101 «Основные средства»: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- нежилое двухэтажное здание п.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Осиновский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– 2 000 000,00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автотранспортное средство ВАЗ 21074 – 146 000,00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прочие ОС-  303 280,54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счет 21</w:t>
      </w: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«Основные средства стоимостью до 3 000 рублей включительно в эксплуатации» - 66 230,87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Счет 108 «Нефинансовые активы имущества казны»: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административное здание – 700 000,00 руб.;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артезианские скважины – 484 684,00 руб.;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водонапорные башни – 485 050,00 руб.;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водопроводные сети – 8 769 660,00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газопроводы высокого и низкого давления – 168 948,00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дороги – 0,64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дренажные сети и скважина  – 3 218 137,01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жилые помещения – 3 428 290,00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сооружения надземного газопровода – 1 193 510,00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подземный газопровод – 88 967,00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часть нежилого здания – 350 000,00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 прочие – 2 644 824,99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 2015 год увеличение стоимости основных сре</w:t>
      </w:r>
      <w:proofErr w:type="gram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оизошло только на </w:t>
      </w:r>
      <w:proofErr w:type="spell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забалансовом</w:t>
      </w:r>
      <w:proofErr w:type="spell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счете 21 «Основные средства стоимостью до 3 000 рублей включительно в эксплуатации» на сумму 4 032,62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Уменьшение стоимости нефинансовых активов произошло на счете 108 «Нефинансовые активы имущества казны» на сумму 663 721,00 руб. при передаче имущества казны в администрацию Марксовского муниципального района, а именно «нежилое одноэтажное здание (котельная) п. </w:t>
      </w:r>
      <w:proofErr w:type="spell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Осиновский</w:t>
      </w:r>
      <w:proofErr w:type="spell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ул. Школьная», о чем свидетельствует акт приема-передачи от 23.09.2013 г.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По состоянию на 01.01.2017 г. согласно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- сальдовых ведомостей числиться основных средств на общую сумму 2 520 661,41 руб. и нефинансовых активов на сумму 21 532 071,71 руб., из них: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Счет 101 «Основные средства»: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- нежилое двухэтажное здание п.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Осиновский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– 2 000 000,00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автотранспортное средство ВАЗ 21074 – 146 000,00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прочие ОС-  307 630,54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счет 21</w:t>
      </w: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«Основные средства стоимостью до 3 000 рублей включительно в эксплуатации» - 67 030,87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Счет 108 «Нефинансовые активы имущества казны»: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административное здание – 700 000,00 руб.;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артезианские скважины – 484 684,00 руб.;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водонапорные башни – 485 050,00 руб.;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водопроводные сети – 8 769 660,00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газопроводы высокого и низкого давления – 168 948,00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дороги – 0,64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дренажные сети и скважина  – 3 218 137,01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жилые помещения – 3 428 290,00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сооружения надземного газопровода – 1 193 510,00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подземный газопровод – 88 967,00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часть нежилого здания – 350 000,00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 прочие – 2 644 824,99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 2016 год увеличение стоимости основных сре</w:t>
      </w:r>
      <w:proofErr w:type="gram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оизошло на счете </w:t>
      </w:r>
      <w:r w:rsidRPr="00EB60CC">
        <w:rPr>
          <w:rFonts w:ascii="Times New Roman" w:hAnsi="Times New Roman" w:cs="Times New Roman"/>
          <w:sz w:val="24"/>
          <w:szCs w:val="24"/>
        </w:rPr>
        <w:t xml:space="preserve">101 «Основные средства» на сумму 4350,00 руб. и </w:t>
      </w:r>
      <w:proofErr w:type="spell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забалансовом</w:t>
      </w:r>
      <w:proofErr w:type="spell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счете 21 «Основные средства стоимостью до 3 000 рублей включительно в эксплуатации» на сумму 800,00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 проведении проверки учета на счете 108 «Нефинансовые активы имущества казны» за 2015-2016 годы выявлено, нарушение требований Федерального закона  от 06.12.2011 № 402 ФЗ «О бухгалтерском учете», в части: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несвоевременного отражения в учете операций по исключению из состава казны  приватизированного имущества. Общая балансовая стоимость необоснованно учитываемого имущества (жилых помещений) в части приватизированных объектов составила – 787 133,00 руб.;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необоснованного </w:t>
      </w:r>
      <w:proofErr w:type="spell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задвоения</w:t>
      </w:r>
      <w:proofErr w:type="spell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бухгалтерском учете объектов имущества казны, а именно жилых помещений. Общая балансовая стоимость дважды учитываемых объектов составила 3 112 648,00 руб.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Вышеуказанные нарушения привели к искажению бухгалтерского учета  и годовой бухгалтерской отчетности (баланса) за 2015 год и 2016 год, а именно по строке 110 на сумму 2 343 457,00 руб., а так же по строкам 120 «Амортизация имущества, составляющего казну» и 130 «Нефинансовые активы имущества казны (остаточная стоимость).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Так же в данных бухгалтерского учета указаны неверные адресные  данные объекта учета, а именно жилого помещения: </w:t>
      </w:r>
      <w:proofErr w:type="gram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Саратовская обл., Марксовский </w:t>
      </w:r>
      <w:proofErr w:type="spell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р-он</w:t>
      </w:r>
      <w:proofErr w:type="spell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с. Каменка, ул. Интернациональная, д. 105, кв. 2, о чём свидетельствует акт приема передачи объектов муниципальной собственности администрации Марксовского муниципального района в </w:t>
      </w: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муниципальную собственность Осиновского образования от 08.06.2010 г. и распоряжение  администрации Осиновского  муниципального образования Марксовского муниципального района  от 01.07.2010 г. № 69-р «О принятии в муниципальную собственность имущества», где передается и принимается объекта учета жилое помещение</w:t>
      </w:r>
      <w:proofErr w:type="gram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: Саратовская обл., Марксовский </w:t>
      </w:r>
      <w:proofErr w:type="spell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р-он</w:t>
      </w:r>
      <w:proofErr w:type="spell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Каменка, ул. Интернациональная, д. 105, кв. 1.</w:t>
      </w:r>
    </w:p>
    <w:p w:rsidR="00285CCE" w:rsidRPr="00EB60CC" w:rsidRDefault="00285CCE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B60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60C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B60CC">
        <w:rPr>
          <w:rFonts w:ascii="Times New Roman" w:hAnsi="Times New Roman" w:cs="Times New Roman"/>
          <w:sz w:val="24"/>
          <w:szCs w:val="24"/>
        </w:rPr>
        <w:t xml:space="preserve">. приложение №  </w:t>
      </w:r>
      <w:r w:rsidR="006D5556" w:rsidRPr="00EB60CC">
        <w:rPr>
          <w:rFonts w:ascii="Times New Roman" w:hAnsi="Times New Roman" w:cs="Times New Roman"/>
          <w:sz w:val="24"/>
          <w:szCs w:val="24"/>
        </w:rPr>
        <w:t xml:space="preserve">1 </w:t>
      </w:r>
      <w:r w:rsidRPr="00EB60CC">
        <w:rPr>
          <w:rFonts w:ascii="Times New Roman" w:hAnsi="Times New Roman" w:cs="Times New Roman"/>
          <w:sz w:val="24"/>
          <w:szCs w:val="24"/>
        </w:rPr>
        <w:t xml:space="preserve">Расхождение выявленные в ходе проверки учета </w:t>
      </w:r>
      <w:r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 счете 108 «Нефинансовые активы имущества казны»</w:t>
      </w:r>
      <w:r w:rsidR="006D5556" w:rsidRPr="00EB60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</w:t>
      </w:r>
    </w:p>
    <w:p w:rsidR="006D5556" w:rsidRPr="00EB60CC" w:rsidRDefault="006D5556" w:rsidP="00EB60CC">
      <w:pPr>
        <w:spacing w:after="0"/>
        <w:ind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56" w:rsidRPr="00EB60CC" w:rsidRDefault="006D5556" w:rsidP="00EB60CC">
      <w:pPr>
        <w:spacing w:after="0"/>
        <w:ind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0CC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и расходование горюче-смазочных материалов (ГСМ).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На балансе администрации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МО по состоянию на 01.01.2015  и 01.01.2016г. числится 1 легковой  автомобиль  ВАЗ 21074 В829 РЕ.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0CC">
        <w:rPr>
          <w:rFonts w:ascii="Times New Roman" w:hAnsi="Times New Roman" w:cs="Times New Roman"/>
          <w:sz w:val="24"/>
          <w:szCs w:val="24"/>
        </w:rPr>
        <w:t xml:space="preserve">Нормы расхода горюче-смазочных материалов на 2015  и 2016 годы </w:t>
      </w:r>
      <w:r w:rsidRPr="00EB60CC">
        <w:rPr>
          <w:rFonts w:ascii="Times New Roman" w:hAnsi="Times New Roman" w:cs="Times New Roman"/>
          <w:b/>
          <w:sz w:val="24"/>
          <w:szCs w:val="24"/>
        </w:rPr>
        <w:t>утверждены</w:t>
      </w:r>
      <w:r w:rsidRPr="00EB60CC">
        <w:rPr>
          <w:rFonts w:ascii="Times New Roman" w:hAnsi="Times New Roman" w:cs="Times New Roman"/>
          <w:sz w:val="24"/>
          <w:szCs w:val="24"/>
        </w:rPr>
        <w:t xml:space="preserve"> распоряжением главы администрации от 15.04.2015г. № 21-р, от 15.10.2015 г. №94-р, от 15.04.2016 г. №27-р, от 17.10.2016 г. №99-р  «О  нормах  расхода горюче-смазочных материалов для автомобиля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МО» Эксплуатационные нормы расхода установлены на основе базовой нормы  в соответствии п.4 раздела 2 Распоряжения Минтранса РФ от 14 марта 2008 г</w:t>
      </w:r>
      <w:proofErr w:type="gramEnd"/>
      <w:r w:rsidRPr="00EB60CC">
        <w:rPr>
          <w:rFonts w:ascii="Times New Roman" w:hAnsi="Times New Roman" w:cs="Times New Roman"/>
          <w:sz w:val="24"/>
          <w:szCs w:val="24"/>
        </w:rPr>
        <w:t>. № 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В ходе выборочной проверки первичных учетных документов по списанию ГСМ установлено: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- в соответствии с п.118 Инструкции № 157н учет ГСМ отражается по счету 105.33 «Горюче-смазочные материалы»;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-согласно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оборотно-сальдовой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ведомости по состоянию на 01.01.2015г. на балансе поселения числится ГСМ на общую сумму 6282,96 рублей в количестве 194,43 литра; на 01.01.2016 года на сумму 8258,92рубля в количестве 244,43 литра;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-в </w:t>
      </w:r>
      <w:r w:rsidRPr="00EB60CC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EB60CC">
        <w:rPr>
          <w:rFonts w:ascii="Times New Roman" w:hAnsi="Times New Roman" w:cs="Times New Roman"/>
          <w:sz w:val="24"/>
          <w:szCs w:val="24"/>
        </w:rPr>
        <w:t xml:space="preserve"> с Письмом Минздрава РФ и Минтранса РФ от 21 августа 2003 года № 2510/9468-03-32 «О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 медицинских осмотрах водителей транспортных средств» для водителей автомашины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МО за период проверки 2015-2016 годы организован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медицинский осмотр с  отметкой в виде штампа на путевых листах; 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-в </w:t>
      </w:r>
      <w:r w:rsidRPr="00EB60CC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EB60CC">
        <w:rPr>
          <w:rFonts w:ascii="Times New Roman" w:hAnsi="Times New Roman" w:cs="Times New Roman"/>
          <w:sz w:val="24"/>
          <w:szCs w:val="24"/>
        </w:rPr>
        <w:t xml:space="preserve"> со </w:t>
      </w:r>
      <w:r w:rsidRPr="00EB60CC">
        <w:rPr>
          <w:rFonts w:ascii="Times New Roman" w:hAnsi="Times New Roman" w:cs="Times New Roman"/>
          <w:b/>
          <w:sz w:val="24"/>
          <w:szCs w:val="24"/>
        </w:rPr>
        <w:t>ст.244 Трудового кодекса</w:t>
      </w:r>
      <w:r w:rsidRPr="00EB60CC">
        <w:rPr>
          <w:rFonts w:ascii="Times New Roman" w:hAnsi="Times New Roman" w:cs="Times New Roman"/>
          <w:sz w:val="24"/>
          <w:szCs w:val="24"/>
        </w:rPr>
        <w:t xml:space="preserve">  заключены договора о полной материальной ответственности с водителями администрации </w:t>
      </w: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>Приобретение ГСМ в 2015, 2016 годах осуществлялось путем безналичного перечисления,  на основании заключенных  договоров на поставку ГСМ. Поставщики ИП Рощина Т.Ю.: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- за 2015 год представлено </w:t>
      </w:r>
      <w:r w:rsidR="00D020B2" w:rsidRPr="00EB60CC">
        <w:rPr>
          <w:rFonts w:ascii="Times New Roman" w:hAnsi="Times New Roman" w:cs="Times New Roman"/>
          <w:sz w:val="24"/>
          <w:szCs w:val="24"/>
        </w:rPr>
        <w:t xml:space="preserve">7 </w:t>
      </w:r>
      <w:r w:rsidRPr="00EB60CC">
        <w:rPr>
          <w:rFonts w:ascii="Times New Roman" w:hAnsi="Times New Roman" w:cs="Times New Roman"/>
          <w:sz w:val="24"/>
          <w:szCs w:val="24"/>
        </w:rPr>
        <w:t xml:space="preserve">договоров на поставку автомобильного бензина на сумму 100 940 (сто  тысяч девятьсот сорок) рублей 00 копеек марки АИ-92  в объеме 3125 литров </w:t>
      </w:r>
      <w:r w:rsidRPr="00EB60CC"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="00D020B2" w:rsidRPr="00EB60CC">
        <w:rPr>
          <w:rFonts w:ascii="Times New Roman" w:hAnsi="Times New Roman" w:cs="Times New Roman"/>
          <w:i/>
          <w:sz w:val="24"/>
          <w:szCs w:val="24"/>
        </w:rPr>
        <w:t>2)</w:t>
      </w:r>
      <w:proofErr w:type="gramStart"/>
      <w:r w:rsidRPr="00EB60CC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- за 2016 год представлено 8  договора бюджетного учреждения  на поставку автомобильного бензина на сумму 120 260 (сто двадцать тысяч двести шестьдесят) рублей 00 копеек, марки АИ-92 в объеме 3540 литров </w:t>
      </w:r>
      <w:r w:rsidRPr="00EB60CC"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="00D020B2" w:rsidRPr="00EB60CC">
        <w:rPr>
          <w:rFonts w:ascii="Times New Roman" w:hAnsi="Times New Roman" w:cs="Times New Roman"/>
          <w:i/>
          <w:sz w:val="24"/>
          <w:szCs w:val="24"/>
        </w:rPr>
        <w:t>3</w:t>
      </w:r>
      <w:r w:rsidRPr="00EB60CC">
        <w:rPr>
          <w:rFonts w:ascii="Times New Roman" w:hAnsi="Times New Roman" w:cs="Times New Roman"/>
          <w:i/>
          <w:sz w:val="24"/>
          <w:szCs w:val="24"/>
        </w:rPr>
        <w:t>).</w:t>
      </w:r>
    </w:p>
    <w:p w:rsidR="006D5556" w:rsidRPr="00EB60CC" w:rsidRDefault="006D5556" w:rsidP="00EB60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CC">
        <w:rPr>
          <w:rFonts w:ascii="Times New Roman" w:hAnsi="Times New Roman" w:cs="Times New Roman"/>
          <w:b/>
          <w:sz w:val="24"/>
          <w:szCs w:val="24"/>
        </w:rPr>
        <w:t xml:space="preserve">Организация учета горюче-смазочных материалов (ГСМ) 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 Учет ГСМ ведется на обособленном счете 105.33 «</w:t>
      </w:r>
      <w:r w:rsidRPr="00EB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Горюче-смазочные материалы – иное движимое имущество учреждения</w:t>
      </w:r>
      <w:r w:rsidRPr="00EB60CC">
        <w:rPr>
          <w:rFonts w:ascii="Times New Roman" w:hAnsi="Times New Roman" w:cs="Times New Roman"/>
          <w:sz w:val="24"/>
          <w:szCs w:val="24"/>
        </w:rPr>
        <w:t xml:space="preserve">». На этом счете учитываются все виды топлива по видам и маркам. 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0CC">
        <w:rPr>
          <w:rFonts w:ascii="Times New Roman" w:hAnsi="Times New Roman" w:cs="Times New Roman"/>
          <w:sz w:val="24"/>
          <w:szCs w:val="24"/>
        </w:rPr>
        <w:t>Оприходование</w:t>
      </w:r>
      <w:proofErr w:type="spellEnd"/>
      <w:r w:rsidRPr="00EB60CC">
        <w:rPr>
          <w:rFonts w:ascii="Times New Roman" w:hAnsi="Times New Roman" w:cs="Times New Roman"/>
          <w:sz w:val="24"/>
          <w:szCs w:val="24"/>
        </w:rPr>
        <w:t xml:space="preserve"> ГСМ в бухгалтерском учете осуществляется согласно предъявленной </w:t>
      </w:r>
      <w:proofErr w:type="spellStart"/>
      <w:proofErr w:type="gramStart"/>
      <w:r w:rsidRPr="00EB60CC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Pr="00EB60CC">
        <w:rPr>
          <w:rFonts w:ascii="Times New Roman" w:hAnsi="Times New Roman" w:cs="Times New Roman"/>
          <w:sz w:val="24"/>
          <w:szCs w:val="24"/>
        </w:rPr>
        <w:t xml:space="preserve"> и   накладной.</w:t>
      </w:r>
    </w:p>
    <w:p w:rsidR="006D5556" w:rsidRPr="00EB60CC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lastRenderedPageBreak/>
        <w:t xml:space="preserve">В ходе контрольного мероприятия проведена сплошная проверка обоснованности и правильности списания ГСМ, в соответствии с утвержденными в поселении нормами на соответствие данных бухгалтерского учета. Проверкой установлено </w:t>
      </w:r>
      <w:r w:rsidRPr="00EB60CC">
        <w:rPr>
          <w:rFonts w:ascii="Times New Roman" w:hAnsi="Times New Roman" w:cs="Times New Roman"/>
          <w:b/>
          <w:sz w:val="24"/>
          <w:szCs w:val="24"/>
        </w:rPr>
        <w:t>превышение расхода топлива (бензин АИ-92) на 23 литра.</w:t>
      </w:r>
    </w:p>
    <w:p w:rsidR="00D020B2" w:rsidRPr="00D020B2" w:rsidRDefault="00D020B2" w:rsidP="00D020B2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20B2">
        <w:rPr>
          <w:rFonts w:ascii="Times New Roman" w:hAnsi="Times New Roman" w:cs="Times New Roman"/>
          <w:i/>
          <w:sz w:val="24"/>
          <w:szCs w:val="24"/>
        </w:rPr>
        <w:t>Таблица №11</w:t>
      </w:r>
    </w:p>
    <w:tbl>
      <w:tblPr>
        <w:tblStyle w:val="a4"/>
        <w:tblW w:w="0" w:type="auto"/>
        <w:tblLook w:val="04A0"/>
      </w:tblPr>
      <w:tblGrid>
        <w:gridCol w:w="1951"/>
        <w:gridCol w:w="1877"/>
        <w:gridCol w:w="1914"/>
        <w:gridCol w:w="1914"/>
        <w:gridCol w:w="1915"/>
      </w:tblGrid>
      <w:tr w:rsidR="006D5556" w:rsidRPr="00D020B2" w:rsidTr="00A87A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>Вид топлива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>Пробег по данным путевых листов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по норме  </w:t>
            </w:r>
            <w:proofErr w:type="gramStart"/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>/км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 списано (по данным </w:t>
            </w:r>
            <w:proofErr w:type="spellStart"/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>оборотно-сальдовой</w:t>
            </w:r>
            <w:proofErr w:type="spellEnd"/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ведомости по сч.105.33)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6D5556" w:rsidRPr="00D020B2" w:rsidTr="00A87A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56" w:rsidRPr="00D020B2" w:rsidTr="00A87A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34311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3074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3086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</w:tr>
      <w:tr w:rsidR="006D5556" w:rsidRPr="00D020B2" w:rsidTr="00A87A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56" w:rsidRPr="00D020B2" w:rsidTr="00A87A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28228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556" w:rsidRPr="00D020B2" w:rsidRDefault="006D5556" w:rsidP="006D55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0B2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</w:tr>
    </w:tbl>
    <w:p w:rsidR="006D5556" w:rsidRPr="00D020B2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0B2">
        <w:rPr>
          <w:rFonts w:ascii="Times New Roman" w:hAnsi="Times New Roman" w:cs="Times New Roman"/>
          <w:sz w:val="24"/>
          <w:szCs w:val="24"/>
        </w:rPr>
        <w:t>При проверке использовались данные первичных учетных документов: путевые листы, данные бухгалтерского учета (</w:t>
      </w:r>
      <w:proofErr w:type="spellStart"/>
      <w:r w:rsidRPr="00D020B2"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 w:rsidRPr="00D020B2">
        <w:rPr>
          <w:rFonts w:ascii="Times New Roman" w:hAnsi="Times New Roman" w:cs="Times New Roman"/>
          <w:sz w:val="24"/>
          <w:szCs w:val="24"/>
        </w:rPr>
        <w:t xml:space="preserve"> ведомости по сч.105.33 «Горюче-смазочные материалы» (приложение № </w:t>
      </w:r>
      <w:r w:rsidR="00D020B2">
        <w:rPr>
          <w:rFonts w:ascii="Times New Roman" w:hAnsi="Times New Roman" w:cs="Times New Roman"/>
          <w:sz w:val="24"/>
          <w:szCs w:val="24"/>
        </w:rPr>
        <w:t>4</w:t>
      </w:r>
      <w:r w:rsidRPr="00D020B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D5556" w:rsidRPr="00D020B2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B2">
        <w:rPr>
          <w:rFonts w:ascii="Times New Roman" w:hAnsi="Times New Roman" w:cs="Times New Roman"/>
          <w:sz w:val="24"/>
          <w:szCs w:val="24"/>
        </w:rPr>
        <w:t>По данным бухгалтерского учета средняя стоимость 1 литра бензина АИ-92 в 2015 году составляет 32,00</w:t>
      </w:r>
      <w:r w:rsidR="00D020B2" w:rsidRPr="00D020B2">
        <w:rPr>
          <w:rFonts w:ascii="Times New Roman" w:hAnsi="Times New Roman" w:cs="Times New Roman"/>
          <w:sz w:val="24"/>
          <w:szCs w:val="24"/>
        </w:rPr>
        <w:t xml:space="preserve"> </w:t>
      </w:r>
      <w:r w:rsidRPr="00D020B2">
        <w:rPr>
          <w:rFonts w:ascii="Times New Roman" w:hAnsi="Times New Roman" w:cs="Times New Roman"/>
          <w:sz w:val="24"/>
          <w:szCs w:val="24"/>
        </w:rPr>
        <w:t>рубля; в 2016 году – 34,10рублей. Таким образом, дополнительные расходы бюджета поселения составляют 759,10рублей, в том числе:</w:t>
      </w:r>
    </w:p>
    <w:p w:rsidR="006D5556" w:rsidRPr="00D020B2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B2">
        <w:rPr>
          <w:rFonts w:ascii="Times New Roman" w:hAnsi="Times New Roman" w:cs="Times New Roman"/>
          <w:sz w:val="24"/>
          <w:szCs w:val="24"/>
        </w:rPr>
        <w:t>-2015 год 12л*32,00= 384,00рублей;</w:t>
      </w:r>
    </w:p>
    <w:p w:rsidR="006D5556" w:rsidRPr="00D020B2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B2">
        <w:rPr>
          <w:rFonts w:ascii="Times New Roman" w:hAnsi="Times New Roman" w:cs="Times New Roman"/>
          <w:sz w:val="24"/>
          <w:szCs w:val="24"/>
        </w:rPr>
        <w:t xml:space="preserve">-2016 год 11л*34,10=375,10рублей. </w:t>
      </w:r>
    </w:p>
    <w:p w:rsidR="006D5556" w:rsidRPr="006D5556" w:rsidRDefault="006D5556" w:rsidP="00EB60CC">
      <w:pPr>
        <w:tabs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56">
        <w:rPr>
          <w:rFonts w:ascii="Times New Roman" w:hAnsi="Times New Roman" w:cs="Times New Roman"/>
          <w:sz w:val="24"/>
          <w:szCs w:val="24"/>
        </w:rPr>
        <w:t xml:space="preserve">По вышеуказанным договорам отпуск нефтепродуктов производился через автозаправочные станции (АЗС) по системе </w:t>
      </w:r>
      <w:r w:rsidRPr="006D5556">
        <w:rPr>
          <w:rFonts w:ascii="Times New Roman" w:hAnsi="Times New Roman" w:cs="Times New Roman"/>
          <w:sz w:val="24"/>
          <w:szCs w:val="24"/>
          <w:u w:val="single"/>
        </w:rPr>
        <w:t>безналичных расчетов с использованием талонов на бензин</w:t>
      </w:r>
      <w:r w:rsidRPr="006D55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5556" w:rsidRPr="006D5556" w:rsidRDefault="006D5556" w:rsidP="00EB60CC">
      <w:pPr>
        <w:tabs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56">
        <w:rPr>
          <w:rFonts w:ascii="Times New Roman" w:hAnsi="Times New Roman" w:cs="Times New Roman"/>
          <w:sz w:val="24"/>
          <w:szCs w:val="24"/>
          <w:u w:val="single"/>
        </w:rPr>
        <w:t>По данным бухгалтерского учета (</w:t>
      </w:r>
      <w:proofErr w:type="spellStart"/>
      <w:r w:rsidRPr="006D5556">
        <w:rPr>
          <w:rFonts w:ascii="Times New Roman" w:hAnsi="Times New Roman" w:cs="Times New Roman"/>
          <w:sz w:val="24"/>
          <w:szCs w:val="24"/>
          <w:u w:val="single"/>
        </w:rPr>
        <w:t>оборотно-сальдовая</w:t>
      </w:r>
      <w:proofErr w:type="spellEnd"/>
      <w:r w:rsidRPr="006D5556">
        <w:rPr>
          <w:rFonts w:ascii="Times New Roman" w:hAnsi="Times New Roman" w:cs="Times New Roman"/>
          <w:sz w:val="24"/>
          <w:szCs w:val="24"/>
          <w:u w:val="single"/>
        </w:rPr>
        <w:t xml:space="preserve"> ведомость по счету 105.33) по состоянию на 01.01.2017 года остаток бензина марки АИ-92 составляет 244,43 литр на сумму 8258,92 рубля.</w:t>
      </w:r>
    </w:p>
    <w:p w:rsidR="006D5556" w:rsidRPr="006D5556" w:rsidRDefault="006D5556" w:rsidP="00EB60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56">
        <w:rPr>
          <w:rFonts w:ascii="Times New Roman" w:hAnsi="Times New Roman" w:cs="Times New Roman"/>
          <w:b/>
          <w:sz w:val="24"/>
          <w:szCs w:val="24"/>
        </w:rPr>
        <w:t>Проверка оформления путевых листов</w:t>
      </w:r>
    </w:p>
    <w:p w:rsidR="006D5556" w:rsidRPr="006D5556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56">
        <w:rPr>
          <w:rFonts w:ascii="Times New Roman" w:hAnsi="Times New Roman" w:cs="Times New Roman"/>
          <w:sz w:val="24"/>
          <w:szCs w:val="24"/>
        </w:rPr>
        <w:t xml:space="preserve">Списание ГСМ производится </w:t>
      </w:r>
      <w:proofErr w:type="gramStart"/>
      <w:r w:rsidRPr="006D555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D5556">
        <w:rPr>
          <w:rFonts w:ascii="Times New Roman" w:hAnsi="Times New Roman" w:cs="Times New Roman"/>
          <w:sz w:val="24"/>
          <w:szCs w:val="24"/>
        </w:rPr>
        <w:t xml:space="preserve">  заполненных путевых листов, кассовых чеков с АЗС. </w:t>
      </w:r>
    </w:p>
    <w:p w:rsidR="006D5556" w:rsidRPr="006D5556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56">
        <w:rPr>
          <w:rFonts w:ascii="Times New Roman" w:hAnsi="Times New Roman" w:cs="Times New Roman"/>
          <w:sz w:val="24"/>
          <w:szCs w:val="24"/>
        </w:rPr>
        <w:t xml:space="preserve">Путевой лист в </w:t>
      </w:r>
      <w:proofErr w:type="spellStart"/>
      <w:r w:rsidRPr="006D5556">
        <w:rPr>
          <w:rFonts w:ascii="Times New Roman" w:hAnsi="Times New Roman" w:cs="Times New Roman"/>
          <w:sz w:val="24"/>
          <w:szCs w:val="24"/>
        </w:rPr>
        <w:t>Осиновском</w:t>
      </w:r>
      <w:proofErr w:type="spellEnd"/>
      <w:r w:rsidRPr="006D5556">
        <w:rPr>
          <w:rFonts w:ascii="Times New Roman" w:hAnsi="Times New Roman" w:cs="Times New Roman"/>
          <w:sz w:val="24"/>
          <w:szCs w:val="24"/>
        </w:rPr>
        <w:t xml:space="preserve"> МО выписывается в одном экземпляре, срок действия один день.</w:t>
      </w:r>
    </w:p>
    <w:p w:rsidR="006D5556" w:rsidRPr="006D5556" w:rsidRDefault="006D5556" w:rsidP="00EB60C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56">
        <w:rPr>
          <w:rFonts w:ascii="Times New Roman" w:hAnsi="Times New Roman" w:cs="Times New Roman"/>
          <w:sz w:val="24"/>
          <w:szCs w:val="24"/>
        </w:rPr>
        <w:t xml:space="preserve">Отклонений по заполнению путевых листов согласно приказу Министерства Транспорта РФ от 18.09.2008 г. № 152 – </w:t>
      </w:r>
      <w:r w:rsidRPr="006D5556">
        <w:rPr>
          <w:rFonts w:ascii="Times New Roman" w:hAnsi="Times New Roman" w:cs="Times New Roman"/>
          <w:b/>
          <w:sz w:val="24"/>
          <w:szCs w:val="24"/>
        </w:rPr>
        <w:t>не выявлено.</w:t>
      </w:r>
    </w:p>
    <w:p w:rsidR="002B0CF5" w:rsidRDefault="002B0CF5" w:rsidP="00EB60C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3513" w:rsidRDefault="00A87A7D" w:rsidP="00EB60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7D">
        <w:rPr>
          <w:rFonts w:ascii="Times New Roman" w:hAnsi="Times New Roman" w:cs="Times New Roman"/>
          <w:b/>
          <w:sz w:val="24"/>
          <w:szCs w:val="24"/>
        </w:rPr>
        <w:t>Сведения о текущей дебиторской и кредиторской задолженности</w:t>
      </w:r>
    </w:p>
    <w:p w:rsidR="00A87A7D" w:rsidRDefault="00A87A7D" w:rsidP="00EB60C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Информация о дебиторской и кредиторской задолженности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по состоянию на 31.12.2015 г., 31.12.2016 г., представлена в таблице №11:</w:t>
      </w:r>
    </w:p>
    <w:p w:rsidR="006427F4" w:rsidRPr="006427F4" w:rsidRDefault="006427F4" w:rsidP="006427F4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27F4">
        <w:rPr>
          <w:rFonts w:ascii="Times New Roman" w:hAnsi="Times New Roman" w:cs="Times New Roman"/>
          <w:i/>
          <w:sz w:val="24"/>
          <w:szCs w:val="24"/>
        </w:rPr>
        <w:t>Таблица №11</w:t>
      </w:r>
    </w:p>
    <w:tbl>
      <w:tblPr>
        <w:tblStyle w:val="a4"/>
        <w:tblW w:w="0" w:type="auto"/>
        <w:tblLook w:val="04A0"/>
      </w:tblPr>
      <w:tblGrid>
        <w:gridCol w:w="677"/>
        <w:gridCol w:w="2514"/>
        <w:gridCol w:w="1594"/>
        <w:gridCol w:w="1595"/>
        <w:gridCol w:w="1595"/>
        <w:gridCol w:w="1596"/>
      </w:tblGrid>
      <w:tr w:rsidR="003652A0" w:rsidRPr="003652A0" w:rsidTr="00C02ED7">
        <w:tc>
          <w:tcPr>
            <w:tcW w:w="677" w:type="dxa"/>
          </w:tcPr>
          <w:p w:rsidR="003652A0" w:rsidRPr="003652A0" w:rsidRDefault="003652A0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2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652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52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52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4" w:type="dxa"/>
          </w:tcPr>
          <w:p w:rsidR="003652A0" w:rsidRPr="003652A0" w:rsidRDefault="003652A0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94" w:type="dxa"/>
          </w:tcPr>
          <w:p w:rsidR="003652A0" w:rsidRPr="003652A0" w:rsidRDefault="003652A0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3652A0" w:rsidRPr="003652A0" w:rsidRDefault="003652A0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95" w:type="dxa"/>
          </w:tcPr>
          <w:p w:rsidR="003652A0" w:rsidRPr="003652A0" w:rsidRDefault="003652A0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96" w:type="dxa"/>
          </w:tcPr>
          <w:p w:rsidR="003652A0" w:rsidRPr="003652A0" w:rsidRDefault="003652A0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Тенденция (+увеличение/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меньшение)</w:t>
            </w:r>
          </w:p>
        </w:tc>
      </w:tr>
      <w:tr w:rsidR="003652A0" w:rsidRPr="003652A0" w:rsidTr="00C02ED7">
        <w:tc>
          <w:tcPr>
            <w:tcW w:w="677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94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95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5" w:type="dxa"/>
          </w:tcPr>
          <w:p w:rsidR="003652A0" w:rsidRPr="003652A0" w:rsidRDefault="00C02ED7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652A0" w:rsidRPr="003652A0" w:rsidRDefault="00C02ED7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52A0" w:rsidRPr="003652A0" w:rsidTr="00C02ED7">
        <w:tc>
          <w:tcPr>
            <w:tcW w:w="677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94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95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  <w:tc>
          <w:tcPr>
            <w:tcW w:w="1595" w:type="dxa"/>
          </w:tcPr>
          <w:p w:rsidR="003652A0" w:rsidRPr="003652A0" w:rsidRDefault="00C02ED7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  <w:tc>
          <w:tcPr>
            <w:tcW w:w="1596" w:type="dxa"/>
          </w:tcPr>
          <w:p w:rsidR="003652A0" w:rsidRPr="003652A0" w:rsidRDefault="00C02ED7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52A0" w:rsidRPr="003652A0" w:rsidTr="00C02ED7">
        <w:tc>
          <w:tcPr>
            <w:tcW w:w="677" w:type="dxa"/>
          </w:tcPr>
          <w:p w:rsidR="003652A0" w:rsidRPr="003652A0" w:rsidRDefault="00001A24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14" w:type="dxa"/>
          </w:tcPr>
          <w:p w:rsidR="003652A0" w:rsidRPr="003652A0" w:rsidRDefault="00615C7A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СГ-Транспорт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4" w:type="dxa"/>
          </w:tcPr>
          <w:p w:rsidR="003652A0" w:rsidRPr="003652A0" w:rsidRDefault="00615C7A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95" w:type="dxa"/>
          </w:tcPr>
          <w:p w:rsidR="003652A0" w:rsidRPr="003652A0" w:rsidRDefault="00615C7A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  <w:tc>
          <w:tcPr>
            <w:tcW w:w="1595" w:type="dxa"/>
          </w:tcPr>
          <w:p w:rsidR="003652A0" w:rsidRPr="003652A0" w:rsidRDefault="00C02ED7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  <w:tc>
          <w:tcPr>
            <w:tcW w:w="1596" w:type="dxa"/>
          </w:tcPr>
          <w:p w:rsidR="003652A0" w:rsidRPr="003652A0" w:rsidRDefault="00C02ED7" w:rsidP="00A87A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87A7D" w:rsidRPr="00A87A7D" w:rsidRDefault="006427F4" w:rsidP="00EB60C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сведений по дебиторской и кредиторской задолженности (по форме 0503169) установлено общая кредиторская задолженность в 2015 году в сумме </w:t>
      </w:r>
      <w:r>
        <w:rPr>
          <w:rFonts w:ascii="Times New Roman" w:hAnsi="Times New Roman" w:cs="Times New Roman"/>
          <w:sz w:val="24"/>
          <w:szCs w:val="24"/>
        </w:rPr>
        <w:lastRenderedPageBreak/>
        <w:t>125 000,00 рублей, в 2016 году в сумме 125 000,00 рублей. При анализе кредиторской задолженности динамика роста не наблюдается.</w:t>
      </w:r>
    </w:p>
    <w:p w:rsidR="00D020B2" w:rsidRPr="00D020B2" w:rsidRDefault="00D020B2" w:rsidP="00EB60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177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роверк</w:t>
      </w:r>
      <w:r w:rsidR="00F177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соблюдения Федерального закона от 05.04.2013 г. № 44-ФЗ</w:t>
      </w: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 контрактной системе в сфере закупок товаров, работ, услуг</w:t>
      </w: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обеспечения государственных и муниципальных нужд»</w:t>
      </w: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</w:t>
      </w: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Марксовского муниципального района Саратовской области.</w:t>
      </w:r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Данные о субъекте контроля (</w:t>
      </w:r>
      <w:proofErr w:type="gram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согласно Устава</w:t>
      </w:r>
      <w:proofErr w:type="gram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): 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Arial"/>
          <w:i/>
          <w:iCs/>
          <w:color w:val="666666"/>
          <w:sz w:val="24"/>
          <w:szCs w:val="24"/>
          <w:shd w:val="clear" w:color="auto" w:fill="FFFFFF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1.Полное наименование:</w:t>
      </w:r>
      <w:r w:rsidRPr="00D020B2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020B2">
        <w:rPr>
          <w:rFonts w:ascii="Times New Roman" w:eastAsia="Times New Roman" w:hAnsi="Times New Roman" w:cs="Arial"/>
          <w:i/>
          <w:iCs/>
          <w:color w:val="666666"/>
          <w:sz w:val="24"/>
          <w:szCs w:val="24"/>
          <w:shd w:val="clear" w:color="auto" w:fill="FFFFFF"/>
          <w:lang w:eastAsia="ar-SA"/>
        </w:rPr>
        <w:t>Осиновское</w:t>
      </w:r>
      <w:proofErr w:type="spellEnd"/>
      <w:r w:rsidRPr="00D020B2">
        <w:rPr>
          <w:rFonts w:ascii="Times New Roman" w:eastAsia="Times New Roman" w:hAnsi="Times New Roman" w:cs="Arial"/>
          <w:i/>
          <w:iCs/>
          <w:color w:val="666666"/>
          <w:sz w:val="24"/>
          <w:szCs w:val="24"/>
          <w:shd w:val="clear" w:color="auto" w:fill="FFFFFF"/>
          <w:lang w:eastAsia="ar-SA"/>
        </w:rPr>
        <w:t xml:space="preserve"> муниципальное образование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Arial"/>
          <w:i/>
          <w:iCs/>
          <w:color w:val="666666"/>
          <w:sz w:val="24"/>
          <w:szCs w:val="24"/>
          <w:shd w:val="clear" w:color="auto" w:fill="FFFFFF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2.Сокращенное наименование:</w:t>
      </w:r>
      <w:r w:rsidRPr="00D020B2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020B2">
        <w:rPr>
          <w:rFonts w:ascii="Times New Roman" w:eastAsia="Times New Roman" w:hAnsi="Times New Roman" w:cs="Arial"/>
          <w:i/>
          <w:iCs/>
          <w:color w:val="666666"/>
          <w:sz w:val="24"/>
          <w:szCs w:val="24"/>
          <w:shd w:val="clear" w:color="auto" w:fill="FFFFFF"/>
          <w:lang w:eastAsia="ar-SA"/>
        </w:rPr>
        <w:t>Осиновское</w:t>
      </w:r>
      <w:proofErr w:type="spellEnd"/>
      <w:r w:rsidRPr="00D020B2">
        <w:rPr>
          <w:rFonts w:ascii="Times New Roman" w:eastAsia="Times New Roman" w:hAnsi="Times New Roman" w:cs="Arial"/>
          <w:i/>
          <w:iCs/>
          <w:color w:val="666666"/>
          <w:sz w:val="24"/>
          <w:szCs w:val="24"/>
          <w:shd w:val="clear" w:color="auto" w:fill="FFFFFF"/>
          <w:lang w:eastAsia="ar-SA"/>
        </w:rPr>
        <w:t xml:space="preserve"> МО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ИНН/КПП- 6443013306/</w:t>
      </w:r>
      <w:r w:rsidRPr="00D020B2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ar-SA"/>
        </w:rPr>
        <w:t xml:space="preserve"> </w:t>
      </w:r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644301001</w:t>
      </w:r>
    </w:p>
    <w:p w:rsidR="00D020B2" w:rsidRPr="00D020B2" w:rsidRDefault="006427F4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020B2"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Фактический адрес Учреждения: 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D02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Российская Федерация, Саратовская область, Марксовский район, </w:t>
      </w:r>
      <w:proofErr w:type="gramStart"/>
      <w:r w:rsidRPr="00D02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</w:t>
      </w:r>
      <w:proofErr w:type="gramEnd"/>
      <w:r w:rsidRPr="00D02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proofErr w:type="gramStart"/>
      <w:r w:rsidRPr="00D02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Березовка</w:t>
      </w:r>
      <w:proofErr w:type="gramEnd"/>
      <w:r w:rsidRPr="00D02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ул. К. Маркса д.15.</w:t>
      </w:r>
    </w:p>
    <w:p w:rsidR="00D020B2" w:rsidRPr="00D020B2" w:rsidRDefault="006427F4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020B2"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.Руководитель за проверяемый период</w:t>
      </w:r>
      <w:r w:rsidR="00D020B2"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Глава МО </w:t>
      </w:r>
      <w:proofErr w:type="spellStart"/>
      <w:r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Пехова</w:t>
      </w:r>
      <w:proofErr w:type="spellEnd"/>
      <w:r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Наталья Борисовна (с 18.09.2013 г. по 04.03.2017 г.)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-ВРИО главы администрации </w:t>
      </w:r>
      <w:proofErr w:type="spellStart"/>
      <w:r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МО (с 06.03.2017 г. и по настоящее время) Иванова Ольга Викторовна.</w:t>
      </w:r>
    </w:p>
    <w:p w:rsidR="00D020B2" w:rsidRPr="00D020B2" w:rsidRDefault="006427F4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020B2"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Бюджет: </w:t>
      </w:r>
      <w:r w:rsidR="00D020B2"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код бюджета – </w:t>
      </w:r>
      <w:r w:rsidR="00D020B2" w:rsidRPr="00D02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60030323, Бюджет </w:t>
      </w:r>
      <w:proofErr w:type="spellStart"/>
      <w:r w:rsidR="00D020B2" w:rsidRPr="00D02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Осиновского</w:t>
      </w:r>
      <w:proofErr w:type="spellEnd"/>
      <w:r w:rsidR="00D020B2" w:rsidRPr="00D02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муниципального образования Марксовского муниципального района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Идентификационный код заказчика – 36443013306644301001, дата присвоения 01.01.2015 год.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огласно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Решений Совета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Марксовского муниципального района Саратовской области, обязанности Главы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исполняет: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Глава МО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Пехова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Борисовна (с 18.09.2013 г. по 04.03.2017 г.)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-ВРИО главы администрации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(с 06.03.2017 г. и по настоящее время) Иванова Ольга Викторовна.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силу </w:t>
      </w: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.2 ст.38,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Распоряжением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от 05.05.2014 № 43-р «О возложении обязанностей контрактного управляющего», обязанности специалиста по закупкам возложены на 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Хуторную Юлию Владимировну.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 ст. 39  Закона № 44-ФЗ.  </w:t>
      </w:r>
    </w:p>
    <w:p w:rsidR="00D020B2" w:rsidRPr="00D020B2" w:rsidRDefault="00D020B2" w:rsidP="00EB60CC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комиссии: </w:t>
      </w:r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председатель- Мазанова О.А.</w:t>
      </w:r>
    </w:p>
    <w:p w:rsidR="00D020B2" w:rsidRPr="00D020B2" w:rsidRDefault="00D020B2" w:rsidP="00EB60CC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Заместитель председателя – </w:t>
      </w:r>
      <w:proofErr w:type="spellStart"/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Аржанухина</w:t>
      </w:r>
      <w:proofErr w:type="spellEnd"/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Е.Н.</w:t>
      </w:r>
    </w:p>
    <w:p w:rsidR="00D020B2" w:rsidRPr="00D020B2" w:rsidRDefault="00D020B2" w:rsidP="00EB60CC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Секретарь комиссии  - Кувшинова Т.И.</w:t>
      </w: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  Члены комиссии: </w:t>
      </w:r>
      <w:proofErr w:type="spellStart"/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Сыса</w:t>
      </w:r>
      <w:proofErr w:type="spellEnd"/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О.Я., </w:t>
      </w:r>
      <w:proofErr w:type="spellStart"/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Шалоха</w:t>
      </w:r>
      <w:proofErr w:type="spellEnd"/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М.В.</w:t>
      </w:r>
    </w:p>
    <w:p w:rsidR="00D020B2" w:rsidRPr="004A17F1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ar-SA"/>
        </w:rPr>
      </w:pPr>
    </w:p>
    <w:p w:rsidR="00D020B2" w:rsidRPr="004A17F1" w:rsidRDefault="00D020B2" w:rsidP="00F46BEC">
      <w:pPr>
        <w:suppressAutoHyphens/>
        <w:autoSpaceDE w:val="0"/>
        <w:spacing w:before="240"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ПРОВЕДЕНИЯ ПРОВЕРКИ УСТАНОВЛЕНО: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7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Осиновское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 за  период 2016 года и за 5 месяцев 2017 года заключено и размещено на официальном сайте Российской Федерации в сети Интернет </w:t>
      </w:r>
      <w:r w:rsidRPr="00D02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zakupki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gov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муниципальных контракта, на общую сумму: 2 132 641,00 рублей, из них:</w:t>
      </w:r>
    </w:p>
    <w:p w:rsidR="00D020B2" w:rsidRPr="00D020B2" w:rsidRDefault="00D020B2" w:rsidP="00EB60CC">
      <w:pPr>
        <w:numPr>
          <w:ilvl w:val="0"/>
          <w:numId w:val="12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итогам электронного аукциона</w:t>
      </w:r>
      <w:r w:rsidRPr="00D02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заключено 1 муниципальный контракт на общую сумму 1 434 251,60 рублей.</w:t>
      </w:r>
    </w:p>
    <w:p w:rsidR="00D020B2" w:rsidRPr="00D020B2" w:rsidRDefault="00D020B2" w:rsidP="00EB60CC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2.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Муниципальные </w:t>
      </w:r>
      <w:proofErr w:type="gram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контракты</w:t>
      </w:r>
      <w:proofErr w:type="gram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заключенные на основании ч.1, п.1, п.8, п.29  ст.93 Закона № 44-ФЗ  в количестве  5 штук на сумму 698 389,40 рублей</w:t>
      </w:r>
      <w:r w:rsidR="007268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020B2" w:rsidRPr="00D020B2" w:rsidRDefault="00D020B2" w:rsidP="00EB60C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Муниципальные </w:t>
      </w:r>
      <w:proofErr w:type="gram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контракты</w:t>
      </w:r>
      <w:proofErr w:type="gram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заключенные на основании ч.1, п. 4 (до 2 миллионов) ст.93 Закона № 44-ФЗ  за период проверки с 01.01.2016 г. по 31.05.2017 г. в количестве 64 штук на сумму</w:t>
      </w: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883 673,76 рублей, из них:</w:t>
      </w:r>
    </w:p>
    <w:p w:rsidR="00D020B2" w:rsidRPr="00D020B2" w:rsidRDefault="00D020B2" w:rsidP="00EB60C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2016 году </w:t>
      </w:r>
      <w:proofErr w:type="gram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</w:t>
      </w:r>
      <w:proofErr w:type="gram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45 договоров на сумму 519 304,36 рублей</w:t>
      </w:r>
    </w:p>
    <w:p w:rsidR="00D020B2" w:rsidRPr="00D020B2" w:rsidRDefault="00D020B2" w:rsidP="00EB60C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5 месяцев 2017 года заключено 19 договоров на сумму 330 266,80 рублей.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проверки представлено: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-2 договора на кадастровые работы н</w:t>
      </w:r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 общую сумму 58 000,00  рублей;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-2 договора на информационное обслуживание на общую сумму 56 000,00  рублей;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-11 договоров на уличное освещение на общую сумму 3 287,65 рублей;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-12 договоров на поставку ГСМ на общую сумму 180 106,00 рублей;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-3 договоров на изготовление </w:t>
      </w:r>
      <w:proofErr w:type="spellStart"/>
      <w:proofErr w:type="gramStart"/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электронно</w:t>
      </w:r>
      <w:proofErr w:type="spellEnd"/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- цифровой</w:t>
      </w:r>
      <w:proofErr w:type="gramEnd"/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подписи на общую сумму 8 950,00 рублей;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-5 договор на коммунальные услуги (телефон, интернет, электроэнергия) на общую сумму 174 145,00 рублей;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- 29 договоров для нужд </w:t>
      </w:r>
      <w:proofErr w:type="spellStart"/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МО на общую сумму 403 185,11 рублей;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Ассигнования и лимиты бюджетных обязательств Учреждения.</w:t>
      </w:r>
    </w:p>
    <w:p w:rsidR="00D020B2" w:rsidRPr="00D020B2" w:rsidRDefault="00D020B2" w:rsidP="00EB60CC">
      <w:pPr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утвержденных плановых назначений (по форме 0503127) на 2016 год в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27F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Осиновском</w:t>
      </w:r>
      <w:proofErr w:type="spellEnd"/>
      <w:r w:rsidRPr="00642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утверждено ассигнований в сумме 2604,2  </w:t>
      </w:r>
      <w:proofErr w:type="gram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рублей. С учетом изменений бюджетного финансирования сумма плановых назначений на закупки товаров, работ, услуг для государственных нужд на 31.12.2016 года составила 2459,8 тыс</w:t>
      </w: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ублей.</w:t>
      </w:r>
    </w:p>
    <w:p w:rsidR="00D020B2" w:rsidRPr="00D020B2" w:rsidRDefault="00D020B2" w:rsidP="00EB60CC">
      <w:pPr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средств на финансирование закупок для муниципальных нужд за проверяемый период 2016 года представлено в таблице № 1</w:t>
      </w:r>
      <w:r w:rsidR="00A87A7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020B2" w:rsidRPr="00D020B2" w:rsidRDefault="00D020B2" w:rsidP="00D020B2">
      <w:pPr>
        <w:suppressAutoHyphens/>
        <w:autoSpaceDE w:val="0"/>
        <w:spacing w:before="240"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Таблица №1</w:t>
      </w:r>
      <w:r w:rsidR="00A87A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Утверждено плановых назначений, тыс. руб.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Исполнение плановых назначений, тыс. руб.</w:t>
            </w:r>
          </w:p>
        </w:tc>
      </w:tr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70,8</w:t>
            </w:r>
          </w:p>
        </w:tc>
      </w:tr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303,8</w:t>
            </w:r>
          </w:p>
        </w:tc>
      </w:tr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 Работы, услуги по содержанию имущества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1614,4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1514,8</w:t>
            </w:r>
          </w:p>
        </w:tc>
      </w:tr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243,5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173,1</w:t>
            </w:r>
          </w:p>
        </w:tc>
      </w:tr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  <w:proofErr w:type="gramStart"/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расходы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187,1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182,1</w:t>
            </w:r>
          </w:p>
        </w:tc>
      </w:tr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 Увеличение стоимости основных средств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5,4</w:t>
            </w:r>
          </w:p>
        </w:tc>
      </w:tr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 приобретение материальных запасов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209,8</w:t>
            </w:r>
          </w:p>
        </w:tc>
      </w:tr>
      <w:tr w:rsidR="00D020B2" w:rsidRPr="00D020B2" w:rsidTr="00A87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2604,2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Pr="00D020B2" w:rsidRDefault="00D020B2" w:rsidP="00D020B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2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2459,8</w:t>
            </w:r>
          </w:p>
        </w:tc>
      </w:tr>
    </w:tbl>
    <w:p w:rsidR="00D020B2" w:rsidRPr="00D020B2" w:rsidRDefault="00D020B2" w:rsidP="00EB60CC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проверки установлено несоответствие данных указанных в отчете об осуществлении закупок товаров, работ, услуг для обеспечения государственных нужд Саратовской области (муниципальных нужд) за январь-декабрь 2016 года строка 1.1, где общая сумма средств, предусмотренных на закупки товаров, работ, услуг на год обозначена в сумме 2459,8 тыс. руб. однако согласно утвержденных плановых назначений (форма 0503127) утверждено 2604,2 тыс. руб.</w:t>
      </w:r>
      <w:proofErr w:type="gramEnd"/>
    </w:p>
    <w:p w:rsidR="00D020B2" w:rsidRPr="00D020B2" w:rsidRDefault="00D020B2" w:rsidP="00EB60CC">
      <w:pPr>
        <w:suppressAutoHyphens/>
        <w:autoSpaceDE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D020B2" w:rsidRPr="00D020B2" w:rsidRDefault="00D020B2" w:rsidP="00EB60CC">
      <w:pPr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части 2 статьи 112 Закона о контрактной системе на официальном сайте размещение планов-графиков осуществляется по правилам, установленным приказом 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Минэкономразвития России и Федеральным казначейством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(далее - Приказ от 27.12.2011 г.№761/20н).</w:t>
      </w:r>
      <w:proofErr w:type="gramEnd"/>
    </w:p>
    <w:p w:rsidR="00D020B2" w:rsidRPr="00D020B2" w:rsidRDefault="00D020B2" w:rsidP="00EB60CC">
      <w:pPr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особенности, указанные в части 2 статьи 112 Закона о контрактной системе установлены совместным приказом Министерства экономического развития Российской Федерации и Федерального казначейства приказ от 31.03.2015 года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</w:t>
      </w:r>
      <w:proofErr w:type="gram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поставки товаров, выполнения работ, оказания услуг планов-графиков размещения заказов на 2016 - 2017 годы» (далее - Приказ от 31.03.2015 г. №182/7н)».</w:t>
      </w:r>
    </w:p>
    <w:p w:rsidR="00D020B2" w:rsidRPr="00D020B2" w:rsidRDefault="00D020B2" w:rsidP="00EB60CC">
      <w:pPr>
        <w:suppressAutoHyphens/>
        <w:autoSpaceDE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0B2" w:rsidRPr="00D020B2" w:rsidRDefault="00D020B2" w:rsidP="00EB60CC">
      <w:pPr>
        <w:suppressAutoHyphens/>
        <w:autoSpaceDE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 год.</w:t>
      </w:r>
    </w:p>
    <w:p w:rsidR="00D020B2" w:rsidRPr="00D020B2" w:rsidRDefault="00D020B2" w:rsidP="00EB60CC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пунктом 5 Приказа от 27.12.2011 г. № 761/20н планы-графики подлежат размещению на официальном сайте не позднее одного календарного месяца после принятия закона (решения) о бюджете. </w:t>
      </w:r>
      <w:r w:rsidRPr="00D020B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D020B2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020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 год утвержден решением Совета </w:t>
      </w:r>
      <w:proofErr w:type="spellStart"/>
      <w:r w:rsidRPr="00D020B2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020B2">
        <w:rPr>
          <w:rFonts w:ascii="Times New Roman" w:hAnsi="Times New Roman" w:cs="Times New Roman"/>
          <w:sz w:val="24"/>
          <w:szCs w:val="24"/>
        </w:rPr>
        <w:t xml:space="preserve"> МО от 29.12.2015 года № 44/91. 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– график Учреждения размещен на официальном сайте 21.01.2016 года, з</w:t>
      </w:r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аказчик </w:t>
      </w:r>
      <w:proofErr w:type="gramStart"/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разместил план-график</w:t>
      </w:r>
      <w:proofErr w:type="gramEnd"/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D020B2" w:rsidRDefault="00D020B2" w:rsidP="00D020B2">
      <w:pPr>
        <w:suppressAutoHyphens/>
        <w:spacing w:before="240"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8174630" cy="4801837"/>
            <wp:effectExtent l="19050" t="0" r="0" b="0"/>
            <wp:docPr id="1" name="Рисунок 21" descr="2016 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6 первы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6875" t="10556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338" cy="480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F" w:rsidRDefault="00F86BFF" w:rsidP="00D020B2">
      <w:pPr>
        <w:suppressAutoHyphens/>
        <w:spacing w:before="240"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0B2" w:rsidRPr="00D020B2" w:rsidRDefault="00D020B2" w:rsidP="00D020B2">
      <w:pPr>
        <w:suppressAutoHyphens/>
        <w:spacing w:before="240"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данным официального сайта, дата утверждения Заказчиком изменений в планы-графики Заказчика (редакции 8) за 2016 год  - 07.09.2016г.</w:t>
      </w:r>
    </w:p>
    <w:p w:rsidR="00D020B2" w:rsidRPr="004A17F1" w:rsidRDefault="00D020B2" w:rsidP="00D020B2">
      <w:pPr>
        <w:suppressAutoHyphens/>
        <w:spacing w:after="0" w:line="240" w:lineRule="auto"/>
        <w:ind w:left="809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</w:p>
    <w:p w:rsidR="00D020B2" w:rsidRPr="004A17F1" w:rsidRDefault="00D020B2" w:rsidP="00D020B2">
      <w:pPr>
        <w:suppressAutoHyphens/>
        <w:spacing w:after="0" w:line="240" w:lineRule="auto"/>
        <w:ind w:left="809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proofErr w:type="spellStart"/>
      <w:r w:rsidRPr="004A17F1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Скриншот</w:t>
      </w:r>
      <w:proofErr w:type="spellEnd"/>
      <w:r w:rsidRPr="004A17F1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(снимок экрана) информации, </w:t>
      </w:r>
    </w:p>
    <w:p w:rsidR="00D020B2" w:rsidRPr="004A17F1" w:rsidRDefault="00D020B2" w:rsidP="00D020B2">
      <w:pPr>
        <w:suppressAutoHyphens/>
        <w:spacing w:after="0" w:line="240" w:lineRule="auto"/>
        <w:ind w:left="809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proofErr w:type="gramStart"/>
      <w:r w:rsidRPr="004A17F1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содержащейся</w:t>
      </w:r>
      <w:proofErr w:type="gramEnd"/>
      <w:r w:rsidRPr="004A17F1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на официальном сайте по состоянию на 13.06.2017 </w:t>
      </w:r>
    </w:p>
    <w:p w:rsidR="00D020B2" w:rsidRPr="004A17F1" w:rsidRDefault="00D020B2" w:rsidP="00D020B2">
      <w:pPr>
        <w:suppressAutoHyphens/>
        <w:spacing w:before="240"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inline distT="0" distB="0" distL="0" distR="0">
            <wp:extent cx="8581871" cy="3790340"/>
            <wp:effectExtent l="19050" t="0" r="0" b="0"/>
            <wp:docPr id="2" name="Рисунок 22" descr="позиции плана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зиции плана 20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6736" t="11890" b="8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871" cy="37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2" w:rsidRDefault="00D020B2" w:rsidP="00D020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0B2" w:rsidRDefault="00D020B2" w:rsidP="00D020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0B2" w:rsidRPr="00D020B2" w:rsidRDefault="00D020B2" w:rsidP="00F86BF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и размещение на официальном сайте планов-графиков осуществляется в соответствии с Порядком №761/20н, с учетом Особенностей, определенных Приказом Минэкономразвития России № 182/7н (ч. 2 ст. 112 44-ФЗ).</w:t>
      </w:r>
    </w:p>
    <w:p w:rsidR="00D020B2" w:rsidRPr="004A17F1" w:rsidRDefault="00D020B2" w:rsidP="00D020B2">
      <w:pPr>
        <w:suppressAutoHyphens/>
        <w:spacing w:after="0" w:line="240" w:lineRule="auto"/>
        <w:ind w:left="80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020B2" w:rsidRPr="004A17F1" w:rsidRDefault="00D020B2" w:rsidP="00D020B2">
      <w:pPr>
        <w:suppressAutoHyphens/>
        <w:spacing w:after="0" w:line="240" w:lineRule="auto"/>
        <w:ind w:left="8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proofErr w:type="spellStart"/>
      <w:r w:rsidRPr="004A17F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Скриншот</w:t>
      </w:r>
      <w:proofErr w:type="spellEnd"/>
      <w:r w:rsidRPr="004A17F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экрана официального сайта </w:t>
      </w:r>
    </w:p>
    <w:p w:rsidR="00D020B2" w:rsidRPr="004A17F1" w:rsidRDefault="00D020B2" w:rsidP="00D020B2">
      <w:pPr>
        <w:suppressAutoHyphens/>
        <w:spacing w:after="0" w:line="240" w:lineRule="auto"/>
        <w:ind w:left="8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A17F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на примере редакции плана-графика №6: </w:t>
      </w:r>
    </w:p>
    <w:p w:rsidR="00D020B2" w:rsidRPr="004A17F1" w:rsidRDefault="00D020B2" w:rsidP="00D020B2">
      <w:pPr>
        <w:suppressAutoHyphens/>
        <w:spacing w:after="0" w:line="240" w:lineRule="auto"/>
        <w:ind w:left="8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A17F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proofErr w:type="gramStart"/>
      <w:r w:rsidRPr="004A17F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(редакция опубликована 07.09.2016 </w:t>
      </w:r>
      <w:proofErr w:type="gramEnd"/>
    </w:p>
    <w:p w:rsidR="00D020B2" w:rsidRPr="004A17F1" w:rsidRDefault="00D020B2" w:rsidP="00D020B2">
      <w:pPr>
        <w:suppressAutoHyphens/>
        <w:spacing w:after="0" w:line="240" w:lineRule="auto"/>
        <w:ind w:left="8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A17F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(дата утверждения редакции №62– </w:t>
      </w:r>
      <w:r w:rsidRPr="004A17F1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07.09.2016</w:t>
      </w:r>
      <w:r w:rsidRPr="004A17F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D020B2" w:rsidRPr="004A17F1" w:rsidRDefault="00D020B2" w:rsidP="00D020B2">
      <w:pPr>
        <w:suppressAutoHyphens/>
        <w:spacing w:after="0" w:line="240" w:lineRule="auto"/>
        <w:ind w:left="809"/>
        <w:jc w:val="right"/>
        <w:rPr>
          <w:rFonts w:ascii="Times New Roman" w:eastAsia="Times New Roman" w:hAnsi="Times New Roman" w:cs="Times New Roman"/>
          <w:i/>
          <w:sz w:val="16"/>
          <w:szCs w:val="16"/>
          <w:highlight w:val="yellow"/>
          <w:lang w:eastAsia="ar-SA"/>
        </w:rPr>
      </w:pPr>
    </w:p>
    <w:p w:rsidR="00D020B2" w:rsidRPr="004A17F1" w:rsidRDefault="00D020B2" w:rsidP="00D020B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lastRenderedPageBreak/>
        <w:drawing>
          <wp:inline distT="0" distB="0" distL="0" distR="0">
            <wp:extent cx="8470986" cy="4036540"/>
            <wp:effectExtent l="19050" t="0" r="6264" b="0"/>
            <wp:docPr id="3" name="Рисунок 23" descr="изменения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менения 20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6945" t="10777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615" cy="403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2" w:rsidRPr="004A17F1" w:rsidRDefault="00D020B2" w:rsidP="00D02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D020B2" w:rsidRPr="004A17F1" w:rsidRDefault="00D020B2" w:rsidP="00D02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D020B2" w:rsidRPr="00D020B2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 год.</w:t>
      </w:r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D020B2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020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2017 год утвержден решением Совета </w:t>
      </w:r>
      <w:proofErr w:type="spellStart"/>
      <w:r w:rsidRPr="00D020B2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020B2">
        <w:rPr>
          <w:rFonts w:ascii="Times New Roman" w:hAnsi="Times New Roman" w:cs="Times New Roman"/>
          <w:sz w:val="24"/>
          <w:szCs w:val="24"/>
        </w:rPr>
        <w:t xml:space="preserve"> МО от 28.12.2016 года № 66/127. </w:t>
      </w: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финансово-хозяйственной деятельности по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Осиновскому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утвержден </w:t>
      </w:r>
      <w:r w:rsidR="00AA61E0">
        <w:rPr>
          <w:rFonts w:ascii="Times New Roman" w:eastAsia="Times New Roman" w:hAnsi="Times New Roman" w:cs="Times New Roman"/>
          <w:sz w:val="24"/>
          <w:szCs w:val="24"/>
          <w:lang w:eastAsia="ar-SA"/>
        </w:rPr>
        <w:t>30.12.2016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В соответствии с постановлением Правительства РФ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ПП РФ 1043). </w:t>
      </w:r>
      <w:proofErr w:type="gramEnd"/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закупок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размещен в сроки, согласно с ч. 3 ПП РФ 1043.</w:t>
      </w:r>
    </w:p>
    <w:p w:rsidR="00D020B2" w:rsidRPr="004A17F1" w:rsidRDefault="00D020B2" w:rsidP="00D020B2">
      <w:pPr>
        <w:suppressAutoHyphens/>
        <w:autoSpaceDE w:val="0"/>
        <w:spacing w:before="240" w:after="0" w:line="240" w:lineRule="auto"/>
        <w:ind w:left="-567" w:right="-569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204835" cy="4794250"/>
            <wp:effectExtent l="19050" t="0" r="5715" b="0"/>
            <wp:docPr id="4" name="Рисунок 24" descr="2017 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017 график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8056" t="18556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835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B2" w:rsidRPr="00D020B2" w:rsidRDefault="00D020B2" w:rsidP="00D020B2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shd w:val="clear" w:color="auto" w:fill="FFFF00"/>
          <w:lang w:eastAsia="ar-SA"/>
        </w:rPr>
      </w:pPr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План-график на 2017 год размещен в соответствии с ч.3 Постановления Правительства РФ от 05 июня 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муниципальных нужд, а также о требованиях к форме плана-графика закупок товаров, работ, услуг» (далее – ПП РФ 554). </w:t>
      </w:r>
      <w:proofErr w:type="gramEnd"/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Нарушений не выявлено.</w:t>
      </w:r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D020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не позднее трех</w:t>
      </w:r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рабочих дней со дня внесения изменений в планы-графики.</w:t>
      </w:r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Согласно </w:t>
      </w:r>
      <w:proofErr w:type="gramStart"/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</w:t>
      </w:r>
      <w:proofErr w:type="gramEnd"/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3 ст. 7 44-ФЗ информация, предусмотренная 44-ФЗ и размещенная в единой информационной системе, является полной и </w:t>
      </w:r>
      <w:r w:rsidRPr="00D020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достоверной</w:t>
      </w:r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020B2" w:rsidRPr="00D020B2" w:rsidRDefault="00D020B2" w:rsidP="00EB60CC">
      <w:pPr>
        <w:suppressAutoHyphens/>
        <w:autoSpaceDE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Проверка соответствия планов-графиков Учреждения осуществленным закупкам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20B2" w:rsidRPr="00D020B2" w:rsidRDefault="00D020B2" w:rsidP="00EB60CC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на 2016 год, осуществленным закупкам.</w:t>
      </w:r>
    </w:p>
    <w:p w:rsidR="00D020B2" w:rsidRPr="00D020B2" w:rsidRDefault="00D020B2" w:rsidP="00EB60CC">
      <w:pPr>
        <w:suppressAutoHyphens/>
        <w:autoSpaceDE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Осиновскому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на 2016 год совокупный объем закупок в 2016 году составил 2249 тыс. рублей (копия отчета к акту прилагается), что не соответствует утвержденным плановым назначениям (ф. 0503127 – 2604,2 тыс. руб.) </w:t>
      </w:r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2016 году закупки у субъектов малого предпринимательства  отражены, при подсчете сумма  составила 100 % от совокупного годового объема закупок, в денежном эквиваленте сумма составляет 1434,0 тыс. рублей (совокупный годовой объем закупок для СМП – 1434,0 тыс. рублей).  Отчет об объеме закупок у субъектов малого предпринимательства и социально ориентированных некоммерческих организаций за 2016 год </w:t>
      </w:r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подан в срок -</w:t>
      </w:r>
      <w:r w:rsidR="00EB60C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020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23 марта 2017 года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проверенных договоров, заключенных в соответствии с </w:t>
      </w: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 п.4, 5 ст.93 ФЗ - № 44 от 05.04.2013г. за 2016г.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Осиновское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произведены следующие закупки:</w:t>
      </w:r>
    </w:p>
    <w:p w:rsidR="00D020B2" w:rsidRPr="006427F4" w:rsidRDefault="00D020B2" w:rsidP="00EB60CC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закупки у единственного поставщика в соответствии с пунктом 4, 5 части 1 статьи 93 Закона № 44-ФЗ в 2016 году на общую сумму 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519,3 тыс</w:t>
      </w:r>
      <w:proofErr w:type="gram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.р</w:t>
      </w:r>
      <w:proofErr w:type="gram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ублей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 сроком исполнения контрактов в 2016 году</w:t>
      </w:r>
      <w:r w:rsidRPr="00642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  <w:r w:rsidRPr="006427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Закупки Заказчика у единственного поставщика не </w:t>
      </w:r>
      <w:proofErr w:type="gramStart"/>
      <w:r w:rsidRPr="006427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превышают ограничения сумм и не нарушает</w:t>
      </w:r>
      <w:proofErr w:type="gramEnd"/>
      <w:r w:rsidRPr="006427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пункта 4 части 1 статьи 93 ФЗ (100 тыс. рублей, а в совокупности не превышают 2 млн. рублей).</w:t>
      </w:r>
    </w:p>
    <w:p w:rsidR="00D020B2" w:rsidRPr="00D020B2" w:rsidRDefault="00D020B2" w:rsidP="00EB60CC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 у единственного поставщика в соответствии с пунктом 4 части 1 статьи 93 Закона № 44-ФЗ за 5 месяцев 2017 года на общую сумму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330,3 тыс</w:t>
      </w:r>
      <w:proofErr w:type="gram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.р</w:t>
      </w:r>
      <w:proofErr w:type="gram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ублей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сроком исполнения контрактов в 2017 году, что не нарушает п. 4, 5 ч.1 ст.93 </w:t>
      </w:r>
    </w:p>
    <w:p w:rsidR="00D020B2" w:rsidRPr="00D020B2" w:rsidRDefault="00D020B2" w:rsidP="00EB60CC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0B2" w:rsidRPr="006427F4" w:rsidRDefault="00D020B2" w:rsidP="00EB60CC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7F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закупка у субъектов малого предпринимательства в 2016 году на общую сумму 1434,0 тыс. рублей, что составляет 100 % от совокупного годового объема закупок для СМП;</w:t>
      </w:r>
    </w:p>
    <w:p w:rsidR="00EB60CC" w:rsidRDefault="00EB60CC" w:rsidP="00EB60CC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0B2" w:rsidRPr="006427F4" w:rsidRDefault="006427F4" w:rsidP="00EB60CC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020B2" w:rsidRPr="00642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закупки путем проведения запроса котировок в 2016 году не </w:t>
      </w:r>
      <w:r w:rsidR="00D020B2" w:rsidRPr="006427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проводились. </w:t>
      </w:r>
    </w:p>
    <w:p w:rsidR="00D020B2" w:rsidRPr="006427F4" w:rsidRDefault="00D020B2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Реестр закупок за 2016 год.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7F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положениями ст.73 Бюджетного Кодекса Российской Федерации (далее – БК РФ) получатели бюджетных средств обязаны вести реестр закупок, осуществленных без заключения государственных или муниципальных контрактов. Проверяемым Заказчиком реестр закупок за 2016 года велся.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B60CC" w:rsidRDefault="00EB60CC" w:rsidP="00EB60C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0B2" w:rsidRPr="00132337" w:rsidRDefault="00F177D8" w:rsidP="00EB60CC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D020B2"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ывод по проверке:</w:t>
      </w:r>
      <w:r w:rsidR="001323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32337" w:rsidRPr="00132337" w:rsidRDefault="00132337" w:rsidP="00EB60C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23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23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деятельность.</w:t>
      </w:r>
      <w:proofErr w:type="gramEnd"/>
    </w:p>
    <w:p w:rsidR="006427F4" w:rsidRDefault="00F177D8" w:rsidP="00EB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Редакция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бюджетном процессе утвержденная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18.07.2008 г. №37/77 не актуальна:</w:t>
      </w:r>
    </w:p>
    <w:p w:rsidR="00F177D8" w:rsidRPr="00AE27AA" w:rsidRDefault="00F177D8" w:rsidP="00EB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в части 2 «Участники бюджетного процесса и их полномочия» в п.2.4 «Бюджетные полномочия</w:t>
      </w:r>
      <w:r w:rsidRPr="00F177D8">
        <w:rPr>
          <w:rFonts w:ascii="Times New Roman" w:hAnsi="Times New Roman" w:cs="Times New Roman"/>
          <w:sz w:val="24"/>
          <w:szCs w:val="24"/>
        </w:rPr>
        <w:t xml:space="preserve"> </w:t>
      </w:r>
      <w:r w:rsidRPr="00AE27AA">
        <w:rPr>
          <w:rFonts w:ascii="Times New Roman" w:hAnsi="Times New Roman" w:cs="Times New Roman"/>
          <w:sz w:val="24"/>
          <w:szCs w:val="24"/>
        </w:rPr>
        <w:t>финансового органа  муниципального образования» в  п.п. 23 «обладает правом приостановления (сокращения) предоставления межбюджетных тра</w:t>
      </w:r>
      <w:r w:rsidR="006427F4">
        <w:rPr>
          <w:rFonts w:ascii="Times New Roman" w:hAnsi="Times New Roman" w:cs="Times New Roman"/>
          <w:sz w:val="24"/>
          <w:szCs w:val="24"/>
        </w:rPr>
        <w:t>н</w:t>
      </w:r>
      <w:r w:rsidRPr="00AE27AA">
        <w:rPr>
          <w:rFonts w:ascii="Times New Roman" w:hAnsi="Times New Roman" w:cs="Times New Roman"/>
          <w:sz w:val="24"/>
          <w:szCs w:val="24"/>
        </w:rPr>
        <w:t>сфертов в соответствии  со статьей 142 Бюджетного кодекса  Российской Федерации», согласно  вышеуказанной статьи перечисляются только формы межбюджетных тра</w:t>
      </w:r>
      <w:r w:rsidR="006427F4">
        <w:rPr>
          <w:rFonts w:ascii="Times New Roman" w:hAnsi="Times New Roman" w:cs="Times New Roman"/>
          <w:sz w:val="24"/>
          <w:szCs w:val="24"/>
        </w:rPr>
        <w:t>н</w:t>
      </w:r>
      <w:r w:rsidRPr="00AE27AA">
        <w:rPr>
          <w:rFonts w:ascii="Times New Roman" w:hAnsi="Times New Roman" w:cs="Times New Roman"/>
          <w:sz w:val="24"/>
          <w:szCs w:val="24"/>
        </w:rPr>
        <w:t>сфертов, а согласно статьи 136 Бюджетного кодекса  Российской Федерации «Основные условия предоставления межбюджетных тра</w:t>
      </w:r>
      <w:r w:rsidR="006427F4">
        <w:rPr>
          <w:rFonts w:ascii="Times New Roman" w:hAnsi="Times New Roman" w:cs="Times New Roman"/>
          <w:sz w:val="24"/>
          <w:szCs w:val="24"/>
        </w:rPr>
        <w:t>н</w:t>
      </w:r>
      <w:r w:rsidRPr="00AE27AA">
        <w:rPr>
          <w:rFonts w:ascii="Times New Roman" w:hAnsi="Times New Roman" w:cs="Times New Roman"/>
          <w:sz w:val="24"/>
          <w:szCs w:val="24"/>
        </w:rPr>
        <w:t>сфертов из</w:t>
      </w:r>
      <w:proofErr w:type="gramEnd"/>
      <w:r w:rsidRPr="00AE27AA">
        <w:rPr>
          <w:rFonts w:ascii="Times New Roman" w:hAnsi="Times New Roman" w:cs="Times New Roman"/>
          <w:sz w:val="24"/>
          <w:szCs w:val="24"/>
        </w:rPr>
        <w:t xml:space="preserve"> бюджетов субъектов РФ», а именно п. 5, абзацем 3 и 4 </w:t>
      </w:r>
      <w:proofErr w:type="gramStart"/>
      <w:r w:rsidRPr="00AE27AA">
        <w:rPr>
          <w:rFonts w:ascii="Times New Roman" w:hAnsi="Times New Roman" w:cs="Times New Roman"/>
          <w:sz w:val="24"/>
          <w:szCs w:val="24"/>
        </w:rPr>
        <w:t>регламентируется</w:t>
      </w:r>
      <w:proofErr w:type="gramEnd"/>
      <w:r w:rsidRPr="00AE27AA">
        <w:rPr>
          <w:rFonts w:ascii="Times New Roman" w:hAnsi="Times New Roman" w:cs="Times New Roman"/>
          <w:sz w:val="24"/>
          <w:szCs w:val="24"/>
        </w:rPr>
        <w:t xml:space="preserve"> кто обладает правом принимать решение о приостановлении (сокращении);</w:t>
      </w:r>
    </w:p>
    <w:p w:rsidR="00F177D8" w:rsidRDefault="00F177D8" w:rsidP="00EB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7AA">
        <w:rPr>
          <w:rFonts w:ascii="Times New Roman" w:hAnsi="Times New Roman" w:cs="Times New Roman"/>
          <w:sz w:val="24"/>
          <w:szCs w:val="24"/>
        </w:rPr>
        <w:t xml:space="preserve">- в части 2 «Участники бюджетного процесса и их полномочия» в п. 2.5. «Исключительные полномочия руководителя финансового органа муниципального образования» в п.п. 5. «осуществлять блокировку расходов  и отменять решения  о блокировке  расходов  в соответствии со статьей 231 Бюджетного кодекса Российской Федерации» указанная статья Бюджетного кодекса утратила силу с 01.01.2010 г. в соответствии с  Федеральным законом от 26.04.2007 г. № 63-ФЗ. </w:t>
      </w:r>
    </w:p>
    <w:p w:rsidR="00F46BEC" w:rsidRDefault="00F46BEC" w:rsidP="00EB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2015 года» № 29/48  от </w:t>
      </w:r>
      <w:r w:rsidRPr="00B337D9">
        <w:rPr>
          <w:rFonts w:ascii="Times New Roman" w:hAnsi="Times New Roman" w:cs="Times New Roman"/>
          <w:b/>
          <w:sz w:val="24"/>
          <w:szCs w:val="24"/>
          <w:u w:val="single"/>
        </w:rPr>
        <w:t>23.12.2014</w:t>
      </w:r>
      <w:r>
        <w:rPr>
          <w:rFonts w:ascii="Times New Roman" w:hAnsi="Times New Roman" w:cs="Times New Roman"/>
          <w:sz w:val="24"/>
          <w:szCs w:val="24"/>
        </w:rPr>
        <w:t xml:space="preserve"> года, 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на 2016 год» № 44/91 от </w:t>
      </w:r>
      <w:r w:rsidRPr="00B337D9">
        <w:rPr>
          <w:rFonts w:ascii="Times New Roman" w:hAnsi="Times New Roman" w:cs="Times New Roman"/>
          <w:b/>
          <w:sz w:val="24"/>
          <w:szCs w:val="24"/>
          <w:u w:val="single"/>
        </w:rPr>
        <w:t>29.12.2015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337D9">
        <w:rPr>
          <w:rFonts w:ascii="Times New Roman" w:hAnsi="Times New Roman" w:cs="Times New Roman"/>
          <w:b/>
          <w:sz w:val="24"/>
          <w:szCs w:val="24"/>
          <w:u w:val="single"/>
        </w:rPr>
        <w:t>приняты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статьи 3 пункта 3.5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утвержденном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 № 37/77 от 18.07.2008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года, а именно предельный срок рассмотрения местного бюджета на заседании Совета депутатов </w:t>
      </w:r>
      <w:r w:rsidRPr="00B337D9">
        <w:rPr>
          <w:rFonts w:ascii="Times New Roman" w:hAnsi="Times New Roman" w:cs="Times New Roman"/>
          <w:sz w:val="24"/>
          <w:szCs w:val="24"/>
          <w:u w:val="single"/>
        </w:rPr>
        <w:t>не может быть позднее 20 декабря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6BEC" w:rsidRPr="00694212" w:rsidRDefault="00CF4741" w:rsidP="00EB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6BEC">
        <w:rPr>
          <w:rFonts w:ascii="Times New Roman" w:hAnsi="Times New Roman" w:cs="Times New Roman"/>
          <w:sz w:val="24"/>
          <w:szCs w:val="24"/>
        </w:rPr>
        <w:t>Наблюдается тенденция снижение исполнения «Налог на доходы физических лиц» - по сравнению с аналогичным периодом (2015 год-2037,5 тыс</w:t>
      </w:r>
      <w:proofErr w:type="gramStart"/>
      <w:r w:rsidR="00F46B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6BEC">
        <w:rPr>
          <w:rFonts w:ascii="Times New Roman" w:hAnsi="Times New Roman" w:cs="Times New Roman"/>
          <w:sz w:val="24"/>
          <w:szCs w:val="24"/>
        </w:rPr>
        <w:t xml:space="preserve">ублей) в 2016 году наблюдается </w:t>
      </w:r>
      <w:r w:rsidR="00F46BEC" w:rsidRPr="00C46B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снижение </w:t>
      </w:r>
      <w:r w:rsidR="00F46BEC">
        <w:rPr>
          <w:rFonts w:ascii="Times New Roman" w:hAnsi="Times New Roman" w:cs="Times New Roman"/>
          <w:sz w:val="24"/>
          <w:szCs w:val="24"/>
        </w:rPr>
        <w:t xml:space="preserve"> поступлений на 231,5 тыс.рублей.</w:t>
      </w:r>
    </w:p>
    <w:p w:rsidR="00F46BEC" w:rsidRDefault="00F46BEC" w:rsidP="00EB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4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 исполнения «Земельный налог» - по сравнению с аналогичным периодом (2015 год-1358,9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ублей) в 2016 году наблюдается </w:t>
      </w:r>
      <w:r w:rsidRPr="00C46B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на 149,9 тыс.рублей.</w:t>
      </w:r>
      <w:r w:rsidRPr="00694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6BEC" w:rsidRDefault="00F46BEC" w:rsidP="00EB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Табель учета рабочего времени ведутся не в унифицированной форме (ф.0504421), что является нарушением Приказа Минфина от </w:t>
      </w:r>
      <w:r w:rsidR="007211F5">
        <w:rPr>
          <w:rFonts w:ascii="Times New Roman" w:hAnsi="Times New Roman" w:cs="Times New Roman"/>
          <w:sz w:val="24"/>
          <w:szCs w:val="24"/>
        </w:rPr>
        <w:t>30.03.2015 г.№52</w:t>
      </w:r>
      <w:r>
        <w:rPr>
          <w:rFonts w:ascii="Times New Roman" w:hAnsi="Times New Roman" w:cs="Times New Roman"/>
          <w:sz w:val="24"/>
          <w:szCs w:val="24"/>
        </w:rPr>
        <w:t>н «Об утверждении форм первичный учетных документов и регистров бухгалтерского учета</w:t>
      </w:r>
      <w:r w:rsidR="007211F5">
        <w:rPr>
          <w:rFonts w:ascii="Times New Roman" w:hAnsi="Times New Roman" w:cs="Times New Roman"/>
          <w:sz w:val="24"/>
          <w:szCs w:val="24"/>
        </w:rPr>
        <w:t>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применению.</w:t>
      </w:r>
      <w:proofErr w:type="gramEnd"/>
    </w:p>
    <w:p w:rsidR="00A94AA0" w:rsidRDefault="00AB060C" w:rsidP="00EB60CC">
      <w:pPr>
        <w:pStyle w:val="a3"/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4AA0" w:rsidRPr="00A94AA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A94AA0" w:rsidRPr="00A94AA0">
        <w:rPr>
          <w:rFonts w:ascii="Times New Roman" w:hAnsi="Times New Roman" w:cs="Times New Roman"/>
          <w:sz w:val="24"/>
          <w:szCs w:val="24"/>
        </w:rPr>
        <w:t xml:space="preserve"> статьи 8 ч.5 «Учетная политика</w:t>
      </w:r>
      <w:r w:rsidR="00A94AA0" w:rsidRPr="00A94AA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94AA0" w:rsidRPr="00A94AA0">
        <w:rPr>
          <w:rFonts w:ascii="Times New Roman" w:hAnsi="Times New Roman" w:cs="Times New Roman"/>
          <w:sz w:val="24"/>
          <w:szCs w:val="24"/>
        </w:rPr>
        <w:t xml:space="preserve">Федерального закона от 06.12.2011 № 402-ФЗ «О бухгалтерском учете» глава 2. «Общие требования к бухгалтерскому учету»,  предоставленное к проверке положение об учетной политике администрации </w:t>
      </w:r>
      <w:proofErr w:type="spellStart"/>
      <w:r w:rsidR="00A94AA0" w:rsidRPr="00A94AA0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A94AA0" w:rsidRPr="00A94A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утверждено распоряжением </w:t>
      </w:r>
      <w:proofErr w:type="spellStart"/>
      <w:r w:rsidR="00A94AA0" w:rsidRPr="00A94AA0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="00A94AA0" w:rsidRPr="00A94AA0">
        <w:rPr>
          <w:rFonts w:ascii="Times New Roman" w:hAnsi="Times New Roman" w:cs="Times New Roman"/>
          <w:sz w:val="24"/>
          <w:szCs w:val="24"/>
        </w:rPr>
        <w:t xml:space="preserve"> МО от 11.03.2010 года № 29-р, без изменений и дополнений требований, установленных законодательством Российской Федерации о бухгалтерском учете, федеральными и (или) отраслевыми стандартами. Учетная политика для целей бухгалтерского учета применяется последовательно из года в год. Следовательно, последняя утвержденная Учетная политика от 11.03.2010 г., таким образом, в </w:t>
      </w:r>
      <w:proofErr w:type="spellStart"/>
      <w:r w:rsidR="00A94AA0" w:rsidRPr="00A94AA0">
        <w:rPr>
          <w:rFonts w:ascii="Times New Roman" w:hAnsi="Times New Roman" w:cs="Times New Roman"/>
          <w:sz w:val="24"/>
          <w:szCs w:val="24"/>
        </w:rPr>
        <w:t>Осиновском</w:t>
      </w:r>
      <w:proofErr w:type="spellEnd"/>
      <w:r w:rsidR="00A94AA0" w:rsidRPr="00A94AA0">
        <w:rPr>
          <w:rFonts w:ascii="Times New Roman" w:hAnsi="Times New Roman" w:cs="Times New Roman"/>
          <w:sz w:val="24"/>
          <w:szCs w:val="24"/>
        </w:rPr>
        <w:t xml:space="preserve"> МО Учетная политика на 2015 и 2016 годы отсутствует. </w:t>
      </w:r>
    </w:p>
    <w:p w:rsidR="00A00A16" w:rsidRPr="006D5556" w:rsidRDefault="00A94AA0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00A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</w:t>
      </w:r>
      <w:r w:rsidR="00A00A16"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счете 108 «Нефинансовые активы имущества казны» за 2015-2016 годы выявлено, нарушение требований Федерального закона  от 06.12.2011 № 402 ФЗ «О бухгалтерском учете», в части:</w:t>
      </w:r>
    </w:p>
    <w:p w:rsidR="00A00A16" w:rsidRPr="006D5556" w:rsidRDefault="00A00A16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несвоевременного отражения в учете операций по исключению из состава казны  приватизированного имущества. Общая балансовая стоимость необоснованно учитываемого имущества (жилых помещений) в части приватизированных объектов составила – 787 133,00 руб.;</w:t>
      </w:r>
    </w:p>
    <w:p w:rsidR="00A00A16" w:rsidRPr="006D5556" w:rsidRDefault="00A00A16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необоснованного </w:t>
      </w:r>
      <w:proofErr w:type="spellStart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задвоения</w:t>
      </w:r>
      <w:proofErr w:type="spellEnd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бухгалтерском учете объектов имущества казны, а именно жилых помещений. Общая балансовая стоимость дважды учитываемых объектов составила 3 112 648,00 руб.</w:t>
      </w:r>
    </w:p>
    <w:p w:rsidR="00A00A16" w:rsidRDefault="00A00A16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Вышеуказанные нарушения привели к искажению бухгалтерского учета  и годовой бухгалтерской отчетности (баланса) за 2015 год и 2016 год, а именно по строке 110 на сумму 2 343 457,00 руб., а так же по строкам 120 «Амортизация имущества, составляющего казну» и 130 «Нефинансовые активы имущества казны (остаточная стоимость).</w:t>
      </w:r>
    </w:p>
    <w:p w:rsidR="00A00A16" w:rsidRPr="006D5556" w:rsidRDefault="00A00A16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8. У</w:t>
      </w:r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казаны неверные адресные  данные объекта учета, а именно жилого помещения: </w:t>
      </w:r>
      <w:proofErr w:type="gramStart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Саратовская обл., Марксовский </w:t>
      </w:r>
      <w:proofErr w:type="spellStart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р-он</w:t>
      </w:r>
      <w:proofErr w:type="spellEnd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с. Каменка, ул. Интернациональная, д. 105, кв. 2, о чём свидетельствует акт приема передачи объектов муниципальной собственности администрации Марксовского муниципального района в муниципальную собственность </w:t>
      </w:r>
      <w:proofErr w:type="spellStart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Осиновского</w:t>
      </w:r>
      <w:proofErr w:type="spellEnd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образования от 08.06.2010 г. и распоряжение  администрации </w:t>
      </w:r>
      <w:proofErr w:type="spellStart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Осиновского</w:t>
      </w:r>
      <w:proofErr w:type="spellEnd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муниципального образования Марксовского муниципального района  от 01.07.2010 г. № 69-р «О принятии в муниципальную собственность имущества», где передается и принимается объекта учета жилое помещение</w:t>
      </w:r>
      <w:proofErr w:type="gramEnd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: Саратовская обл., Марксовский </w:t>
      </w:r>
      <w:proofErr w:type="spellStart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р-он</w:t>
      </w:r>
      <w:proofErr w:type="spellEnd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Каменка, ул. Интернациональная, д. 105, кв. 1.</w:t>
      </w:r>
    </w:p>
    <w:p w:rsidR="00A00A16" w:rsidRDefault="00A00A16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9. Порядок формирования и ведения Реестра муниципального имущества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Осиновского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муниципального образования в администрации поселения не разработан, что является нарушением Приказа Министерства экономического развития РФ от 30.08.2011 г. №424 «Об утверждении Порядка ведения органами местного самоуправления реестров муниципального имущества».</w:t>
      </w:r>
    </w:p>
    <w:p w:rsidR="00A00A16" w:rsidRDefault="00A00A16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10. В нарушение п.3.6, п.3.7 Приказа Минфина РФ от 13.06.1995 г. №49 «Об утверждении методических указаний по инвентаризации имущества и финансовых обязательств», ст. 11 </w:t>
      </w:r>
      <w:r w:rsidRPr="006D55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Федерального закона  от 06.12.2011 № 402 ФЗ «О бухгалтерском учете»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инвентаризация имущества казны проводится не в полном объеме. </w:t>
      </w:r>
    </w:p>
    <w:p w:rsidR="00767E4D" w:rsidRPr="006D5556" w:rsidRDefault="00767E4D" w:rsidP="00EB60C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11. </w:t>
      </w:r>
      <w:r w:rsidR="00244A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</w:t>
      </w:r>
      <w:r w:rsidR="00244A01">
        <w:rPr>
          <w:rFonts w:ascii="Times New Roman" w:hAnsi="Times New Roman" w:cs="Times New Roman"/>
          <w:sz w:val="24"/>
          <w:szCs w:val="24"/>
        </w:rPr>
        <w:t>становлена</w:t>
      </w:r>
      <w:r>
        <w:rPr>
          <w:rFonts w:ascii="Times New Roman" w:hAnsi="Times New Roman" w:cs="Times New Roman"/>
          <w:sz w:val="24"/>
          <w:szCs w:val="24"/>
        </w:rPr>
        <w:t xml:space="preserve"> общая кредиторская задолженность в 2015 году в сумме 125 000,00 рублей, в 2016 году в сумме 125 000,00 рублей. При анализе кредиторской задолженности динамика роста не наблюдается.</w:t>
      </w:r>
    </w:p>
    <w:p w:rsidR="00AB060C" w:rsidRPr="00F46BEC" w:rsidRDefault="00AB060C" w:rsidP="00EB60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DF3" w:rsidRPr="00982DF3" w:rsidRDefault="00132337" w:rsidP="00EB60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82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</w:t>
      </w:r>
      <w:r w:rsidR="00982DF3" w:rsidRPr="00982D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роверк</w:t>
      </w:r>
      <w:r w:rsidR="00982D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="00982DF3" w:rsidRPr="00982D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соблюдения</w:t>
      </w:r>
    </w:p>
    <w:p w:rsidR="00982DF3" w:rsidRPr="00982DF3" w:rsidRDefault="00982DF3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2D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Федерального закона от 05.04.2013 г. № 44-ФЗ</w:t>
      </w:r>
    </w:p>
    <w:p w:rsidR="00982DF3" w:rsidRPr="00982DF3" w:rsidRDefault="00982DF3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2D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«О контрактной системе в сфере закупок товаров, работ, услуг</w:t>
      </w:r>
    </w:p>
    <w:p w:rsidR="00982DF3" w:rsidRPr="00982DF3" w:rsidRDefault="00982DF3" w:rsidP="00EB60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2D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обеспечения государственных и муниципальных нужд»</w:t>
      </w:r>
    </w:p>
    <w:p w:rsidR="00D020B2" w:rsidRPr="00D020B2" w:rsidRDefault="00D020B2" w:rsidP="00EB60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</w:t>
      </w:r>
      <w:r w:rsidR="00F17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Внесенные изменения в план-график 2016 г. опубликованы  должностным лицом Заказчика на официальном </w:t>
      </w: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</w:t>
      </w:r>
      <w:proofErr w:type="gram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верно, что соответствует требованиям ч. 3 ст. 7, ч. 2 ст. 112 44-ФЗ, п. 6 Порядка № 761/20н.</w:t>
      </w:r>
    </w:p>
    <w:p w:rsidR="00D020B2" w:rsidRPr="00D020B2" w:rsidRDefault="00D020B2" w:rsidP="00EB60CC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проверки установлено несоответствие данных указанных в отчете об осуществлении закупок товаров, работ, услуг для обеспечения государственных нужд Саратовской области (муниципальных нужд) за январь-декабрь 2016 года строка 1.1, где общая сумма средств, предусмотренных на закупки товаров, работ, услуг на год обозначена в сумме 2249 тыс. руб. однако согласно утвержденных плановых назначений (форма 0503127) утверждено 2604,2 тыс. руб.</w:t>
      </w:r>
      <w:proofErr w:type="gramEnd"/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2016 год.</w:t>
      </w:r>
    </w:p>
    <w:p w:rsidR="00D020B2" w:rsidRPr="00D020B2" w:rsidRDefault="00D020B2" w:rsidP="00EB60C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статье 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221 услуги связи – 70,6 тыс. руб. заключенные договора  по данной статье составили 70,8 тыс. руб. что приводит 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превышению выделенного лимита бюджетного обязательства на 0,2 тыс. руб.;</w:t>
      </w:r>
    </w:p>
    <w:p w:rsidR="00D020B2" w:rsidRPr="00D020B2" w:rsidRDefault="00D020B2" w:rsidP="00EB60C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статье 223 коммунальные  услуги – 273,4 тыс. руб. заключено договоров по данной статье на 303,8  тыс. руб. что приводит 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превышению выделенного лимита бюджетного обязательства на 30,4 тыс. руб.</w:t>
      </w:r>
    </w:p>
    <w:p w:rsidR="00D020B2" w:rsidRPr="00D020B2" w:rsidRDefault="00D020B2" w:rsidP="00EB60CC">
      <w:pPr>
        <w:suppressAutoHyphens/>
        <w:spacing w:after="0"/>
        <w:ind w:left="709" w:hanging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Превышение лимитов бюджетных обязательств (согласно </w:t>
      </w:r>
      <w:proofErr w:type="gram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proofErr w:type="gram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КоАП</w:t>
      </w:r>
      <w:proofErr w:type="spellEnd"/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020B2" w:rsidRPr="00D020B2" w:rsidRDefault="00D020B2" w:rsidP="00EB60CC">
      <w:pPr>
        <w:suppressAutoHyphens/>
        <w:spacing w:after="0"/>
        <w:ind w:left="709" w:hanging="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D020B2" w:rsidRP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02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20B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D020B2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020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2017 год утвержден решением Совета </w:t>
      </w:r>
      <w:proofErr w:type="spellStart"/>
      <w:r w:rsidRPr="00D020B2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 w:rsidRPr="00D020B2">
        <w:rPr>
          <w:rFonts w:ascii="Times New Roman" w:hAnsi="Times New Roman" w:cs="Times New Roman"/>
          <w:sz w:val="24"/>
          <w:szCs w:val="24"/>
        </w:rPr>
        <w:t xml:space="preserve"> МО от 28.12.2016 года № 66/127. </w:t>
      </w:r>
      <w:proofErr w:type="gram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финансово-хозяйственной деятельности по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Осиновскому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утвержден </w:t>
      </w:r>
      <w:r w:rsidR="00AA61E0">
        <w:rPr>
          <w:rFonts w:ascii="Times New Roman" w:eastAsia="Times New Roman" w:hAnsi="Times New Roman" w:cs="Times New Roman"/>
          <w:sz w:val="24"/>
          <w:szCs w:val="24"/>
          <w:lang w:eastAsia="ar-SA"/>
        </w:rPr>
        <w:t>30.12.2016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В соответствии с постановлением Правительства РФ от 21 ноября 2013 года №1043 «О требованиях к </w:t>
      </w: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ПП РФ 1043).</w:t>
      </w:r>
      <w:proofErr w:type="gram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 закупок </w:t>
      </w:r>
      <w:proofErr w:type="spellStart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Осиновского</w:t>
      </w:r>
      <w:proofErr w:type="spellEnd"/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размещен в сроки, согласно с ч. 3 ПП РФ 1043.</w:t>
      </w:r>
    </w:p>
    <w:p w:rsidR="00D020B2" w:rsidRDefault="00D020B2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D02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План-график на 2017 год размещен в соответствии с ч.3 Постановления Правительства РФ от 05 июня 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муниципальных нужд, а также о требованиях к форме плана-графика закупок товаров, работ, услуг» (далее – ПП РФ 554).</w:t>
      </w:r>
      <w:proofErr w:type="gramEnd"/>
      <w:r w:rsidRPr="00D020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020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Нарушений не выявлено.</w:t>
      </w:r>
    </w:p>
    <w:p w:rsidR="00982DF3" w:rsidRDefault="00982DF3" w:rsidP="00EB60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Предложения:</w:t>
      </w:r>
    </w:p>
    <w:p w:rsidR="00982DF3" w:rsidRDefault="00982DF3" w:rsidP="00EB60CC">
      <w:pPr>
        <w:pStyle w:val="a3"/>
        <w:numPr>
          <w:ilvl w:val="0"/>
          <w:numId w:val="18"/>
        </w:numPr>
        <w:suppressAutoHyphens/>
        <w:spacing w:after="0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2D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Привести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соответствие с действующим бюджетным законодательством РФ Положение о бюджетном процессе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Осиновском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муниципальном образовании утвержденным решением Совета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Осиновского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 №37/77 от 18.07.2008 г.</w:t>
      </w:r>
    </w:p>
    <w:p w:rsidR="00982DF3" w:rsidRDefault="0005156D" w:rsidP="00EB60CC">
      <w:pPr>
        <w:pStyle w:val="a3"/>
        <w:numPr>
          <w:ilvl w:val="0"/>
          <w:numId w:val="18"/>
        </w:numPr>
        <w:suppressAutoHyphens/>
        <w:spacing w:after="0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увеличения доходной части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Осиновского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 разработать комплекс мер, направленных на совершенствование системы мониторинга и сбора налоговых и неналоговых доходов.</w:t>
      </w:r>
    </w:p>
    <w:p w:rsidR="0005156D" w:rsidRDefault="0005156D" w:rsidP="00EB60CC">
      <w:pPr>
        <w:pStyle w:val="a3"/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Привести в соответствие Табель учета рабочего времени с унифицированной формой (</w:t>
      </w:r>
      <w:r>
        <w:rPr>
          <w:rFonts w:ascii="Times New Roman" w:hAnsi="Times New Roman" w:cs="Times New Roman"/>
          <w:sz w:val="24"/>
          <w:szCs w:val="24"/>
        </w:rPr>
        <w:t>ф.0504421), в соответствии с  Приказом Минфина от 30.03.2015 г.№52н «Об утверждении форм первичный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применению.</w:t>
      </w:r>
      <w:proofErr w:type="gramEnd"/>
    </w:p>
    <w:p w:rsidR="0005156D" w:rsidRPr="00A64351" w:rsidRDefault="00A64351" w:rsidP="00EB60CC">
      <w:pPr>
        <w:pStyle w:val="a3"/>
        <w:numPr>
          <w:ilvl w:val="0"/>
          <w:numId w:val="18"/>
        </w:numPr>
        <w:suppressAutoHyphens/>
        <w:spacing w:after="0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Учетную политику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Осиновского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МО, утвержденную распоряжением №29-р от 11.03.2010 г., привести в соответствие </w:t>
      </w:r>
      <w:r w:rsidR="006427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ст.8 </w:t>
      </w:r>
      <w:r w:rsidRPr="00A94AA0">
        <w:rPr>
          <w:rFonts w:ascii="Times New Roman" w:hAnsi="Times New Roman" w:cs="Times New Roman"/>
          <w:sz w:val="24"/>
          <w:szCs w:val="24"/>
        </w:rPr>
        <w:t>Федерального закона от 06.12.2011 № 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DF3" w:rsidRPr="00A64351" w:rsidRDefault="00A64351" w:rsidP="00EB60CC">
      <w:pPr>
        <w:pStyle w:val="a3"/>
        <w:numPr>
          <w:ilvl w:val="0"/>
          <w:numId w:val="18"/>
        </w:numPr>
        <w:tabs>
          <w:tab w:val="left" w:pos="567"/>
          <w:tab w:val="left" w:pos="709"/>
        </w:tabs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643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="00982DF3" w:rsidRPr="00A643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роводить своевременное отражение в учете операций по исключению из </w:t>
      </w:r>
      <w:r w:rsidRPr="00A643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</w:t>
      </w:r>
      <w:r w:rsidR="00982DF3" w:rsidRPr="00A643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состава казн</w:t>
      </w:r>
      <w:r w:rsidRPr="00A643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  приватизированного имущества.</w:t>
      </w:r>
    </w:p>
    <w:p w:rsidR="00982DF3" w:rsidRPr="00F177D8" w:rsidRDefault="00A64351" w:rsidP="00EB60CC">
      <w:pPr>
        <w:tabs>
          <w:tab w:val="left" w:pos="567"/>
          <w:tab w:val="left" w:pos="709"/>
        </w:tabs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6. У</w:t>
      </w:r>
      <w:r w:rsidR="00982DF3" w:rsidRPr="00F177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странить </w:t>
      </w:r>
      <w:proofErr w:type="gramStart"/>
      <w:r w:rsidR="00982DF3" w:rsidRPr="00F177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необоснованное</w:t>
      </w:r>
      <w:proofErr w:type="gramEnd"/>
      <w:r w:rsidR="00982DF3" w:rsidRPr="00F177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2DF3" w:rsidRPr="00F177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задвоение</w:t>
      </w:r>
      <w:proofErr w:type="spellEnd"/>
      <w:r w:rsidR="00982DF3" w:rsidRPr="00F177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бухгалтерском учете объектов имущества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казны, а именно жилых помещений.</w:t>
      </w:r>
    </w:p>
    <w:p w:rsidR="00982DF3" w:rsidRDefault="00A64351" w:rsidP="00EB60CC">
      <w:pPr>
        <w:pStyle w:val="a3"/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7. </w:t>
      </w:r>
      <w:r w:rsidR="00982DF3" w:rsidRPr="00F177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="00982DF3" w:rsidRPr="00F177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ривести в соответствие адресные данные объектов учета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A64351" w:rsidRDefault="00A64351" w:rsidP="00EB60CC">
      <w:pPr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8. Разработать и вести в соответствии с Приказом Министерства экономического развития РФ от 30.08.2011 г. №424 «Об утверждении Порядка ведения органами местного самоуправления рее</w:t>
      </w:r>
      <w:r w:rsidR="006427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стров муниципального имущества» -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Реестра муниципального имущества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Осиновского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муниципального образования.</w:t>
      </w:r>
    </w:p>
    <w:p w:rsidR="00A64351" w:rsidRDefault="00A64351" w:rsidP="00EB60CC">
      <w:pPr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9. Своевременно и в полном объеме проводить инвентаризацию имущества казны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Осиновского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МО в соответствии с Приказом Минфина РФ от 13.06.1995 г. №49 «Об утверждении методических указаний по инвентаризации имущества и финансовых обязательств».</w:t>
      </w:r>
    </w:p>
    <w:p w:rsidR="00A64351" w:rsidRDefault="00A64351" w:rsidP="00EB60CC">
      <w:pPr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10. Введение в экономический оборот неучтенных земельных и имущественных объектов (при наличии).</w:t>
      </w:r>
    </w:p>
    <w:p w:rsidR="00A64351" w:rsidRDefault="00A64351" w:rsidP="00EB60CC">
      <w:pPr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11.Увеличение эффективности использования имущества, которое находится в собственности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Осиновского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МО.</w:t>
      </w:r>
    </w:p>
    <w:p w:rsidR="00B91DCC" w:rsidRDefault="00B91DCC" w:rsidP="00EB60CC">
      <w:pPr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12. У</w:t>
      </w:r>
      <w:r w:rsidRPr="00B91D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силить </w:t>
      </w:r>
      <w:proofErr w:type="spellStart"/>
      <w:r w:rsidRPr="00B91D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претензионно</w:t>
      </w:r>
      <w:proofErr w:type="spellEnd"/>
      <w:r w:rsidRPr="00B91D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- исковую работу в отношении пользователей жилыми помещениями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B91DCC" w:rsidRDefault="00B91DCC" w:rsidP="00EB60CC">
      <w:pPr>
        <w:spacing w:after="0"/>
        <w:ind w:left="1066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13.</w:t>
      </w:r>
      <w:r w:rsidRPr="00B91D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</w:t>
      </w:r>
      <w:r w:rsidRPr="00B91D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неплательщиками налогов проводить адресную работу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E22022" w:rsidRDefault="00B91DCC" w:rsidP="00EB60CC">
      <w:p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14</w:t>
      </w:r>
      <w:r w:rsidR="00E2202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Не допускать п</w:t>
      </w:r>
      <w:r w:rsidR="00E2202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ревышения</w:t>
      </w:r>
      <w:r w:rsidR="00E22022" w:rsidRPr="00E22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лимитов бюджетных обязательств (согласно </w:t>
      </w:r>
      <w:proofErr w:type="gramStart"/>
      <w:r w:rsidR="00E22022" w:rsidRPr="00E22022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proofErr w:type="gramEnd"/>
      <w:r w:rsidR="00E22022" w:rsidRPr="00E22022">
        <w:rPr>
          <w:rFonts w:ascii="Times New Roman" w:eastAsia="Times New Roman" w:hAnsi="Times New Roman" w:cs="Times New Roman"/>
          <w:sz w:val="24"/>
          <w:szCs w:val="24"/>
          <w:lang w:eastAsia="ar-SA"/>
        </w:rPr>
        <w:t>.2 ст.72 БК РФ)</w:t>
      </w:r>
      <w:r w:rsidR="003552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1DCC" w:rsidRPr="00E22022" w:rsidRDefault="00B91DCC" w:rsidP="00EB60CC">
      <w:pPr>
        <w:spacing w:after="0"/>
        <w:ind w:left="993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177D8" w:rsidRPr="007268DD" w:rsidRDefault="00F177D8" w:rsidP="00F17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268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Ответственные за проведение проверки:</w:t>
      </w:r>
    </w:p>
    <w:p w:rsidR="00F177D8" w:rsidRPr="007268DD" w:rsidRDefault="00F177D8" w:rsidP="00F17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268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Председатель контрольно-</w:t>
      </w:r>
    </w:p>
    <w:p w:rsidR="00F177D8" w:rsidRPr="007268DD" w:rsidRDefault="00F177D8" w:rsidP="00F17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268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счетной комиссии Марксовского</w:t>
      </w:r>
    </w:p>
    <w:p w:rsidR="00F177D8" w:rsidRPr="007268DD" w:rsidRDefault="00F177D8" w:rsidP="00F17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268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муниципального района</w:t>
      </w:r>
      <w:r w:rsidRPr="007268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__________________</w:t>
      </w:r>
      <w:r w:rsidRPr="007268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</w:t>
      </w:r>
      <w:r w:rsidRPr="007268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Т. Н. Михеева </w:t>
      </w:r>
    </w:p>
    <w:p w:rsidR="00F177D8" w:rsidRPr="00F177D8" w:rsidRDefault="00F177D8" w:rsidP="00F17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177D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(должность)</w:t>
      </w:r>
      <w:r w:rsidRPr="00F177D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177D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177D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177D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(подпись)</w:t>
      </w:r>
      <w:r w:rsidRPr="00F177D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177D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177D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(Ф.И.О.)</w:t>
      </w:r>
    </w:p>
    <w:p w:rsidR="00F177D8" w:rsidRPr="00F177D8" w:rsidRDefault="00F177D8" w:rsidP="00F17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5CCE" w:rsidRDefault="00285CCE">
      <w:pPr>
        <w:rPr>
          <w:rFonts w:ascii="Times New Roman" w:hAnsi="Times New Roman" w:cs="Times New Roman"/>
          <w:b/>
          <w:sz w:val="24"/>
          <w:szCs w:val="24"/>
        </w:rPr>
      </w:pPr>
    </w:p>
    <w:p w:rsidR="00285CCE" w:rsidRDefault="00285CCE">
      <w:pPr>
        <w:rPr>
          <w:rFonts w:ascii="Times New Roman" w:hAnsi="Times New Roman" w:cs="Times New Roman"/>
          <w:b/>
          <w:sz w:val="24"/>
          <w:szCs w:val="24"/>
        </w:rPr>
        <w:sectPr w:rsidR="00285CCE" w:rsidSect="00EB60C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85CCE" w:rsidRDefault="00285CCE">
      <w:pPr>
        <w:rPr>
          <w:rFonts w:ascii="Times New Roman" w:hAnsi="Times New Roman" w:cs="Times New Roman"/>
          <w:b/>
          <w:sz w:val="24"/>
          <w:szCs w:val="24"/>
        </w:rPr>
      </w:pPr>
    </w:p>
    <w:p w:rsidR="00285CCE" w:rsidRDefault="00285CCE" w:rsidP="00285C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D55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5556">
        <w:rPr>
          <w:rFonts w:ascii="Times New Roman" w:hAnsi="Times New Roman" w:cs="Times New Roman"/>
          <w:sz w:val="28"/>
          <w:szCs w:val="28"/>
        </w:rPr>
        <w:t>1</w:t>
      </w:r>
    </w:p>
    <w:p w:rsidR="00285CCE" w:rsidRDefault="00285CCE" w:rsidP="00285CC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Расхождение выявленные в ходе проверки учета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счете 108 «Нефинансовые активы имущества казны»</w:t>
      </w:r>
    </w:p>
    <w:p w:rsidR="00285CCE" w:rsidRDefault="00285CCE" w:rsidP="0028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94"/>
        <w:gridCol w:w="4617"/>
        <w:gridCol w:w="1843"/>
        <w:gridCol w:w="4111"/>
        <w:gridCol w:w="1984"/>
        <w:gridCol w:w="2127"/>
      </w:tblGrid>
      <w:tr w:rsidR="00285CCE" w:rsidTr="004A17F1">
        <w:tc>
          <w:tcPr>
            <w:tcW w:w="59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объекты учета</w:t>
            </w:r>
          </w:p>
        </w:tc>
        <w:tc>
          <w:tcPr>
            <w:tcW w:w="6095" w:type="dxa"/>
            <w:gridSpan w:val="2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задвоения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5CCE" w:rsidTr="004A17F1">
        <w:tc>
          <w:tcPr>
            <w:tcW w:w="594" w:type="dxa"/>
            <w:vMerge w:val="restart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средство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Сальдо </w:t>
            </w:r>
          </w:p>
        </w:tc>
        <w:tc>
          <w:tcPr>
            <w:tcW w:w="4111" w:type="dxa"/>
            <w:vMerge w:val="restart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средство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</w:t>
            </w:r>
          </w:p>
        </w:tc>
        <w:tc>
          <w:tcPr>
            <w:tcW w:w="2127" w:type="dxa"/>
            <w:vMerge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CE" w:rsidTr="004A17F1">
        <w:tc>
          <w:tcPr>
            <w:tcW w:w="594" w:type="dxa"/>
            <w:vMerge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4111" w:type="dxa"/>
            <w:vMerge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2127" w:type="dxa"/>
            <w:vMerge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Набережная, д. 141 кв.1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40 838,00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Набережная, д. 141 кв.1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40 838,00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Набережная, д. 149 кв.2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43 644,00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Набережная, д. 149 кв.2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43 644,00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40 кв.2 пл. 75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Pr="00E11068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206 092,00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40 кв.2 пл. 75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206 092,00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12.03.2015 г. №64-АД 575892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47 кв.2 пл. 75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74 640,00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47 кв.2 пл. 75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74 640,00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Гагарина, д. 60, пл. 45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56 286,00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Гагарина, д. 60, пл. 45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56 286,00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100, кв. 1, пл. 65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61 013,00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Каменка, ул. Интернациональная, д. 100,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пл. 65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61 013,00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Оформлено в собственность</w:t>
            </w:r>
            <w:r>
              <w:rPr>
                <w:rFonts w:ascii="Times New Roman" w:hAnsi="Times New Roman" w:cs="Times New Roman"/>
              </w:rPr>
              <w:t xml:space="preserve"> выписка из ЕГРП №64/012/021/2016-151/2 от 07.12.2016 </w:t>
            </w:r>
            <w:r>
              <w:rPr>
                <w:rFonts w:ascii="Times New Roman" w:hAnsi="Times New Roman" w:cs="Times New Roman"/>
              </w:rPr>
              <w:lastRenderedPageBreak/>
              <w:t>г.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104, кв. 2,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45 078,00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-  -  -   -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 -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4.10.2014</w:t>
            </w:r>
            <w:r w:rsidRPr="00B56317">
              <w:rPr>
                <w:rFonts w:ascii="Times New Roman" w:hAnsi="Times New Roman" w:cs="Times New Roman"/>
              </w:rPr>
              <w:t xml:space="preserve"> г. №64-АД </w:t>
            </w:r>
            <w:r>
              <w:rPr>
                <w:rFonts w:ascii="Times New Roman" w:hAnsi="Times New Roman" w:cs="Times New Roman"/>
              </w:rPr>
              <w:t>359185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105, кв. 2,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52 618,00</w:t>
            </w:r>
          </w:p>
        </w:tc>
        <w:tc>
          <w:tcPr>
            <w:tcW w:w="4111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-  -  -   -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 -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Актом не передавалась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107, кв. 1,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64 239,00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107, кв. 1,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64 239,00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9.11.2014</w:t>
            </w:r>
            <w:r w:rsidRPr="00B56317">
              <w:rPr>
                <w:rFonts w:ascii="Times New Roman" w:hAnsi="Times New Roman" w:cs="Times New Roman"/>
              </w:rPr>
              <w:t xml:space="preserve"> г. №64-АД </w:t>
            </w:r>
            <w:r>
              <w:rPr>
                <w:rFonts w:ascii="Times New Roman" w:hAnsi="Times New Roman" w:cs="Times New Roman"/>
              </w:rPr>
              <w:t>359821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119, пл. 63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38 617,00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119, пл. 63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38 617,00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both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Оформлено в собственность</w:t>
            </w:r>
            <w:r>
              <w:rPr>
                <w:rFonts w:ascii="Times New Roman" w:hAnsi="Times New Roman" w:cs="Times New Roman"/>
              </w:rPr>
              <w:t xml:space="preserve"> выписка из ЕГРП №64/012/013/2015-420/3 от 03.06.2015 г.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120, пл. 65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56 286,00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120, пл. 65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56 286,00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К. Маркса, д. 163, кв. 2.,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40 838,00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К. Маркса, д. 163, кв. 2.,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40 838,00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Мелиораторов, д. 65, пл. 63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62 095,00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Мелиораторов, д. 65, пл. 63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62 095,00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22.07.2010</w:t>
            </w:r>
            <w:r w:rsidRPr="00B56317">
              <w:rPr>
                <w:rFonts w:ascii="Times New Roman" w:hAnsi="Times New Roman" w:cs="Times New Roman"/>
              </w:rPr>
              <w:t xml:space="preserve"> г. №64-А</w:t>
            </w:r>
            <w:r>
              <w:rPr>
                <w:rFonts w:ascii="Times New Roman" w:hAnsi="Times New Roman" w:cs="Times New Roman"/>
              </w:rPr>
              <w:t>В</w:t>
            </w:r>
            <w:r w:rsidRPr="00B56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813403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Каменка, ул. Молодежная, д.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1 , пл. 128,5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18 747,00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Каменка,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Молодежная, д. 31, кв. 31 , пл. 128,5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18 747,00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31, кв. 11 , пл. 128,5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18 747,00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-  -  -   -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 -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13.08.2014</w:t>
            </w:r>
            <w:r w:rsidRPr="00B56317">
              <w:rPr>
                <w:rFonts w:ascii="Times New Roman" w:hAnsi="Times New Roman" w:cs="Times New Roman"/>
              </w:rPr>
              <w:t xml:space="preserve"> г. №64-А</w:t>
            </w:r>
            <w:r>
              <w:rPr>
                <w:rFonts w:ascii="Times New Roman" w:hAnsi="Times New Roman" w:cs="Times New Roman"/>
              </w:rPr>
              <w:t>Д</w:t>
            </w:r>
            <w:r w:rsidRPr="00B56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357313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31, кв. 8 , пл.128,5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18 747,00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31, кв. 8 , пл.128,5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18 747,00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rPr>
          <w:trHeight w:val="1697"/>
        </w:trPr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кв.10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кв.10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Оформлено в собственность</w:t>
            </w:r>
            <w:r>
              <w:rPr>
                <w:rFonts w:ascii="Times New Roman" w:hAnsi="Times New Roman" w:cs="Times New Roman"/>
              </w:rPr>
              <w:t xml:space="preserve"> выписка из ЕГРП №64-64/012-64/012/009/2016-18/2 от 07.04.2016 г.</w:t>
            </w:r>
          </w:p>
        </w:tc>
      </w:tr>
      <w:tr w:rsidR="00285CCE" w:rsidTr="004A17F1">
        <w:trPr>
          <w:trHeight w:val="1165"/>
        </w:trPr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кв.12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кв.12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кв.15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кв.15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Оформлено в собственность</w:t>
            </w:r>
            <w:r>
              <w:rPr>
                <w:rFonts w:ascii="Times New Roman" w:hAnsi="Times New Roman" w:cs="Times New Roman"/>
              </w:rPr>
              <w:t xml:space="preserve"> выписка из ЕГРП №64:20:000000:2520—64/012/2017-2 от 20.04.2017 г.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кв.16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кв.16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Каменка, ул. Молодежная, д. 32, кв.17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19 622,00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кв.17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19 622,00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кв.18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кв.18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кв.20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кв.20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Оформлено в собственность</w:t>
            </w:r>
            <w:r>
              <w:rPr>
                <w:rFonts w:ascii="Times New Roman" w:hAnsi="Times New Roman" w:cs="Times New Roman"/>
              </w:rPr>
              <w:t xml:space="preserve"> выписка из ЕГРП №64-64/012-64/012/0072016-132/2 от 25.03.2016 г.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кв.21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кв.21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05.03.2015</w:t>
            </w:r>
            <w:r w:rsidRPr="00B56317">
              <w:rPr>
                <w:rFonts w:ascii="Times New Roman" w:hAnsi="Times New Roman" w:cs="Times New Roman"/>
              </w:rPr>
              <w:t xml:space="preserve"> г. №64-А</w:t>
            </w:r>
            <w:r>
              <w:rPr>
                <w:rFonts w:ascii="Times New Roman" w:hAnsi="Times New Roman" w:cs="Times New Roman"/>
              </w:rPr>
              <w:t>Д</w:t>
            </w:r>
            <w:r w:rsidRPr="00B56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575864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кв.5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кв.5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кв.6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кв.6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rPr>
          <w:trHeight w:val="1239"/>
        </w:trPr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кв.9 , пл. 47,3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кв.9 , пл. 47,3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12.07.2012</w:t>
            </w:r>
            <w:r w:rsidRPr="00B56317">
              <w:rPr>
                <w:rFonts w:ascii="Times New Roman" w:hAnsi="Times New Roman" w:cs="Times New Roman"/>
              </w:rPr>
              <w:t xml:space="preserve"> г. №64-</w:t>
            </w:r>
            <w:r>
              <w:rPr>
                <w:rFonts w:ascii="Times New Roman" w:hAnsi="Times New Roman" w:cs="Times New Roman"/>
              </w:rPr>
              <w:t>64-8/031/2012-193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40 кв.4 пл. 67,5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206 092,00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40 кв.4 пл. 67,5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206 092,00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41 кв.1 пл. 110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107 065,00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41 кв.1 пл. 110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107 065,00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Степная, д. 15 кв.1 пл. 67,7кв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50 550,00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Степная, д. 15 кв.1 пл. 67,7кв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50 550,00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Степная, д. 16,  пл. 125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46 561,00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Степная, д. 16,  пл. 125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46 561,00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26.04.2010</w:t>
            </w:r>
            <w:r w:rsidRPr="00B56317">
              <w:rPr>
                <w:rFonts w:ascii="Times New Roman" w:hAnsi="Times New Roman" w:cs="Times New Roman"/>
              </w:rPr>
              <w:t xml:space="preserve"> г. №64-А</w:t>
            </w:r>
            <w:r>
              <w:rPr>
                <w:rFonts w:ascii="Times New Roman" w:hAnsi="Times New Roman" w:cs="Times New Roman"/>
              </w:rPr>
              <w:t>В602049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Степная, д. 5, кв. 1,  пл. 62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57 662,00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  _  _  _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04.07.2014</w:t>
            </w:r>
            <w:r w:rsidRPr="00B56317">
              <w:rPr>
                <w:rFonts w:ascii="Times New Roman" w:hAnsi="Times New Roman" w:cs="Times New Roman"/>
              </w:rPr>
              <w:t xml:space="preserve"> г. №64-А</w:t>
            </w:r>
            <w:r>
              <w:rPr>
                <w:rFonts w:ascii="Times New Roman" w:hAnsi="Times New Roman" w:cs="Times New Roman"/>
              </w:rPr>
              <w:t>Д</w:t>
            </w:r>
            <w:r w:rsidRPr="00B56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226987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Строителей, д. 3, кв. 2,  пл. 61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56 591,00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Строителей, д. 3, кв. 2,  пл. 61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56 591,00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Строителей, д. 33, кв. 4,  пл. 75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50 703,00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Строителей, д. 33, кв. 4,  пл. 75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50 703,00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Строителей, д. 4, кв. 2,  пл. 61кв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40 838,00</w:t>
            </w:r>
          </w:p>
        </w:tc>
        <w:tc>
          <w:tcPr>
            <w:tcW w:w="4111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Строителей, д. 4, кв. 2,  пл. 61кв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40 838,00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>Используется под 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</w:p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Интернациональная, д. 105, кв. 1,  пл. 62кв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52 618,00</w:t>
            </w:r>
          </w:p>
        </w:tc>
        <w:tc>
          <w:tcPr>
            <w:tcW w:w="4111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  _  _  _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</w:t>
            </w:r>
          </w:p>
        </w:tc>
        <w:tc>
          <w:tcPr>
            <w:tcW w:w="2127" w:type="dxa"/>
            <w:vAlign w:val="center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Используется под </w:t>
            </w:r>
            <w:r w:rsidRPr="00B56317">
              <w:rPr>
                <w:rFonts w:ascii="Times New Roman" w:hAnsi="Times New Roman" w:cs="Times New Roman"/>
              </w:rPr>
              <w:lastRenderedPageBreak/>
              <w:t>соц. найм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31, кв.20 , пл. 128,5 кв.м.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18 747,00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  _  _  _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21.01.2014</w:t>
            </w:r>
            <w:r w:rsidRPr="00B56317">
              <w:rPr>
                <w:rFonts w:ascii="Times New Roman" w:hAnsi="Times New Roman" w:cs="Times New Roman"/>
              </w:rPr>
              <w:t xml:space="preserve"> г. №64-А</w:t>
            </w:r>
            <w:r>
              <w:rPr>
                <w:rFonts w:ascii="Times New Roman" w:hAnsi="Times New Roman" w:cs="Times New Roman"/>
              </w:rPr>
              <w:t>Д</w:t>
            </w:r>
            <w:r w:rsidRPr="00B56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127898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Молодежная, д. 32, кв.4 , пл. 47,3 кв.м.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  _  _  _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16.08.2013</w:t>
            </w:r>
            <w:r w:rsidRPr="00B56317">
              <w:rPr>
                <w:rFonts w:ascii="Times New Roman" w:hAnsi="Times New Roman" w:cs="Times New Roman"/>
              </w:rPr>
              <w:t xml:space="preserve"> г. №64-А</w:t>
            </w:r>
            <w:r>
              <w:rPr>
                <w:rFonts w:ascii="Times New Roman" w:hAnsi="Times New Roman" w:cs="Times New Roman"/>
              </w:rPr>
              <w:t>Г 365358</w:t>
            </w:r>
          </w:p>
        </w:tc>
      </w:tr>
      <w:tr w:rsidR="00285CCE" w:rsidTr="004A17F1">
        <w:tc>
          <w:tcPr>
            <w:tcW w:w="594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1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Сар. обл. Маркс.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Каменка, ул. Новая, д. 37, кв.3 , пл. 75 кв.м.</w:t>
            </w:r>
          </w:p>
        </w:tc>
        <w:tc>
          <w:tcPr>
            <w:tcW w:w="1843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50 550,00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  _  _  _</w:t>
            </w:r>
          </w:p>
        </w:tc>
        <w:tc>
          <w:tcPr>
            <w:tcW w:w="1984" w:type="dxa"/>
            <w:vAlign w:val="center"/>
          </w:tcPr>
          <w:p w:rsidR="00285CCE" w:rsidRDefault="00285CCE" w:rsidP="004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 _</w:t>
            </w:r>
          </w:p>
        </w:tc>
        <w:tc>
          <w:tcPr>
            <w:tcW w:w="2127" w:type="dxa"/>
          </w:tcPr>
          <w:p w:rsidR="00285CCE" w:rsidRPr="00B56317" w:rsidRDefault="00285CCE" w:rsidP="004A17F1">
            <w:pPr>
              <w:jc w:val="center"/>
              <w:rPr>
                <w:rFonts w:ascii="Times New Roman" w:hAnsi="Times New Roman" w:cs="Times New Roman"/>
              </w:rPr>
            </w:pPr>
            <w:r w:rsidRPr="00B56317">
              <w:rPr>
                <w:rFonts w:ascii="Times New Roman" w:hAnsi="Times New Roman" w:cs="Times New Roman"/>
              </w:rPr>
              <w:t xml:space="preserve">Оформлено в собственность </w:t>
            </w:r>
            <w:proofErr w:type="spellStart"/>
            <w:r w:rsidRPr="00B56317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5631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08.12.2014</w:t>
            </w:r>
            <w:r w:rsidRPr="00B56317">
              <w:rPr>
                <w:rFonts w:ascii="Times New Roman" w:hAnsi="Times New Roman" w:cs="Times New Roman"/>
              </w:rPr>
              <w:t xml:space="preserve"> г. №64-А</w:t>
            </w:r>
            <w:r>
              <w:rPr>
                <w:rFonts w:ascii="Times New Roman" w:hAnsi="Times New Roman" w:cs="Times New Roman"/>
              </w:rPr>
              <w:t>Д</w:t>
            </w:r>
            <w:r w:rsidRPr="00B56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360228</w:t>
            </w:r>
          </w:p>
        </w:tc>
      </w:tr>
      <w:tr w:rsidR="00285CCE" w:rsidTr="004A17F1">
        <w:tc>
          <w:tcPr>
            <w:tcW w:w="5211" w:type="dxa"/>
            <w:gridSpan w:val="2"/>
          </w:tcPr>
          <w:p w:rsidR="00285CCE" w:rsidRPr="00EF48F7" w:rsidRDefault="00285CCE" w:rsidP="004A17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85CCE" w:rsidRPr="00EF48F7" w:rsidRDefault="00285CCE" w:rsidP="004A17F1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1 871 966,00</w:t>
            </w:r>
          </w:p>
        </w:tc>
        <w:tc>
          <w:tcPr>
            <w:tcW w:w="4111" w:type="dxa"/>
          </w:tcPr>
          <w:p w:rsidR="00285CCE" w:rsidRPr="00EF48F7" w:rsidRDefault="00285CCE" w:rsidP="004A17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285CCE" w:rsidRPr="00E43D03" w:rsidRDefault="00285CCE" w:rsidP="00285CC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D03">
              <w:rPr>
                <w:rFonts w:ascii="Times New Roman" w:hAnsi="Times New Roman" w:cs="Times New Roman"/>
                <w:b/>
                <w:sz w:val="28"/>
                <w:szCs w:val="28"/>
              </w:rPr>
              <w:t>556 324,00</w:t>
            </w:r>
          </w:p>
        </w:tc>
        <w:tc>
          <w:tcPr>
            <w:tcW w:w="2127" w:type="dxa"/>
          </w:tcPr>
          <w:p w:rsidR="00285CCE" w:rsidRDefault="00285CCE" w:rsidP="004A1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CCE" w:rsidRDefault="00285CCE" w:rsidP="00285C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85CCE" w:rsidRDefault="00285CCE" w:rsidP="00285CC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sectPr w:rsidR="00285CCE" w:rsidSect="00285C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D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общая балансовая стоимость которых необоснованно учитывается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так как данные объекты приватизированы.</w:t>
      </w:r>
    </w:p>
    <w:tbl>
      <w:tblPr>
        <w:tblW w:w="8000" w:type="dxa"/>
        <w:tblInd w:w="95" w:type="dxa"/>
        <w:tblLook w:val="04A0"/>
      </w:tblPr>
      <w:tblGrid>
        <w:gridCol w:w="960"/>
        <w:gridCol w:w="1360"/>
        <w:gridCol w:w="1280"/>
        <w:gridCol w:w="960"/>
        <w:gridCol w:w="960"/>
        <w:gridCol w:w="1180"/>
        <w:gridCol w:w="1300"/>
      </w:tblGrid>
      <w:tr w:rsidR="00154A2B" w:rsidRPr="00154A2B" w:rsidTr="00154A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2     </w:t>
            </w:r>
          </w:p>
        </w:tc>
      </w:tr>
      <w:tr w:rsidR="00154A2B" w:rsidRPr="00154A2B" w:rsidTr="00047E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A2B" w:rsidRPr="00154A2B" w:rsidTr="00047E52">
        <w:trPr>
          <w:trHeight w:val="300"/>
        </w:trPr>
        <w:tc>
          <w:tcPr>
            <w:tcW w:w="80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</w:t>
            </w:r>
            <w:proofErr w:type="gramEnd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заключенные на приобретение ГСМ в 2015 году</w:t>
            </w: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по </w:t>
            </w:r>
            <w:proofErr w:type="spellStart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администрпации</w:t>
            </w:r>
            <w:proofErr w:type="spellEnd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Осиновского</w:t>
            </w:r>
            <w:proofErr w:type="spellEnd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</w:t>
            </w:r>
          </w:p>
        </w:tc>
      </w:tr>
      <w:tr w:rsidR="00154A2B" w:rsidRPr="00154A2B" w:rsidTr="00047E52">
        <w:trPr>
          <w:trHeight w:val="300"/>
        </w:trPr>
        <w:tc>
          <w:tcPr>
            <w:tcW w:w="80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4A2B" w:rsidRPr="00154A2B" w:rsidTr="00154A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(л)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4A2B" w:rsidRPr="00154A2B" w:rsidTr="00154A2B">
        <w:trPr>
          <w:trHeight w:val="300"/>
        </w:trPr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АИ-92</w:t>
            </w:r>
          </w:p>
        </w:tc>
      </w:tr>
      <w:tr w:rsidR="00154A2B" w:rsidRPr="00154A2B" w:rsidTr="00154A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 №10 от 30.01.2015г.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10 850,00</w:t>
            </w:r>
          </w:p>
        </w:tc>
      </w:tr>
      <w:tr w:rsidR="00154A2B" w:rsidRPr="00154A2B" w:rsidTr="00154A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 №26 от 10.03.2015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15 035,00</w:t>
            </w:r>
          </w:p>
        </w:tc>
      </w:tr>
      <w:tr w:rsidR="00154A2B" w:rsidRPr="00154A2B" w:rsidTr="00154A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 №53 от 27.04.2015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14 962,50</w:t>
            </w:r>
          </w:p>
        </w:tc>
      </w:tr>
      <w:tr w:rsidR="00154A2B" w:rsidRPr="00154A2B" w:rsidTr="00154A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 №80 от 24.06.2015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15 040,00</w:t>
            </w:r>
          </w:p>
        </w:tc>
      </w:tr>
      <w:tr w:rsidR="00154A2B" w:rsidRPr="00154A2B" w:rsidTr="00154A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 №88 от 14.08.2015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15 015,00</w:t>
            </w:r>
          </w:p>
        </w:tc>
      </w:tr>
      <w:tr w:rsidR="00154A2B" w:rsidRPr="00154A2B" w:rsidTr="00154A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 №110от 07.10.2015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14 996,50</w:t>
            </w:r>
          </w:p>
        </w:tc>
      </w:tr>
      <w:tr w:rsidR="00154A2B" w:rsidRPr="00154A2B" w:rsidTr="00154A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 №128 от 16.11.2015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15 041,00</w:t>
            </w:r>
          </w:p>
        </w:tc>
      </w:tr>
      <w:tr w:rsidR="00154A2B" w:rsidRPr="00154A2B" w:rsidTr="00154A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100 939,50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2B" w:rsidRPr="00154A2B" w:rsidRDefault="00154A2B" w:rsidP="001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100 940,00</w:t>
            </w:r>
          </w:p>
        </w:tc>
      </w:tr>
    </w:tbl>
    <w:p w:rsidR="00EC7497" w:rsidRDefault="00EC7497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71" w:type="dxa"/>
        <w:tblInd w:w="95" w:type="dxa"/>
        <w:tblLook w:val="04A0"/>
      </w:tblPr>
      <w:tblGrid>
        <w:gridCol w:w="752"/>
        <w:gridCol w:w="1671"/>
        <w:gridCol w:w="1860"/>
        <w:gridCol w:w="960"/>
        <w:gridCol w:w="960"/>
        <w:gridCol w:w="1351"/>
        <w:gridCol w:w="1417"/>
      </w:tblGrid>
      <w:tr w:rsidR="00047E52" w:rsidRPr="00047E52" w:rsidTr="00047E52">
        <w:trPr>
          <w:trHeight w:val="1518"/>
        </w:trPr>
        <w:tc>
          <w:tcPr>
            <w:tcW w:w="428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3     </w:t>
            </w:r>
          </w:p>
        </w:tc>
      </w:tr>
      <w:tr w:rsidR="00047E52" w:rsidRPr="00047E52" w:rsidTr="00047E52">
        <w:trPr>
          <w:trHeight w:val="300"/>
        </w:trPr>
        <w:tc>
          <w:tcPr>
            <w:tcW w:w="8971" w:type="dxa"/>
            <w:gridSpan w:val="7"/>
            <w:vMerge w:val="restart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Договора</w:t>
            </w:r>
            <w:proofErr w:type="gramEnd"/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заключенные на приобретени</w:t>
            </w:r>
            <w:r w:rsidR="00FF4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ГСМ в 2016 году </w:t>
            </w:r>
            <w:r w:rsidR="00FF4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 администр</w:t>
            </w: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ации </w:t>
            </w:r>
            <w:proofErr w:type="spellStart"/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Осиновского</w:t>
            </w:r>
            <w:proofErr w:type="spellEnd"/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</w:t>
            </w:r>
          </w:p>
        </w:tc>
      </w:tr>
      <w:tr w:rsidR="00047E52" w:rsidRPr="00047E52" w:rsidTr="00047E52">
        <w:trPr>
          <w:trHeight w:val="300"/>
        </w:trPr>
        <w:tc>
          <w:tcPr>
            <w:tcW w:w="8971" w:type="dxa"/>
            <w:gridSpan w:val="7"/>
            <w:vMerge/>
            <w:tcBorders>
              <w:bottom w:val="single" w:sz="4" w:space="0" w:color="000000"/>
              <w:right w:val="nil"/>
            </w:tcBorders>
            <w:vAlign w:val="center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proofErr w:type="spellStart"/>
            <w:proofErr w:type="gramStart"/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Реквизиты документа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Поставщик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(л)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047E52" w:rsidRPr="00047E52" w:rsidTr="00047E52">
        <w:trPr>
          <w:trHeight w:val="300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АИ-92</w:t>
            </w: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дог №6 от 14.01.2016г.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15 030,00</w:t>
            </w: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дог №29 от 15.03.2016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15 030,00</w:t>
            </w: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дог №54 от 18.05.2016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14 960,00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14 960,00</w:t>
            </w: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дог №56 от 04.06.2016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14 960,00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14 960,00</w:t>
            </w: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дог №68 от 09.08.2016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31,10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15 004,00</w:t>
            </w: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дог №79 от 09.09.2016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34,30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15 092,00</w:t>
            </w: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дог №84 от 24.10.2016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34,30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15 092,00</w:t>
            </w:r>
          </w:p>
        </w:tc>
      </w:tr>
      <w:tr w:rsidR="00047E52" w:rsidRPr="00047E52" w:rsidTr="00047E52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дог №110 от 06.12.2016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ИП Рощина Т.Ю.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34,30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15 092,00</w:t>
            </w:r>
          </w:p>
        </w:tc>
      </w:tr>
      <w:tr w:rsidR="00047E52" w:rsidRPr="00047E52" w:rsidTr="00047E5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E52" w:rsidRPr="00047E52" w:rsidTr="00047E5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120 260,00</w:t>
            </w:r>
          </w:p>
        </w:tc>
      </w:tr>
      <w:tr w:rsidR="00047E52" w:rsidRPr="00047E52" w:rsidTr="00047E52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52" w:rsidRPr="00047E52" w:rsidRDefault="00047E52" w:rsidP="0004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7E52" w:rsidRDefault="00047E52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F4FBF" w:rsidSect="00AE280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F4FBF" w:rsidRDefault="00FF4FBF" w:rsidP="00FF4FBF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0" w:type="dxa"/>
        <w:tblInd w:w="-601" w:type="dxa"/>
        <w:tblLayout w:type="fixed"/>
        <w:tblLook w:val="04A0"/>
      </w:tblPr>
      <w:tblGrid>
        <w:gridCol w:w="620"/>
        <w:gridCol w:w="1820"/>
        <w:gridCol w:w="821"/>
        <w:gridCol w:w="1525"/>
        <w:gridCol w:w="885"/>
        <w:gridCol w:w="1300"/>
        <w:gridCol w:w="968"/>
        <w:gridCol w:w="992"/>
        <w:gridCol w:w="850"/>
        <w:gridCol w:w="960"/>
        <w:gridCol w:w="960"/>
        <w:gridCol w:w="915"/>
        <w:gridCol w:w="851"/>
        <w:gridCol w:w="841"/>
        <w:gridCol w:w="1272"/>
      </w:tblGrid>
      <w:tr w:rsidR="00FF4FBF" w:rsidRPr="00FF4FBF" w:rsidTr="00FF4FB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 списания ГСМ за 2015 год по </w:t>
            </w:r>
            <w:proofErr w:type="spellStart"/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Осиновскому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МО.             Приложение № 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Автотранспортное средство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Данные путевого листа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4FBF" w:rsidRPr="00FF4FBF" w:rsidTr="00FF4FB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показание спидометра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Реестр сдачи </w:t>
            </w: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 с чеками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Списание по ОСВ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в "л"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4FBF" w:rsidRPr="00FF4FBF" w:rsidTr="00FF4FB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 автомобиля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или основные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 расхода на 100км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норме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бензина в "л"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бензина в "л"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медосмотр</w:t>
            </w:r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12-30.01.2015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02.02-27.02.15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02.03.-31.03.15г.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01.04.-30.04.15г.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9,4    8,5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05.05-29.05.15г.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01.06.-30.06.15г.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01.07.-31.07.15г.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03.08.-31.08.15г.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01.09.-30.09.15г.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01.10.-30.10.15г.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01.11.-30.11.15г.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01.12.-31.12.15г.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FF4FBF" w:rsidTr="00FF4FB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4FBF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7" w:type="dxa"/>
        <w:tblInd w:w="-601" w:type="dxa"/>
        <w:tblLayout w:type="fixed"/>
        <w:tblLook w:val="04A0"/>
      </w:tblPr>
      <w:tblGrid>
        <w:gridCol w:w="567"/>
        <w:gridCol w:w="1760"/>
        <w:gridCol w:w="934"/>
        <w:gridCol w:w="1559"/>
        <w:gridCol w:w="851"/>
        <w:gridCol w:w="1300"/>
        <w:gridCol w:w="968"/>
        <w:gridCol w:w="992"/>
        <w:gridCol w:w="850"/>
        <w:gridCol w:w="960"/>
        <w:gridCol w:w="1025"/>
        <w:gridCol w:w="850"/>
        <w:gridCol w:w="851"/>
        <w:gridCol w:w="850"/>
        <w:gridCol w:w="1260"/>
      </w:tblGrid>
      <w:tr w:rsidR="00FF4FBF" w:rsidRPr="00DA21B4" w:rsidTr="00DA21B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 списания</w:t>
            </w:r>
            <w:r w:rsidR="000C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АИ-92 за 2016 год по </w:t>
            </w:r>
            <w:proofErr w:type="spellStart"/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Осиновскому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МО.  Приложение №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Автотранспортное средство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Данные путевого листа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4FBF" w:rsidRPr="00DA21B4" w:rsidTr="00DA21B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показание спидометра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Реестр сдачи </w:t>
            </w: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 с чеками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Списание по ОСВ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в    "л"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4FBF" w:rsidRPr="00DA21B4" w:rsidTr="00DA21B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 автомобиля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или основные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 расхода на 100км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бензина в "л"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бензина в "л"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медосмотр</w:t>
            </w:r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07.01.-29.01.2016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01.02.-29.02.2016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01.03.-31.03.2016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01.04.- 26.04.2016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9,4      8,5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04.05.-31.05.2016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01.06.-30.06.2016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01.07.-29.07.2016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01.08.-31.08.2016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01.09.-30.09.2016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03.10.-31.10.2016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8,5       9,4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01.11.-30.11.2016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01.12.-30.12.2016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21074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829РЕ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Пехов</w:t>
            </w:r>
            <w:proofErr w:type="spell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</w:t>
            </w:r>
            <w:proofErr w:type="gramStart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  <w:proofErr w:type="spellEnd"/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D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4FBF" w:rsidRPr="00DA21B4" w:rsidTr="00DA21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BF" w:rsidRPr="00DA21B4" w:rsidRDefault="00FF4FBF" w:rsidP="00F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F4FBF" w:rsidRPr="00EC7497" w:rsidRDefault="00FF4FBF" w:rsidP="00EC74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FF4FBF" w:rsidRPr="00EC7497" w:rsidSect="00FF4FBF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65206"/>
    <w:multiLevelType w:val="hybridMultilevel"/>
    <w:tmpl w:val="D780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09D5"/>
    <w:multiLevelType w:val="hybridMultilevel"/>
    <w:tmpl w:val="173CB116"/>
    <w:lvl w:ilvl="0" w:tplc="B00EA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B62ABB"/>
    <w:multiLevelType w:val="hybridMultilevel"/>
    <w:tmpl w:val="1A9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5918"/>
    <w:multiLevelType w:val="hybridMultilevel"/>
    <w:tmpl w:val="147419C4"/>
    <w:lvl w:ilvl="0" w:tplc="52C84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BA41D3"/>
    <w:multiLevelType w:val="hybridMultilevel"/>
    <w:tmpl w:val="11868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20838"/>
    <w:multiLevelType w:val="hybridMultilevel"/>
    <w:tmpl w:val="8FCAD544"/>
    <w:lvl w:ilvl="0" w:tplc="9D461D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9643F"/>
    <w:multiLevelType w:val="hybridMultilevel"/>
    <w:tmpl w:val="4410A7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AF35A0"/>
    <w:multiLevelType w:val="hybridMultilevel"/>
    <w:tmpl w:val="0D7C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3FCE"/>
    <w:multiLevelType w:val="hybridMultilevel"/>
    <w:tmpl w:val="744CFDD4"/>
    <w:lvl w:ilvl="0" w:tplc="46CC82EE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D9E268C"/>
    <w:multiLevelType w:val="hybridMultilevel"/>
    <w:tmpl w:val="98C2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E71C3"/>
    <w:multiLevelType w:val="hybridMultilevel"/>
    <w:tmpl w:val="089A78D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652222F9"/>
    <w:multiLevelType w:val="hybridMultilevel"/>
    <w:tmpl w:val="E5A0D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E642C2"/>
    <w:multiLevelType w:val="hybridMultilevel"/>
    <w:tmpl w:val="DCE4C9A2"/>
    <w:lvl w:ilvl="0" w:tplc="58E25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7331CE"/>
    <w:multiLevelType w:val="hybridMultilevel"/>
    <w:tmpl w:val="D4A6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F70BF"/>
    <w:multiLevelType w:val="hybridMultilevel"/>
    <w:tmpl w:val="FF82E9D8"/>
    <w:lvl w:ilvl="0" w:tplc="BF2EF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4E15F2"/>
    <w:multiLevelType w:val="hybridMultilevel"/>
    <w:tmpl w:val="1B94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1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D71"/>
    <w:rsid w:val="00000FC7"/>
    <w:rsid w:val="00001A24"/>
    <w:rsid w:val="0001711F"/>
    <w:rsid w:val="000326CA"/>
    <w:rsid w:val="000371E2"/>
    <w:rsid w:val="0003783E"/>
    <w:rsid w:val="00047E52"/>
    <w:rsid w:val="0005156D"/>
    <w:rsid w:val="00064494"/>
    <w:rsid w:val="00090079"/>
    <w:rsid w:val="0009176E"/>
    <w:rsid w:val="000B05B3"/>
    <w:rsid w:val="000C02BB"/>
    <w:rsid w:val="000C2C80"/>
    <w:rsid w:val="000C4FD1"/>
    <w:rsid w:val="000C6595"/>
    <w:rsid w:val="000E1D42"/>
    <w:rsid w:val="00132337"/>
    <w:rsid w:val="00154A2B"/>
    <w:rsid w:val="00197719"/>
    <w:rsid w:val="001D059C"/>
    <w:rsid w:val="001D4BC4"/>
    <w:rsid w:val="0021371C"/>
    <w:rsid w:val="00217CA7"/>
    <w:rsid w:val="00222B2B"/>
    <w:rsid w:val="002304E8"/>
    <w:rsid w:val="00231C79"/>
    <w:rsid w:val="002372EA"/>
    <w:rsid w:val="00244A01"/>
    <w:rsid w:val="00285CCE"/>
    <w:rsid w:val="002966C8"/>
    <w:rsid w:val="002B0CF5"/>
    <w:rsid w:val="002B3513"/>
    <w:rsid w:val="002C5A77"/>
    <w:rsid w:val="002F1409"/>
    <w:rsid w:val="0035523F"/>
    <w:rsid w:val="003652A0"/>
    <w:rsid w:val="003C3A15"/>
    <w:rsid w:val="003E7A45"/>
    <w:rsid w:val="00431373"/>
    <w:rsid w:val="00436027"/>
    <w:rsid w:val="00447158"/>
    <w:rsid w:val="0045039B"/>
    <w:rsid w:val="004A17F1"/>
    <w:rsid w:val="00537421"/>
    <w:rsid w:val="00547206"/>
    <w:rsid w:val="00563029"/>
    <w:rsid w:val="005855F0"/>
    <w:rsid w:val="005B7C75"/>
    <w:rsid w:val="005E68CB"/>
    <w:rsid w:val="005F05ED"/>
    <w:rsid w:val="0061563D"/>
    <w:rsid w:val="00615C7A"/>
    <w:rsid w:val="0062675E"/>
    <w:rsid w:val="006427F4"/>
    <w:rsid w:val="00675E90"/>
    <w:rsid w:val="006909D3"/>
    <w:rsid w:val="006915DB"/>
    <w:rsid w:val="00694212"/>
    <w:rsid w:val="006B45A1"/>
    <w:rsid w:val="006D0E79"/>
    <w:rsid w:val="006D5556"/>
    <w:rsid w:val="007008FA"/>
    <w:rsid w:val="0071439B"/>
    <w:rsid w:val="007211F5"/>
    <w:rsid w:val="00723007"/>
    <w:rsid w:val="007268DD"/>
    <w:rsid w:val="00764DD3"/>
    <w:rsid w:val="00767E4D"/>
    <w:rsid w:val="00786C39"/>
    <w:rsid w:val="00797CEF"/>
    <w:rsid w:val="007A4888"/>
    <w:rsid w:val="007E2942"/>
    <w:rsid w:val="00806640"/>
    <w:rsid w:val="0081777F"/>
    <w:rsid w:val="00820526"/>
    <w:rsid w:val="0087421B"/>
    <w:rsid w:val="008D669A"/>
    <w:rsid w:val="00911879"/>
    <w:rsid w:val="00916B31"/>
    <w:rsid w:val="00982DF3"/>
    <w:rsid w:val="009A2CFF"/>
    <w:rsid w:val="009D6874"/>
    <w:rsid w:val="009E0D71"/>
    <w:rsid w:val="009F00DC"/>
    <w:rsid w:val="009F3138"/>
    <w:rsid w:val="00A00A16"/>
    <w:rsid w:val="00A166C5"/>
    <w:rsid w:val="00A357DA"/>
    <w:rsid w:val="00A51CDF"/>
    <w:rsid w:val="00A64351"/>
    <w:rsid w:val="00A87A7D"/>
    <w:rsid w:val="00A94AA0"/>
    <w:rsid w:val="00AA60D6"/>
    <w:rsid w:val="00AA61E0"/>
    <w:rsid w:val="00AB060C"/>
    <w:rsid w:val="00AD68C0"/>
    <w:rsid w:val="00AE066D"/>
    <w:rsid w:val="00AE27AA"/>
    <w:rsid w:val="00AE2804"/>
    <w:rsid w:val="00B05623"/>
    <w:rsid w:val="00B076C7"/>
    <w:rsid w:val="00B21535"/>
    <w:rsid w:val="00B337D9"/>
    <w:rsid w:val="00B57F98"/>
    <w:rsid w:val="00B91407"/>
    <w:rsid w:val="00B91DCC"/>
    <w:rsid w:val="00BF6647"/>
    <w:rsid w:val="00BF7E6D"/>
    <w:rsid w:val="00C02ED7"/>
    <w:rsid w:val="00C0501A"/>
    <w:rsid w:val="00C12D9A"/>
    <w:rsid w:val="00C40DB4"/>
    <w:rsid w:val="00C411BD"/>
    <w:rsid w:val="00C46B65"/>
    <w:rsid w:val="00C87222"/>
    <w:rsid w:val="00CA67B3"/>
    <w:rsid w:val="00CC0B64"/>
    <w:rsid w:val="00CE1DA9"/>
    <w:rsid w:val="00CE2871"/>
    <w:rsid w:val="00CF4741"/>
    <w:rsid w:val="00CF48DF"/>
    <w:rsid w:val="00D020B2"/>
    <w:rsid w:val="00D32BA0"/>
    <w:rsid w:val="00D55C6F"/>
    <w:rsid w:val="00DA21B4"/>
    <w:rsid w:val="00DE3175"/>
    <w:rsid w:val="00DF0801"/>
    <w:rsid w:val="00E035DC"/>
    <w:rsid w:val="00E13EB2"/>
    <w:rsid w:val="00E14054"/>
    <w:rsid w:val="00E20888"/>
    <w:rsid w:val="00E22022"/>
    <w:rsid w:val="00E338B0"/>
    <w:rsid w:val="00E52C85"/>
    <w:rsid w:val="00E940CE"/>
    <w:rsid w:val="00EB60CC"/>
    <w:rsid w:val="00EC7497"/>
    <w:rsid w:val="00EE5BA9"/>
    <w:rsid w:val="00F019D4"/>
    <w:rsid w:val="00F177D8"/>
    <w:rsid w:val="00F20E83"/>
    <w:rsid w:val="00F460FF"/>
    <w:rsid w:val="00F46BEC"/>
    <w:rsid w:val="00F5575D"/>
    <w:rsid w:val="00F56AA2"/>
    <w:rsid w:val="00F86BFF"/>
    <w:rsid w:val="00FC493B"/>
    <w:rsid w:val="00FE413E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A"/>
  </w:style>
  <w:style w:type="paragraph" w:styleId="1">
    <w:name w:val="heading 1"/>
    <w:basedOn w:val="a"/>
    <w:link w:val="10"/>
    <w:uiPriority w:val="9"/>
    <w:qFormat/>
    <w:rsid w:val="00B9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DB"/>
    <w:pPr>
      <w:ind w:left="720"/>
      <w:contextualSpacing/>
    </w:pPr>
  </w:style>
  <w:style w:type="table" w:styleId="a4">
    <w:name w:val="Table Grid"/>
    <w:basedOn w:val="a1"/>
    <w:uiPriority w:val="59"/>
    <w:rsid w:val="00916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14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1D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1/" TargetMode="External"/><Relationship Id="rId13" Type="http://schemas.openxmlformats.org/officeDocument/2006/relationships/hyperlink" Target="http://base.garant.ru/12181350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103036/2/" TargetMode="External"/><Relationship Id="rId12" Type="http://schemas.openxmlformats.org/officeDocument/2006/relationships/hyperlink" Target="http://base.garant.ru/70951956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21348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951956/" TargetMode="External"/><Relationship Id="rId10" Type="http://schemas.openxmlformats.org/officeDocument/2006/relationships/hyperlink" Target="http://base.garant.ru/12181350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base.garant.ru/71001132/" TargetMode="External"/><Relationship Id="rId14" Type="http://schemas.openxmlformats.org/officeDocument/2006/relationships/hyperlink" Target="http://base.garant.ru/709519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96EB-3F4E-49F7-B861-301BCD9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44</Pages>
  <Words>14600</Words>
  <Characters>83223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черятниковва</dc:creator>
  <cp:keywords/>
  <dc:description/>
  <cp:lastModifiedBy>ШаговаяТН</cp:lastModifiedBy>
  <cp:revision>76</cp:revision>
  <cp:lastPrinted>2017-08-02T12:52:00Z</cp:lastPrinted>
  <dcterms:created xsi:type="dcterms:W3CDTF">2017-07-14T11:18:00Z</dcterms:created>
  <dcterms:modified xsi:type="dcterms:W3CDTF">2017-08-14T11:08:00Z</dcterms:modified>
</cp:coreProperties>
</file>