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27" w:rsidRPr="00225449" w:rsidRDefault="00D97E27" w:rsidP="00D97E27">
      <w:pPr>
        <w:pStyle w:val="a9"/>
        <w:spacing w:line="280" w:lineRule="exact"/>
        <w:jc w:val="center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 xml:space="preserve">АДМИНИСТРАЦИЯ МАРКСОВСКОГО </w:t>
      </w:r>
      <w:proofErr w:type="gramStart"/>
      <w:r w:rsidRPr="00225449">
        <w:rPr>
          <w:sz w:val="28"/>
          <w:szCs w:val="28"/>
          <w:lang w:val="ru-RU"/>
        </w:rPr>
        <w:t>МУНИЦИПАЛЬНОГО</w:t>
      </w:r>
      <w:proofErr w:type="gramEnd"/>
    </w:p>
    <w:p w:rsidR="00D97E27" w:rsidRPr="00225449" w:rsidRDefault="00D97E27" w:rsidP="00D97E27">
      <w:pPr>
        <w:pStyle w:val="a9"/>
        <w:spacing w:line="280" w:lineRule="exact"/>
        <w:jc w:val="center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>РАЙОНА САРАТОВСКОЙ ОБЛАСТИ</w:t>
      </w:r>
    </w:p>
    <w:p w:rsidR="00D97E27" w:rsidRPr="00225449" w:rsidRDefault="00D97E27" w:rsidP="00D97E27">
      <w:pPr>
        <w:pStyle w:val="a9"/>
        <w:spacing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225449">
        <w:rPr>
          <w:b/>
          <w:sz w:val="28"/>
          <w:szCs w:val="28"/>
          <w:lang w:val="ru-RU"/>
        </w:rPr>
        <w:t>П</w:t>
      </w:r>
      <w:proofErr w:type="gramEnd"/>
      <w:r w:rsidRPr="00225449">
        <w:rPr>
          <w:b/>
          <w:sz w:val="28"/>
          <w:szCs w:val="28"/>
          <w:lang w:val="ru-RU"/>
        </w:rPr>
        <w:t xml:space="preserve"> О С Т А Н О В Л Е Н И Е</w:t>
      </w:r>
    </w:p>
    <w:p w:rsidR="00D97E27" w:rsidRPr="00225449" w:rsidRDefault="00D97E27" w:rsidP="00D97E27">
      <w:pPr>
        <w:pStyle w:val="a9"/>
        <w:spacing w:line="280" w:lineRule="exact"/>
        <w:rPr>
          <w:sz w:val="28"/>
          <w:szCs w:val="28"/>
          <w:lang w:val="ru-RU"/>
        </w:rPr>
      </w:pPr>
      <w:r w:rsidRPr="00651D1D">
        <w:rPr>
          <w:sz w:val="28"/>
          <w:szCs w:val="28"/>
        </w:rPr>
        <w:t> </w:t>
      </w:r>
    </w:p>
    <w:p w:rsidR="00D97E27" w:rsidRPr="00225449" w:rsidRDefault="00D97E27" w:rsidP="00D97E27">
      <w:pPr>
        <w:pStyle w:val="a9"/>
        <w:spacing w:line="280" w:lineRule="exact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15</w:t>
      </w:r>
      <w:r w:rsidRPr="00225449">
        <w:rPr>
          <w:sz w:val="28"/>
          <w:szCs w:val="28"/>
          <w:lang w:val="ru-RU"/>
        </w:rPr>
        <w:t>.10.2014 г.</w:t>
      </w:r>
      <w:r w:rsidRPr="00651D1D">
        <w:rPr>
          <w:sz w:val="28"/>
          <w:szCs w:val="28"/>
        </w:rPr>
        <w:t> </w:t>
      </w:r>
      <w:r w:rsidRPr="00225449">
        <w:rPr>
          <w:sz w:val="28"/>
          <w:szCs w:val="28"/>
          <w:lang w:val="ru-RU"/>
        </w:rPr>
        <w:t xml:space="preserve"> № 2</w:t>
      </w:r>
      <w:r>
        <w:rPr>
          <w:sz w:val="28"/>
          <w:szCs w:val="28"/>
          <w:lang w:val="ru-RU"/>
        </w:rPr>
        <w:t>535-н</w:t>
      </w:r>
    </w:p>
    <w:p w:rsidR="007D6B98" w:rsidRPr="004B6D3A" w:rsidRDefault="007D6B98">
      <w:pPr>
        <w:widowControl w:val="0"/>
        <w:autoSpaceDE w:val="0"/>
        <w:autoSpaceDN w:val="0"/>
        <w:adjustRightInd w:val="0"/>
        <w:outlineLvl w:val="0"/>
      </w:pPr>
    </w:p>
    <w:p w:rsidR="00155A11" w:rsidRPr="004B6D3A" w:rsidRDefault="00155A11" w:rsidP="00155A11">
      <w:pPr>
        <w:ind w:firstLine="0"/>
        <w:jc w:val="left"/>
        <w:rPr>
          <w:kern w:val="0"/>
          <w:lang w:eastAsia="ru-RU"/>
        </w:rPr>
      </w:pPr>
      <w:r w:rsidRPr="004B6D3A">
        <w:rPr>
          <w:kern w:val="0"/>
          <w:lang w:eastAsia="ru-RU"/>
        </w:rPr>
        <w:t> </w:t>
      </w:r>
    </w:p>
    <w:p w:rsidR="00155A11" w:rsidRPr="004B6D3A" w:rsidRDefault="00155A11" w:rsidP="00155A11">
      <w:pPr>
        <w:ind w:firstLine="0"/>
        <w:jc w:val="left"/>
        <w:rPr>
          <w:kern w:val="0"/>
          <w:lang w:eastAsia="ru-RU"/>
        </w:rPr>
      </w:pPr>
      <w:r w:rsidRPr="004B6D3A">
        <w:rPr>
          <w:kern w:val="0"/>
          <w:lang w:eastAsia="ru-RU"/>
        </w:rPr>
        <w:t xml:space="preserve">Об утверждении административного регламента </w:t>
      </w:r>
    </w:p>
    <w:p w:rsidR="007A6E45" w:rsidRPr="004B6D3A" w:rsidRDefault="00155A11" w:rsidP="00155A11">
      <w:pPr>
        <w:ind w:firstLine="0"/>
        <w:jc w:val="left"/>
        <w:rPr>
          <w:bCs/>
        </w:rPr>
      </w:pPr>
      <w:r w:rsidRPr="004B6D3A">
        <w:rPr>
          <w:kern w:val="0"/>
          <w:lang w:eastAsia="ru-RU"/>
        </w:rPr>
        <w:t>представления муниципальной услуги «</w:t>
      </w:r>
      <w:r w:rsidR="007A6E45" w:rsidRPr="004B6D3A">
        <w:rPr>
          <w:bCs/>
        </w:rPr>
        <w:t xml:space="preserve">Выдача </w:t>
      </w:r>
    </w:p>
    <w:p w:rsidR="00155A11" w:rsidRPr="004B6D3A" w:rsidRDefault="007A6E45" w:rsidP="00155A11">
      <w:pPr>
        <w:ind w:firstLine="0"/>
        <w:jc w:val="left"/>
        <w:rPr>
          <w:kern w:val="0"/>
          <w:lang w:eastAsia="ru-RU"/>
        </w:rPr>
      </w:pPr>
      <w:r w:rsidRPr="004B6D3A">
        <w:rPr>
          <w:bCs/>
        </w:rPr>
        <w:t>градостроительных планов земельных участков</w:t>
      </w:r>
      <w:r w:rsidR="00155A11" w:rsidRPr="004B6D3A">
        <w:rPr>
          <w:kern w:val="0"/>
          <w:lang w:eastAsia="ru-RU"/>
        </w:rPr>
        <w:t>»</w:t>
      </w:r>
    </w:p>
    <w:p w:rsidR="00155A11" w:rsidRPr="004B6D3A" w:rsidRDefault="00155A11" w:rsidP="00155A11">
      <w:pPr>
        <w:ind w:firstLine="0"/>
        <w:jc w:val="center"/>
        <w:rPr>
          <w:kern w:val="0"/>
          <w:lang w:eastAsia="ru-RU"/>
        </w:rPr>
      </w:pPr>
    </w:p>
    <w:p w:rsidR="00155A11" w:rsidRPr="004B6D3A" w:rsidRDefault="00155A11" w:rsidP="004B6D3A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proofErr w:type="gramStart"/>
      <w:r w:rsidRPr="004B6D3A">
        <w:rPr>
          <w:kern w:val="0"/>
        </w:rPr>
        <w:t xml:space="preserve">В соответствии с </w:t>
      </w:r>
      <w:hyperlink r:id="rId7" w:history="1">
        <w:r w:rsidRPr="004B6D3A">
          <w:rPr>
            <w:kern w:val="0"/>
          </w:rPr>
          <w:t>Концепцией</w:t>
        </w:r>
      </w:hyperlink>
      <w:r w:rsidRPr="004B6D3A">
        <w:rPr>
          <w:kern w:val="0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</w:t>
      </w:r>
      <w:proofErr w:type="gramEnd"/>
      <w:r w:rsidRPr="004B6D3A">
        <w:rPr>
          <w:kern w:val="0"/>
        </w:rPr>
        <w:t xml:space="preserve"> района ПОСТАНОВЛЯЕТ: </w:t>
      </w:r>
    </w:p>
    <w:p w:rsidR="00155A11" w:rsidRPr="004B6D3A" w:rsidRDefault="004B6D3A" w:rsidP="004B6D3A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1.</w:t>
      </w:r>
      <w:r w:rsidR="00155A11" w:rsidRPr="004B6D3A">
        <w:rPr>
          <w:kern w:val="0"/>
        </w:rPr>
        <w:t xml:space="preserve">Утвердить административный </w:t>
      </w:r>
      <w:hyperlink w:anchor="Par33" w:history="1">
        <w:r w:rsidR="00155A11" w:rsidRPr="004B6D3A">
          <w:rPr>
            <w:kern w:val="0"/>
          </w:rPr>
          <w:t>регламент</w:t>
        </w:r>
      </w:hyperlink>
      <w:r w:rsidR="00155A11" w:rsidRPr="004B6D3A">
        <w:rPr>
          <w:kern w:val="0"/>
        </w:rPr>
        <w:t xml:space="preserve"> предоставления муниципальной услуги "</w:t>
      </w:r>
      <w:r w:rsidR="007A6E45" w:rsidRPr="004B6D3A">
        <w:rPr>
          <w:bCs/>
        </w:rPr>
        <w:t>Выдача градостроительных планов земельных участков</w:t>
      </w:r>
      <w:r w:rsidR="00155A11" w:rsidRPr="004B6D3A">
        <w:rPr>
          <w:kern w:val="0"/>
        </w:rPr>
        <w:t>" (прилагается).</w:t>
      </w:r>
    </w:p>
    <w:p w:rsidR="00155A11" w:rsidRPr="004B6D3A" w:rsidRDefault="004B6D3A" w:rsidP="004B6D3A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2.</w:t>
      </w:r>
      <w:r w:rsidR="00155A11" w:rsidRPr="004B6D3A">
        <w:rPr>
          <w:kern w:val="0"/>
        </w:rPr>
        <w:t>Обнародовать настоящее постановление на официальном сайте Марксовского муниципального района.</w:t>
      </w:r>
    </w:p>
    <w:p w:rsidR="004B6D3A" w:rsidRDefault="004B6D3A" w:rsidP="004B6D3A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3.</w:t>
      </w:r>
      <w:r w:rsidR="00155A11" w:rsidRPr="004B6D3A">
        <w:rPr>
          <w:kern w:val="0"/>
        </w:rPr>
        <w:t xml:space="preserve">Контроль за исполнением настоящего постановления возложить </w:t>
      </w:r>
      <w:proofErr w:type="gramStart"/>
      <w:r w:rsidR="00155A11" w:rsidRPr="004B6D3A">
        <w:rPr>
          <w:kern w:val="0"/>
        </w:rPr>
        <w:t>на</w:t>
      </w:r>
      <w:proofErr w:type="gramEnd"/>
      <w:r w:rsidR="00155A11" w:rsidRPr="004B6D3A">
        <w:rPr>
          <w:kern w:val="0"/>
        </w:rPr>
        <w:t xml:space="preserve"> заместителя главы администрации муниципального района В.В. Чирскова.</w:t>
      </w:r>
    </w:p>
    <w:p w:rsidR="00155A11" w:rsidRPr="004B6D3A" w:rsidRDefault="004B6D3A" w:rsidP="004B6D3A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4.</w:t>
      </w:r>
      <w:r w:rsidR="00155A11" w:rsidRPr="004B6D3A">
        <w:rPr>
          <w:kern w:val="0"/>
        </w:rPr>
        <w:t xml:space="preserve">Постановление администрации </w:t>
      </w:r>
      <w:proofErr w:type="spellStart"/>
      <w:r w:rsidR="00155A11" w:rsidRPr="004B6D3A">
        <w:rPr>
          <w:kern w:val="0"/>
        </w:rPr>
        <w:t>Марксовского</w:t>
      </w:r>
      <w:proofErr w:type="spellEnd"/>
      <w:r w:rsidR="00155A11" w:rsidRPr="004B6D3A">
        <w:rPr>
          <w:kern w:val="0"/>
        </w:rPr>
        <w:t xml:space="preserve"> муниципального района от 26.12.2013 г. № 349</w:t>
      </w:r>
      <w:r w:rsidR="007A6E45" w:rsidRPr="004B6D3A">
        <w:rPr>
          <w:kern w:val="0"/>
        </w:rPr>
        <w:t>4</w:t>
      </w:r>
      <w:r w:rsidR="00155A11" w:rsidRPr="004B6D3A">
        <w:rPr>
          <w:kern w:val="0"/>
        </w:rPr>
        <w:t>-н об утверждении административного регламента предоставления муниципальной услуги «</w:t>
      </w:r>
      <w:r w:rsidR="00FE1D8B" w:rsidRPr="004B6D3A">
        <w:rPr>
          <w:bCs/>
        </w:rPr>
        <w:t xml:space="preserve">Оформление </w:t>
      </w:r>
      <w:r w:rsidR="007A6E45" w:rsidRPr="004B6D3A">
        <w:rPr>
          <w:bCs/>
        </w:rPr>
        <w:t>градостроительных планов земельных участков</w:t>
      </w:r>
      <w:r w:rsidR="00155A11" w:rsidRPr="004B6D3A">
        <w:rPr>
          <w:kern w:val="0"/>
        </w:rPr>
        <w:t>» считать утратившим силу.</w:t>
      </w:r>
    </w:p>
    <w:p w:rsidR="00155A11" w:rsidRPr="004B6D3A" w:rsidRDefault="00155A11" w:rsidP="00155A11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155A11" w:rsidRPr="004B6D3A" w:rsidRDefault="00155A11" w:rsidP="00155A11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0B3387" w:rsidRPr="004B6D3A" w:rsidRDefault="000B3387" w:rsidP="000B3387">
      <w:pPr>
        <w:widowControl w:val="0"/>
        <w:autoSpaceDE w:val="0"/>
        <w:autoSpaceDN w:val="0"/>
        <w:adjustRightInd w:val="0"/>
        <w:ind w:firstLine="0"/>
      </w:pPr>
      <w:r w:rsidRPr="004B6D3A">
        <w:t>Заместитель главы администрации</w:t>
      </w:r>
    </w:p>
    <w:p w:rsidR="000B3387" w:rsidRPr="004B6D3A" w:rsidRDefault="000B3387" w:rsidP="000B3387">
      <w:pPr>
        <w:widowControl w:val="0"/>
        <w:autoSpaceDE w:val="0"/>
        <w:autoSpaceDN w:val="0"/>
        <w:adjustRightInd w:val="0"/>
        <w:ind w:firstLine="0"/>
      </w:pPr>
      <w:r w:rsidRPr="004B6D3A">
        <w:t>муниципального района</w:t>
      </w:r>
      <w:r w:rsidRPr="004B6D3A">
        <w:tab/>
      </w:r>
      <w:r w:rsidRPr="004B6D3A">
        <w:tab/>
      </w:r>
      <w:r w:rsidRPr="004B6D3A">
        <w:tab/>
      </w:r>
      <w:r w:rsidRPr="004B6D3A">
        <w:tab/>
      </w:r>
      <w:r w:rsidRPr="004B6D3A">
        <w:tab/>
      </w:r>
      <w:r w:rsidRPr="004B6D3A">
        <w:tab/>
        <w:t xml:space="preserve">      В.В. </w:t>
      </w:r>
      <w:proofErr w:type="spellStart"/>
      <w:r w:rsidRPr="004B6D3A">
        <w:t>Чирсков</w:t>
      </w:r>
      <w:proofErr w:type="spellEnd"/>
    </w:p>
    <w:p w:rsidR="000B3387" w:rsidRPr="004B6D3A" w:rsidRDefault="000B3387" w:rsidP="000B3387">
      <w:pPr>
        <w:widowControl w:val="0"/>
        <w:autoSpaceDE w:val="0"/>
        <w:autoSpaceDN w:val="0"/>
        <w:adjustRightInd w:val="0"/>
      </w:pPr>
    </w:p>
    <w:p w:rsidR="000B3387" w:rsidRDefault="000B3387" w:rsidP="000B3387">
      <w:pPr>
        <w:widowControl w:val="0"/>
        <w:autoSpaceDE w:val="0"/>
        <w:autoSpaceDN w:val="0"/>
        <w:adjustRightInd w:val="0"/>
      </w:pPr>
    </w:p>
    <w:p w:rsidR="00155A11" w:rsidRDefault="00155A11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D97E27" w:rsidRPr="004B6D3A" w:rsidRDefault="00D97E27" w:rsidP="00155A11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7D6B98" w:rsidRPr="004B6D3A" w:rsidRDefault="007D6B98" w:rsidP="00386260">
      <w:pPr>
        <w:widowControl w:val="0"/>
        <w:autoSpaceDE w:val="0"/>
        <w:autoSpaceDN w:val="0"/>
        <w:adjustRightInd w:val="0"/>
        <w:ind w:left="4536" w:firstLine="0"/>
        <w:outlineLvl w:val="0"/>
      </w:pPr>
      <w:bookmarkStart w:id="0" w:name="Par28"/>
      <w:bookmarkEnd w:id="0"/>
      <w:r w:rsidRPr="004B6D3A">
        <w:lastRenderedPageBreak/>
        <w:t>Приложение</w:t>
      </w:r>
    </w:p>
    <w:p w:rsidR="007D6B98" w:rsidRDefault="007D6B98" w:rsidP="00386260">
      <w:pPr>
        <w:widowControl w:val="0"/>
        <w:autoSpaceDE w:val="0"/>
        <w:autoSpaceDN w:val="0"/>
        <w:adjustRightInd w:val="0"/>
        <w:ind w:left="4536" w:firstLine="0"/>
      </w:pPr>
      <w:r w:rsidRPr="004B6D3A">
        <w:t>к постановлению</w:t>
      </w:r>
      <w:r w:rsidR="00386260">
        <w:t xml:space="preserve"> администрации</w:t>
      </w:r>
    </w:p>
    <w:p w:rsidR="00386260" w:rsidRDefault="00386260" w:rsidP="00386260">
      <w:pPr>
        <w:widowControl w:val="0"/>
        <w:autoSpaceDE w:val="0"/>
        <w:autoSpaceDN w:val="0"/>
        <w:adjustRightInd w:val="0"/>
        <w:ind w:left="4536" w:firstLine="0"/>
      </w:pPr>
      <w:r>
        <w:t>муниципального района</w:t>
      </w:r>
    </w:p>
    <w:p w:rsidR="00386260" w:rsidRPr="004B6D3A" w:rsidRDefault="00386260" w:rsidP="00386260">
      <w:pPr>
        <w:widowControl w:val="0"/>
        <w:autoSpaceDE w:val="0"/>
        <w:autoSpaceDN w:val="0"/>
        <w:adjustRightInd w:val="0"/>
        <w:ind w:left="4536" w:firstLine="0"/>
      </w:pPr>
      <w:r>
        <w:t>от</w:t>
      </w:r>
      <w:r w:rsidR="00D97E27">
        <w:t xml:space="preserve"> 15.10.2014 г. № 2535-н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386260" w:rsidRDefault="007D6B98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3"/>
      <w:bookmarkEnd w:id="1"/>
      <w:r w:rsidRPr="00386260">
        <w:rPr>
          <w:bCs/>
        </w:rPr>
        <w:t>АДМИНИСТРАТИВНЫЙ РЕГЛАМЕНТ</w:t>
      </w:r>
    </w:p>
    <w:p w:rsidR="007D6B98" w:rsidRPr="00386260" w:rsidRDefault="007D6B9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6260">
        <w:rPr>
          <w:bCs/>
        </w:rPr>
        <w:t>ПРЕДОСТАВЛЕНИЯ МУНИЦИПАЛЬНОЙ УСЛУГИ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86260">
        <w:rPr>
          <w:bCs/>
        </w:rPr>
        <w:t>"ВЫДАЧА ГРАДОСТРОИТЕЛЬНЫХ ПЛАНОВ ЗЕМЕЛЬНЫХ УЧАСТКОВ</w:t>
      </w:r>
      <w:r w:rsidRPr="004B6D3A">
        <w:rPr>
          <w:b/>
          <w:bCs/>
        </w:rPr>
        <w:t>"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1"/>
      <w:bookmarkEnd w:id="2"/>
      <w:r w:rsidRPr="004B6D3A">
        <w:t>I. Общие положения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1. Административный регламент (далее - регламент) предоставления муниципальной услуги "Выдача градостроительных планов земельных участков" (далее - муниципальная услуга) устанавливает порядок и стандарт предоставления муниципальной услуги по выдаче градостроительных планов земельных участков.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5"/>
      <w:bookmarkEnd w:id="3"/>
      <w:r w:rsidRPr="004B6D3A">
        <w:t>II. Стандарт предоставления муниципальной услуги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bookmarkStart w:id="4" w:name="Par47"/>
      <w:bookmarkEnd w:id="4"/>
      <w:r w:rsidRPr="004B6D3A">
        <w:t>2.1. Наименование муниципальной услуги "Выдача градостроительных планов земельных участков" (далее - ГПЗУ).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Заявителями муниципальной услуги являются физические и юридические лица, являющиеся правообладателями земельных участков, в отношении которых запрашиваются градостроительные планы (далее - заявители).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От имени заявителя могут выступать его уполномоченные представители.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2.2. Муниципальная услуга предоставляется отделом строительства и архитектуры администрации муниципального района (далее – администрация).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Информация о месте нахождения и графике работы отдела строительства и архитектуры администрации: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413090, г. Маркс, просп. Ленина, 20, к. 23.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Телефон для справок: 8(84567)5-16-07.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График работы: понедельник - пятница с 8.00 ч. до 17.00 ч., обед с 13.00 ч. до 14.00 ч. Выходные дни: суббота, воскресенье.</w:t>
      </w: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r w:rsidRPr="004B6D3A">
        <w:t>График приема посетителей: понедельник, среда с 08.00 ч. до 12.00 ч.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2.3. Результатом предоставления муниципальной услуги является выдача утвержденного 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Градостроительным </w:t>
      </w:r>
      <w:hyperlink r:id="rId8" w:history="1">
        <w:r w:rsidRPr="004B6D3A">
          <w:t>кодексом</w:t>
        </w:r>
      </w:hyperlink>
      <w:r w:rsidRPr="004B6D3A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proofErr w:type="gramStart"/>
      <w:r w:rsidRPr="004B6D3A">
        <w:t xml:space="preserve">- Федеральным </w:t>
      </w:r>
      <w:hyperlink r:id="rId9" w:history="1">
        <w:r w:rsidRPr="004B6D3A">
          <w:t>законом</w:t>
        </w:r>
      </w:hyperlink>
      <w:r w:rsidRPr="004B6D3A">
        <w:t xml:space="preserve"> от 29 декабря 2004 г. N 191-ФЗ "О введении в действие Градостроительного кодекса Российской Федерации" (первоначальный текст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Федеральным </w:t>
      </w:r>
      <w:hyperlink r:id="rId10" w:history="1">
        <w:r w:rsidRPr="004B6D3A">
          <w:t>законом</w:t>
        </w:r>
      </w:hyperlink>
      <w:r w:rsidRPr="004B6D3A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Федеральным </w:t>
      </w:r>
      <w:hyperlink r:id="rId11" w:history="1">
        <w:r w:rsidRPr="004B6D3A">
          <w:t>законом</w:t>
        </w:r>
      </w:hyperlink>
      <w:r w:rsidRPr="004B6D3A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Федеральным </w:t>
      </w:r>
      <w:hyperlink r:id="rId12" w:history="1">
        <w:r w:rsidRPr="004B6D3A">
          <w:t>законом</w:t>
        </w:r>
      </w:hyperlink>
      <w:r w:rsidRPr="004B6D3A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Федеральным </w:t>
      </w:r>
      <w:hyperlink r:id="rId13" w:history="1">
        <w:r w:rsidRPr="004B6D3A">
          <w:t>законом</w:t>
        </w:r>
      </w:hyperlink>
      <w:r w:rsidRPr="004B6D3A">
        <w:t xml:space="preserve"> от 22 июля 2008 г. N 123-ФЗ "Технический регламент о требованиях пожарной безопасности" (первоначальный текст </w:t>
      </w:r>
      <w:proofErr w:type="spellStart"/>
      <w:proofErr w:type="gramStart"/>
      <w:r w:rsidRPr="004B6D3A">
        <w:t>текст</w:t>
      </w:r>
      <w:proofErr w:type="spellEnd"/>
      <w:proofErr w:type="gramEnd"/>
      <w:r w:rsidRPr="004B6D3A">
        <w:t xml:space="preserve"> опубликован в изданиях "Парламентская газета" от 31 июля 2008 г. N 47-49, "Российская газета" от 1 августа 2008 г. N 163, в Собрании законодательства Российской Федерации от 28 июля 2008 г. N 30 (часть I) ст. 3579);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Федеральным </w:t>
      </w:r>
      <w:hyperlink r:id="rId14" w:history="1">
        <w:r w:rsidRPr="004B6D3A">
          <w:t>законом</w:t>
        </w:r>
      </w:hyperlink>
      <w:r w:rsidRPr="004B6D3A">
        <w:t xml:space="preserve"> от 30 декабря 2009 г. N 384-ФЗ "Технический регламент о безопасности зданий и сооружений" (первоначальный текст опубликован в изданиях "Российская газета" от 31 декабря 2009 г. N 255, в Собрании законодательства Российской Федерации от 4 января 2010 г. N 1 ст. 5);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</w:t>
      </w:r>
      <w:hyperlink r:id="rId15" w:history="1">
        <w:r w:rsidRPr="004B6D3A">
          <w:t>приказом</w:t>
        </w:r>
      </w:hyperlink>
      <w:r w:rsidRPr="004B6D3A">
        <w:t xml:space="preserve"> </w:t>
      </w:r>
      <w:proofErr w:type="spellStart"/>
      <w:r w:rsidRPr="004B6D3A">
        <w:t>Минрегиона</w:t>
      </w:r>
      <w:proofErr w:type="spellEnd"/>
      <w:r w:rsidRPr="004B6D3A">
        <w:t xml:space="preserve"> России от 10 мая 2011 г. N 207 "Об утверждении формы градостроительного плана земельного участка" (первоначальный текст опубликован в официальном издании "Российская газета" от 8 июня 2011 г. N 122);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приказом </w:t>
      </w:r>
      <w:proofErr w:type="spellStart"/>
      <w:r w:rsidRPr="004B6D3A">
        <w:t>Минрегиона</w:t>
      </w:r>
      <w:proofErr w:type="spellEnd"/>
      <w:r w:rsidRPr="004B6D3A">
        <w:t xml:space="preserve"> России от 28 декабря 2010 г. N 820 "Об утверждении свода правил СП 42.13330.2011 "СНиП 2.07.01-89*. Градостроительство. Планировка и застройка городских и сельских поселений" (первоначальный текст опубликован </w:t>
      </w:r>
      <w:proofErr w:type="spellStart"/>
      <w:r w:rsidRPr="004B6D3A">
        <w:t>Минрегион</w:t>
      </w:r>
      <w:proofErr w:type="spellEnd"/>
      <w:r w:rsidRPr="004B6D3A">
        <w:t xml:space="preserve"> России - М: ОАО "ЦПП", 2011 год);</w:t>
      </w:r>
    </w:p>
    <w:p w:rsidR="00F75B16" w:rsidRPr="004B6D3A" w:rsidRDefault="00F75B16" w:rsidP="00516A03">
      <w:pPr>
        <w:widowControl w:val="0"/>
        <w:autoSpaceDE w:val="0"/>
        <w:autoSpaceDN w:val="0"/>
        <w:adjustRightInd w:val="0"/>
        <w:ind w:firstLine="540"/>
      </w:pPr>
      <w:bookmarkStart w:id="5" w:name="Par78"/>
      <w:bookmarkEnd w:id="5"/>
    </w:p>
    <w:p w:rsidR="00F75B16" w:rsidRPr="004B6D3A" w:rsidRDefault="00F75B16" w:rsidP="00516A03">
      <w:pPr>
        <w:widowControl w:val="0"/>
        <w:autoSpaceDE w:val="0"/>
        <w:autoSpaceDN w:val="0"/>
        <w:adjustRightInd w:val="0"/>
        <w:ind w:firstLine="540"/>
      </w:pPr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proofErr w:type="gramStart"/>
      <w:r w:rsidRPr="004B6D3A">
        <w:t xml:space="preserve">- </w:t>
      </w:r>
      <w:hyperlink r:id="rId16" w:history="1">
        <w:r w:rsidRPr="004B6D3A">
          <w:t>постановлением</w:t>
        </w:r>
      </w:hyperlink>
      <w:r w:rsidRPr="004B6D3A"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(текст постановления опубликован в официальных изданиях Собрание законодательства Российской Федерации от 28 ноября 2005 г. N 48, ст. 5047, "Российская газета" от 7 декабря 2005 г. N 275);</w:t>
      </w:r>
      <w:proofErr w:type="gramEnd"/>
    </w:p>
    <w:p w:rsidR="00516A03" w:rsidRPr="004B6D3A" w:rsidRDefault="00516A03" w:rsidP="00516A03">
      <w:pPr>
        <w:widowControl w:val="0"/>
        <w:autoSpaceDE w:val="0"/>
        <w:autoSpaceDN w:val="0"/>
        <w:adjustRightInd w:val="0"/>
        <w:ind w:firstLine="540"/>
      </w:pPr>
      <w:proofErr w:type="gramStart"/>
      <w:r w:rsidRPr="004B6D3A">
        <w:t xml:space="preserve">- </w:t>
      </w:r>
      <w:hyperlink r:id="rId17" w:history="1">
        <w:r w:rsidRPr="004B6D3A">
          <w:t>приказом</w:t>
        </w:r>
      </w:hyperlink>
      <w:r w:rsidRPr="004B6D3A">
        <w:t xml:space="preserve">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 (текст опубликован в официальных изданиях "Российская газета" от 16 ноября 2006 г. N 257, в Бюллетене нормативных актов федеральных органов исполнительной власти от 27 ноября 2006 г. N 48);</w:t>
      </w:r>
      <w:proofErr w:type="gramEnd"/>
    </w:p>
    <w:p w:rsidR="00516A03" w:rsidRPr="004B6D3A" w:rsidRDefault="00516A03" w:rsidP="00B83C7E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</w:t>
      </w:r>
      <w:hyperlink r:id="rId18" w:history="1">
        <w:r w:rsidRPr="004B6D3A">
          <w:t>Законом</w:t>
        </w:r>
      </w:hyperlink>
      <w:r w:rsidRPr="004B6D3A"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официальных изданиях "Саратовская областная газета", официальное приложение от 13 октября 2006 г. N 28);</w:t>
      </w:r>
    </w:p>
    <w:p w:rsidR="00B83C7E" w:rsidRPr="004B6D3A" w:rsidRDefault="00B83C7E" w:rsidP="00B83C7E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4B6D3A">
        <w:rPr>
          <w:kern w:val="0"/>
        </w:rPr>
        <w:t xml:space="preserve">       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B83C7E" w:rsidRPr="004B6D3A" w:rsidRDefault="00B83C7E" w:rsidP="00B83C7E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4B6D3A">
        <w:rPr>
          <w:kern w:val="0"/>
        </w:rPr>
        <w:t xml:space="preserve">       - распоряжением администрации Марксовского муниципального района от 17.05.2013 года № 236-р «Об утверждении Положения об отдел строительства и архитектуры администрации Марксовского муниципального района».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2.6. Исчерпывающий перечень документов, необходимых для </w:t>
      </w:r>
      <w:proofErr w:type="gramStart"/>
      <w:r w:rsidRPr="004B6D3A">
        <w:t>предоставлении</w:t>
      </w:r>
      <w:proofErr w:type="gramEnd"/>
      <w:r w:rsidRPr="004B6D3A">
        <w:t xml:space="preserve"> муниципальной услуги. Для предоставления муниципальной услуги требуется </w:t>
      </w:r>
      <w:hyperlink w:anchor="Par214" w:history="1">
        <w:r w:rsidRPr="004B6D3A">
          <w:t>заявление</w:t>
        </w:r>
      </w:hyperlink>
      <w:r w:rsidRPr="004B6D3A">
        <w:t xml:space="preserve"> о выдаче градостроительного плана земельного участка (далее - заявление) (приложение </w:t>
      </w:r>
      <w:r w:rsidR="00B83C7E" w:rsidRPr="004B6D3A">
        <w:t>№</w:t>
      </w:r>
      <w:r w:rsidRPr="004B6D3A">
        <w:t xml:space="preserve"> 1) и необходимые для подготовки (заполнения формы) градостроительного плана земельного участка документы, в том числе документы, содержащие информацию: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bookmarkStart w:id="6" w:name="Par79"/>
      <w:bookmarkEnd w:id="6"/>
      <w:r w:rsidRPr="004B6D3A">
        <w:t>- о границах земельного участка, границах зон действия публичных сервитутов, с указанием кадастрового номера, площади земельного участка и описанием местоположения границ земельного участка;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bookmarkStart w:id="7" w:name="Par80"/>
      <w:bookmarkEnd w:id="7"/>
      <w:r w:rsidRPr="004B6D3A">
        <w:t>- о расположенных в границах земельного участка объектах капитального строительства, объектах культурного наследия, с указанием инвентаризационных или кадастровых номеров, а также дат подготовки технических или кадастровых паспортов указанных объектов;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bookmarkStart w:id="8" w:name="Par81"/>
      <w:bookmarkEnd w:id="8"/>
      <w:r w:rsidRPr="004B6D3A">
        <w:t>- о технических условиях подключения объектов капитального строительства к сетям инженерно-технического обеспечения.</w:t>
      </w:r>
    </w:p>
    <w:p w:rsidR="007D6B98" w:rsidRPr="004B6D3A" w:rsidRDefault="00B83C7E">
      <w:pPr>
        <w:widowControl w:val="0"/>
        <w:autoSpaceDE w:val="0"/>
        <w:autoSpaceDN w:val="0"/>
        <w:adjustRightInd w:val="0"/>
        <w:ind w:firstLine="540"/>
      </w:pPr>
      <w:bookmarkStart w:id="9" w:name="Par84"/>
      <w:bookmarkEnd w:id="9"/>
      <w:r w:rsidRPr="004B6D3A">
        <w:t xml:space="preserve">   </w:t>
      </w:r>
      <w:r w:rsidR="007D6B98" w:rsidRPr="004B6D3A">
        <w:t>2.6.</w:t>
      </w:r>
      <w:r w:rsidRPr="004B6D3A">
        <w:t>1</w:t>
      </w:r>
      <w:r w:rsidR="007D6B98" w:rsidRPr="004B6D3A">
        <w:t xml:space="preserve">. Заявитель вправе не представлять документы, предусмотренные </w:t>
      </w:r>
      <w:hyperlink w:anchor="Par79" w:history="1">
        <w:r w:rsidR="007D6B98" w:rsidRPr="004B6D3A">
          <w:t>дефисами 1</w:t>
        </w:r>
      </w:hyperlink>
      <w:r w:rsidR="007D6B98" w:rsidRPr="004B6D3A">
        <w:t xml:space="preserve">, </w:t>
      </w:r>
      <w:hyperlink w:anchor="Par80" w:history="1">
        <w:r w:rsidR="007D6B98" w:rsidRPr="004B6D3A">
          <w:t>2</w:t>
        </w:r>
      </w:hyperlink>
      <w:r w:rsidR="007D6B98" w:rsidRPr="004B6D3A">
        <w:t xml:space="preserve">, </w:t>
      </w:r>
      <w:hyperlink w:anchor="Par81" w:history="1">
        <w:r w:rsidR="007D6B98" w:rsidRPr="004B6D3A">
          <w:t>3 пункта 2.6</w:t>
        </w:r>
      </w:hyperlink>
      <w:r w:rsidR="007D6B98" w:rsidRPr="004B6D3A">
        <w:t xml:space="preserve"> регламента, самостоятельно.</w:t>
      </w: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F75B16" w:rsidRPr="004B6D3A" w:rsidRDefault="00F75B16">
      <w:pPr>
        <w:widowControl w:val="0"/>
        <w:autoSpaceDE w:val="0"/>
        <w:autoSpaceDN w:val="0"/>
        <w:adjustRightInd w:val="0"/>
        <w:ind w:firstLine="540"/>
      </w:pPr>
    </w:p>
    <w:p w:rsidR="007D6B98" w:rsidRPr="004B6D3A" w:rsidRDefault="00B83C7E">
      <w:pPr>
        <w:widowControl w:val="0"/>
        <w:autoSpaceDE w:val="0"/>
        <w:autoSpaceDN w:val="0"/>
        <w:adjustRightInd w:val="0"/>
        <w:ind w:firstLine="540"/>
      </w:pPr>
      <w:bookmarkStart w:id="10" w:name="Par86"/>
      <w:bookmarkEnd w:id="10"/>
      <w:r w:rsidRPr="004B6D3A">
        <w:lastRenderedPageBreak/>
        <w:t xml:space="preserve">   </w:t>
      </w:r>
      <w:r w:rsidR="007D6B98" w:rsidRPr="004B6D3A">
        <w:t>2.7. Основаниями для отказа в приеме документов, необходимых для предоставления муниципальной услуги, являются:</w:t>
      </w:r>
    </w:p>
    <w:p w:rsidR="007D6B98" w:rsidRPr="004B6D3A" w:rsidRDefault="00B83C7E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 </w:t>
      </w:r>
      <w:r w:rsidR="007D6B98" w:rsidRPr="004B6D3A"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="007D6B98" w:rsidRPr="004B6D3A">
          <w:t>пунктом 2.1</w:t>
        </w:r>
      </w:hyperlink>
      <w:r w:rsidR="007D6B98" w:rsidRPr="004B6D3A">
        <w:t xml:space="preserve"> регламента;</w:t>
      </w:r>
    </w:p>
    <w:p w:rsidR="007D6B98" w:rsidRPr="004B6D3A" w:rsidRDefault="00B83C7E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 </w:t>
      </w:r>
      <w:r w:rsidR="007D6B98" w:rsidRPr="004B6D3A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7D6B98" w:rsidRPr="004B6D3A" w:rsidRDefault="00B83C7E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 xml:space="preserve">- оформление </w:t>
      </w:r>
      <w:hyperlink w:anchor="Par214" w:history="1">
        <w:r w:rsidR="007D6B98" w:rsidRPr="004B6D3A">
          <w:t>заявления</w:t>
        </w:r>
      </w:hyperlink>
      <w:r w:rsidR="007D6B98" w:rsidRPr="004B6D3A">
        <w:t xml:space="preserve"> не по форме, указанной в приложении N 1 к регламенту.</w:t>
      </w:r>
    </w:p>
    <w:p w:rsidR="007D6B98" w:rsidRPr="004B6D3A" w:rsidRDefault="00B83C7E" w:rsidP="00B83C7E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 </w:t>
      </w:r>
      <w:r w:rsidR="007D6B98" w:rsidRPr="004B6D3A">
        <w:t xml:space="preserve">2.8. Основаниями для отказа в предоставлении муниципальной услуги </w:t>
      </w:r>
      <w:r w:rsidRPr="004B6D3A">
        <w:t>являются (отказ в выдаче ГПЗУ):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правоустанавливающие документы на земельный участок содержат условия предоставления земельного участка (цель использования, вид разрешенного использования) не соответствующие предполагаемому использованию земельного участка;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поступление в </w:t>
      </w:r>
      <w:r w:rsidR="00FE1D8B" w:rsidRPr="004B6D3A">
        <w:t>администрацию</w:t>
      </w:r>
      <w:r w:rsidRPr="004B6D3A"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4B6D3A">
        <w:t>необходимых</w:t>
      </w:r>
      <w:proofErr w:type="gramEnd"/>
      <w:r w:rsidRPr="004B6D3A">
        <w:t xml:space="preserve"> для предоставления муниципальной услуги.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2.9. Муниципальная услуга предоставляется безвозмездно.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2.11. Срок регистрации запроса заявителя о предоставлении муниципальной услуги составляет один день.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 xml:space="preserve">2.12.1. Вход в здание </w:t>
      </w:r>
      <w:r w:rsidR="00B83C7E" w:rsidRPr="004B6D3A">
        <w:t>администрации</w:t>
      </w:r>
      <w:r w:rsidRPr="004B6D3A">
        <w:t xml:space="preserve"> </w:t>
      </w:r>
      <w:r w:rsidR="007D6B98" w:rsidRPr="004B6D3A">
        <w:t>оформляется вывеской и оборудуется кнопкой вызова персонала для лиц с ограниченными возможностями.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 xml:space="preserve">2.12.2. Непосредственно в здании </w:t>
      </w:r>
      <w:r w:rsidR="00FE1D8B" w:rsidRPr="004B6D3A">
        <w:t>администраци</w:t>
      </w:r>
      <w:r w:rsidR="00E866A6" w:rsidRPr="004B6D3A">
        <w:t>и</w:t>
      </w:r>
      <w:r w:rsidR="00FE1D8B" w:rsidRPr="004B6D3A">
        <w:t xml:space="preserve"> </w:t>
      </w:r>
      <w:r w:rsidR="007D6B98" w:rsidRPr="004B6D3A">
        <w:t>размещается схема расположения структурных подразделений с номерами кабинетов, а также график работы специалистов.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lastRenderedPageBreak/>
        <w:t xml:space="preserve">  </w:t>
      </w:r>
      <w:r w:rsidR="007D6B98" w:rsidRPr="004B6D3A">
        <w:t>2.13. На стенде размещается следующая информация: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 xml:space="preserve">- полное наименование и месторасположение администрации, </w:t>
      </w:r>
      <w:r w:rsidR="00E3697D" w:rsidRPr="004B6D3A">
        <w:t>отдела строительства и архитектуры</w:t>
      </w:r>
      <w:r w:rsidR="007D6B98" w:rsidRPr="004B6D3A">
        <w:t>, телефоны, график работы, фамилии, имена, отчества специалистов;</w:t>
      </w:r>
    </w:p>
    <w:p w:rsidR="007D6B98" w:rsidRPr="004B6D3A" w:rsidRDefault="000723A5">
      <w:pPr>
        <w:widowControl w:val="0"/>
        <w:autoSpaceDE w:val="0"/>
        <w:autoSpaceDN w:val="0"/>
        <w:adjustRightInd w:val="0"/>
        <w:ind w:firstLine="540"/>
      </w:pPr>
      <w:r w:rsidRPr="004B6D3A">
        <w:t xml:space="preserve">  </w:t>
      </w:r>
      <w:r w:rsidR="007D6B98" w:rsidRPr="004B6D3A">
        <w:t>- основные положения законодательства, касающиеся порядка предоставления муниципальной услуги;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перечень и формы документов, необходимых для предоставления муниципальной услуги;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перечень оснований для отказа в предоставлении муниципальной услуги;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порядок обжалования действий (бездействия) должностных лиц, предоставляющих муниципальную услугу.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2.14. Показатели доступности и качества муниципальной услуги.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2.14.1. Информация (консультация) по вопросам предоставления муниципальной услуги может быть получена заявителем: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в устной форме на личном приеме или посредством телефонной связи;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в письменной форме по письменному запросу заявителя в адрес </w:t>
      </w:r>
      <w:r w:rsidR="00E3697D" w:rsidRPr="004B6D3A">
        <w:t>отдела</w:t>
      </w:r>
      <w:r w:rsidRPr="004B6D3A">
        <w:t>;</w:t>
      </w:r>
    </w:p>
    <w:p w:rsidR="00E3697D" w:rsidRPr="004B6D3A" w:rsidRDefault="00E3697D" w:rsidP="00E3697D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4B6D3A">
        <w:t>-</w:t>
      </w:r>
      <w:r w:rsidRPr="004B6D3A">
        <w:rPr>
          <w:kern w:val="0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4B6D3A">
        <w:rPr>
          <w:kern w:val="0"/>
        </w:rPr>
        <w:t>Марксовского</w:t>
      </w:r>
      <w:proofErr w:type="spellEnd"/>
      <w:r w:rsidRPr="004B6D3A">
        <w:rPr>
          <w:kern w:val="0"/>
        </w:rPr>
        <w:t xml:space="preserve"> муниципального района- </w:t>
      </w:r>
      <w:hyperlink r:id="rId19" w:history="1">
        <w:r w:rsidRPr="004B6D3A">
          <w:rPr>
            <w:kern w:val="0"/>
            <w:u w:val="single"/>
            <w:lang w:val="en-US"/>
          </w:rPr>
          <w:t>www</w:t>
        </w:r>
        <w:r w:rsidRPr="004B6D3A">
          <w:rPr>
            <w:kern w:val="0"/>
            <w:u w:val="single"/>
          </w:rPr>
          <w:t>.</w:t>
        </w:r>
        <w:r w:rsidRPr="004B6D3A">
          <w:rPr>
            <w:kern w:val="0"/>
            <w:u w:val="single"/>
            <w:lang w:val="en-US"/>
          </w:rPr>
          <w:t>marks</w:t>
        </w:r>
      </w:hyperlink>
      <w:r w:rsidRPr="004B6D3A">
        <w:rPr>
          <w:kern w:val="0"/>
        </w:rPr>
        <w:t xml:space="preserve"> </w:t>
      </w:r>
      <w:proofErr w:type="spellStart"/>
      <w:r w:rsidRPr="004B6D3A">
        <w:rPr>
          <w:kern w:val="0"/>
        </w:rPr>
        <w:t>sarm</w:t>
      </w:r>
      <w:proofErr w:type="spellEnd"/>
      <w:r w:rsidRPr="004B6D3A">
        <w:rPr>
          <w:kern w:val="0"/>
          <w:lang w:val="en-US"/>
        </w:rPr>
        <w:t>o</w:t>
      </w:r>
      <w:r w:rsidRPr="004B6D3A">
        <w:rPr>
          <w:kern w:val="0"/>
        </w:rPr>
        <w:t>.</w:t>
      </w:r>
      <w:proofErr w:type="spellStart"/>
      <w:r w:rsidRPr="004B6D3A">
        <w:rPr>
          <w:kern w:val="0"/>
        </w:rPr>
        <w:t>ru</w:t>
      </w:r>
      <w:proofErr w:type="spellEnd"/>
      <w:r w:rsidRPr="004B6D3A">
        <w:rPr>
          <w:kern w:val="0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на стенде, расположенном в </w:t>
      </w:r>
      <w:r w:rsidR="00E866A6" w:rsidRPr="004B6D3A">
        <w:t>администрации</w:t>
      </w:r>
      <w:r w:rsidRPr="004B6D3A">
        <w:t>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</w:t>
      </w:r>
      <w:r w:rsidR="00E866A6" w:rsidRPr="004B6D3A">
        <w:t>а</w:t>
      </w:r>
      <w:r w:rsidR="00FE1D8B" w:rsidRPr="004B6D3A">
        <w:t>дминистрации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установления права заявителя на предоставление ему муниципальной услуги;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перечня документов, необходимых для предоставления муниципальной услуги;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источника получения документов, необходимых для предоставления услуги (орган, организация и их местонахождение);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времени приема заявителей;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</w:t>
      </w:r>
      <w:r w:rsidR="00E866A6" w:rsidRPr="004B6D3A">
        <w:t>й</w:t>
      </w:r>
      <w:r w:rsidRPr="004B6D3A">
        <w:t xml:space="preserve"> </w:t>
      </w:r>
      <w:r w:rsidR="00E866A6" w:rsidRPr="004B6D3A">
        <w:t>форме</w:t>
      </w:r>
      <w:r w:rsidRPr="004B6D3A">
        <w:t>, посредством телефонной связи, а также в письменно</w:t>
      </w:r>
      <w:r w:rsidR="00E866A6" w:rsidRPr="004B6D3A">
        <w:t>й форме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2.15. Особенности предоставления муниципальной услуги в электронной форме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2.15.1. Заявление может быть подано через единый портал </w:t>
      </w:r>
      <w:r w:rsidRPr="004B6D3A">
        <w:lastRenderedPageBreak/>
        <w:t>государственных и муниципальных услуг - www.gosuslugi.ru (далее - Единый портал).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33"/>
      <w:bookmarkEnd w:id="11"/>
      <w:r w:rsidRPr="004B6D3A">
        <w:t>III. Состав, последовательность и сроки выполнения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  <w:r w:rsidRPr="004B6D3A">
        <w:t>административных процедур, требования к порядку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  <w:r w:rsidRPr="004B6D3A">
        <w:t>их выполнения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3.1. Описание последовательности действий при предоставлении муниципальной услуги.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Предоставление муниципальной услуги включает в себя следующие административные процедуры: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- прием и регистрация заявления и документов к нему;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рассмотрение представленных документов и подготовка ГПЗУ и проекта </w:t>
      </w:r>
      <w:r w:rsidR="00344FAD" w:rsidRPr="004B6D3A">
        <w:t xml:space="preserve">постановления </w:t>
      </w:r>
      <w:r w:rsidRPr="004B6D3A">
        <w:t>администрации об утверждении ГПЗУ либо уведомления об отказе в утверждении ГПЗУ;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принятие решения об утверждении (отказе </w:t>
      </w:r>
      <w:proofErr w:type="spellStart"/>
      <w:r w:rsidRPr="004B6D3A">
        <w:t>в</w:t>
      </w:r>
      <w:r w:rsidR="0002663C" w:rsidRPr="004B6D3A">
        <w:t>выдаче</w:t>
      </w:r>
      <w:proofErr w:type="spellEnd"/>
      <w:r w:rsidRPr="004B6D3A">
        <w:t>) ГПЗУ;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- выдача (направление) </w:t>
      </w:r>
      <w:r w:rsidR="00344FAD" w:rsidRPr="004B6D3A">
        <w:t>постановления</w:t>
      </w:r>
      <w:r w:rsidR="00FE1D8B" w:rsidRPr="004B6D3A">
        <w:t xml:space="preserve"> </w:t>
      </w:r>
      <w:r w:rsidRPr="004B6D3A">
        <w:t xml:space="preserve">о </w:t>
      </w:r>
      <w:r w:rsidR="0002663C" w:rsidRPr="004B6D3A">
        <w:t>выдаче</w:t>
      </w:r>
      <w:r w:rsidRPr="004B6D3A">
        <w:t xml:space="preserve"> ГПЗУ с приложением ГПЗУ либо уведомления об отказе в </w:t>
      </w:r>
      <w:r w:rsidR="0002663C" w:rsidRPr="004B6D3A">
        <w:t xml:space="preserve">выдаче </w:t>
      </w:r>
      <w:r w:rsidRPr="004B6D3A">
        <w:t>ГПЗУ заявителю.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3.2. Прием и регистрация заявления и документов к нему.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3.2.1. Основанием для начала исполнения административной процедуры является обращение заявителя в</w:t>
      </w:r>
      <w:r w:rsidR="0002663C" w:rsidRPr="004B6D3A">
        <w:t xml:space="preserve"> отдел строительства и архитектуры администрации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3.2.2. При отсутствии оснований, предусмотренных </w:t>
      </w:r>
      <w:hyperlink w:anchor="Par86" w:history="1">
        <w:r w:rsidRPr="004B6D3A">
          <w:t>пунктом 2.7</w:t>
        </w:r>
      </w:hyperlink>
      <w:r w:rsidRPr="004B6D3A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ar263" w:history="1">
        <w:r w:rsidRPr="004B6D3A">
          <w:t>уведомление</w:t>
        </w:r>
      </w:hyperlink>
      <w:r w:rsidRPr="004B6D3A">
        <w:t xml:space="preserve"> об отказе в приеме документов (приложение </w:t>
      </w:r>
      <w:r w:rsidR="00344FAD" w:rsidRPr="004B6D3A">
        <w:t>№</w:t>
      </w:r>
      <w:r w:rsidRPr="004B6D3A">
        <w:t xml:space="preserve"> 2), которое передается заявителю с приложением представленных документов.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3.2.3. Зарегистрированное заявление с приложенным пакетом документов направляется </w:t>
      </w:r>
      <w:r w:rsidR="0002663C" w:rsidRPr="004B6D3A">
        <w:t xml:space="preserve">главе администрации </w:t>
      </w:r>
      <w:r w:rsidRPr="004B6D3A">
        <w:t>для резолюции.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3.2.4. Согласно резолюции </w:t>
      </w:r>
      <w:r w:rsidR="0002663C" w:rsidRPr="004B6D3A">
        <w:t xml:space="preserve">главы администрации </w:t>
      </w:r>
      <w:r w:rsidRPr="004B6D3A">
        <w:t>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3.2.5. Максимальный срок исполнения данной административной процедуры составляет три дня со дня поступления обращения.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lastRenderedPageBreak/>
        <w:t xml:space="preserve">3.3. Рассмотрение представленных документов и подготовка ГПЗУ и проекта </w:t>
      </w:r>
      <w:r w:rsidR="00344FAD" w:rsidRPr="004B6D3A">
        <w:t xml:space="preserve">постановления </w:t>
      </w:r>
      <w:r w:rsidRPr="004B6D3A">
        <w:t xml:space="preserve">администрации муниципального </w:t>
      </w:r>
      <w:r w:rsidR="00344FAD" w:rsidRPr="004B6D3A">
        <w:t xml:space="preserve">района </w:t>
      </w:r>
      <w:r w:rsidRPr="004B6D3A">
        <w:t xml:space="preserve">об утверждении ГПЗУ либо уведомления об отказе в </w:t>
      </w:r>
      <w:r w:rsidR="0002663C" w:rsidRPr="004B6D3A">
        <w:t>выдаче</w:t>
      </w:r>
      <w:r w:rsidRPr="004B6D3A">
        <w:t xml:space="preserve"> 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3.3.2. В день поступления заявления специалист осуществляет проверку документов на их соответствие перечню, предусмотренному </w:t>
      </w:r>
      <w:hyperlink w:anchor="Par78" w:history="1">
        <w:r w:rsidRPr="004B6D3A">
          <w:t>п. 2.6</w:t>
        </w:r>
      </w:hyperlink>
      <w:r w:rsidRPr="004B6D3A">
        <w:t xml:space="preserve"> регламента, с учетом </w:t>
      </w:r>
      <w:hyperlink w:anchor="Par84" w:history="1">
        <w:r w:rsidRPr="004B6D3A">
          <w:t>пункта 2.6.2</w:t>
        </w:r>
      </w:hyperlink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При непредставлении заявителем самостоятельно документов, указанных в </w:t>
      </w:r>
      <w:hyperlink w:anchor="Par79" w:history="1">
        <w:r w:rsidRPr="004B6D3A">
          <w:t>дефисах 1</w:t>
        </w:r>
      </w:hyperlink>
      <w:r w:rsidRPr="004B6D3A">
        <w:t xml:space="preserve">, </w:t>
      </w:r>
      <w:hyperlink w:anchor="Par80" w:history="1">
        <w:r w:rsidRPr="004B6D3A">
          <w:t>2 пункта 2.6</w:t>
        </w:r>
      </w:hyperlink>
      <w:r w:rsidRPr="004B6D3A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При непредставлении заявителем самостоятельно документов, предусмотренных </w:t>
      </w:r>
      <w:hyperlink w:anchor="Par81" w:history="1">
        <w:r w:rsidRPr="004B6D3A">
          <w:t>дефисом 3 пункта 2.6</w:t>
        </w:r>
      </w:hyperlink>
      <w:r w:rsidRPr="004B6D3A">
        <w:t xml:space="preserve"> регламента, специалист подготавливает запросы в организации, осуществляющие эксплуатацию сетей инженерно-технического обеспечения о предоставлении технических условий подключения объекта.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3.3.3. При поступлении ответа на межведомственный запрос и получении информации о технических условиях подключения объектов капитального строительства к сетям инженерно-технического обеспечения специалист проводит экспертизу документов на наличие оснований для подготовки ГПЗУ и проекта </w:t>
      </w:r>
      <w:r w:rsidR="00344FAD" w:rsidRPr="004B6D3A">
        <w:t xml:space="preserve">постановления </w:t>
      </w:r>
      <w:r w:rsidRPr="004B6D3A">
        <w:t xml:space="preserve">администрации муниципального </w:t>
      </w:r>
      <w:r w:rsidR="00344FAD" w:rsidRPr="004B6D3A">
        <w:t xml:space="preserve">района </w:t>
      </w:r>
      <w:r w:rsidRPr="004B6D3A">
        <w:t xml:space="preserve">о </w:t>
      </w:r>
      <w:r w:rsidR="0002663C" w:rsidRPr="004B6D3A">
        <w:t>выдаче</w:t>
      </w:r>
      <w:r w:rsidRPr="004B6D3A">
        <w:t xml:space="preserve"> ГПЗУ (далее </w:t>
      </w:r>
      <w:r w:rsidR="00344FAD" w:rsidRPr="004B6D3A">
        <w:t>–</w:t>
      </w:r>
      <w:r w:rsidRPr="004B6D3A">
        <w:t xml:space="preserve"> </w:t>
      </w:r>
      <w:r w:rsidR="00344FAD" w:rsidRPr="004B6D3A">
        <w:t>постановление)</w:t>
      </w:r>
      <w:r w:rsidR="0002663C" w:rsidRPr="004B6D3A">
        <w:t xml:space="preserve"> </w:t>
      </w:r>
      <w:r w:rsidRPr="004B6D3A">
        <w:t xml:space="preserve">либо уведомления об отказе в </w:t>
      </w:r>
      <w:r w:rsidR="0002663C" w:rsidRPr="004B6D3A">
        <w:t xml:space="preserve">выдаче </w:t>
      </w:r>
      <w:r w:rsidRPr="004B6D3A">
        <w:t>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3.3.4. Специалист готовит ГПЗУ и </w:t>
      </w:r>
      <w:r w:rsidR="00344FAD" w:rsidRPr="004B6D3A">
        <w:t xml:space="preserve">постановление </w:t>
      </w:r>
      <w:r w:rsidRPr="004B6D3A">
        <w:t xml:space="preserve">либо уведомление об отказе в </w:t>
      </w:r>
      <w:r w:rsidR="0049159C" w:rsidRPr="004B6D3A">
        <w:t xml:space="preserve">выдаче </w:t>
      </w:r>
      <w:r w:rsidRPr="004B6D3A">
        <w:t>ГПЗУ с указанием причин отказа.</w:t>
      </w:r>
    </w:p>
    <w:p w:rsidR="00F75B16" w:rsidRPr="004B6D3A" w:rsidRDefault="007D6B98" w:rsidP="00F75B16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3.3.5. </w:t>
      </w:r>
      <w:proofErr w:type="gramStart"/>
      <w:r w:rsidRPr="004B6D3A">
        <w:t>Подготовленный</w:t>
      </w:r>
      <w:proofErr w:type="gramEnd"/>
      <w:r w:rsidRPr="004B6D3A">
        <w:t xml:space="preserve"> ГПЗУ либо уведомление об отказе в </w:t>
      </w:r>
      <w:r w:rsidR="0049159C" w:rsidRPr="004B6D3A">
        <w:t xml:space="preserve">выдаче </w:t>
      </w:r>
      <w:r w:rsidRPr="004B6D3A">
        <w:t>ГПЗУ согласовывается начальником правового</w:t>
      </w:r>
      <w:r w:rsidR="00C96095" w:rsidRPr="004B6D3A">
        <w:t xml:space="preserve"> управления администрации</w:t>
      </w:r>
      <w:r w:rsidRPr="004B6D3A">
        <w:t>, заместителем</w:t>
      </w:r>
      <w:r w:rsidR="00C96095" w:rsidRPr="004B6D3A">
        <w:t xml:space="preserve"> главы администрации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3.3.6. Согласование проекта </w:t>
      </w:r>
      <w:r w:rsidR="00C96095" w:rsidRPr="004B6D3A">
        <w:t>постановления</w:t>
      </w:r>
      <w:r w:rsidRPr="004B6D3A">
        <w:t xml:space="preserve"> осуществляется </w:t>
      </w:r>
      <w:proofErr w:type="gramStart"/>
      <w:r w:rsidRPr="004B6D3A">
        <w:t xml:space="preserve">в соответствии с </w:t>
      </w:r>
      <w:hyperlink r:id="rId20" w:history="1">
        <w:r w:rsidRPr="004B6D3A">
          <w:t>Инструкцией</w:t>
        </w:r>
      </w:hyperlink>
      <w:r w:rsidRPr="004B6D3A">
        <w:t xml:space="preserve"> по работе с документами в администрации</w:t>
      </w:r>
      <w:proofErr w:type="gramEnd"/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3.3.7. Максимальный срок исполнения данной административной процедуры составляет восемнадцать дней с момента поступления заявления специалисту.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 Принятие решения </w:t>
      </w:r>
      <w:r w:rsidR="0049159C" w:rsidRPr="004B6D3A">
        <w:t>о выдаче</w:t>
      </w:r>
      <w:r w:rsidRPr="004B6D3A">
        <w:t xml:space="preserve"> (отказе в утверждении) 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3.4.1. Основанием для начала исполнения административной процедуры является подготовленный ГПЗУ и согласованный проект </w:t>
      </w:r>
      <w:r w:rsidR="00C96095" w:rsidRPr="004B6D3A">
        <w:t>постановления</w:t>
      </w:r>
      <w:r w:rsidRPr="004B6D3A">
        <w:t xml:space="preserve"> </w:t>
      </w:r>
      <w:r w:rsidR="0049159C" w:rsidRPr="004B6D3A">
        <w:t xml:space="preserve">о выдаче </w:t>
      </w:r>
      <w:r w:rsidRPr="004B6D3A">
        <w:t xml:space="preserve">ГПЗУ либо оформленное и согласованное уведомление об отказе в </w:t>
      </w:r>
      <w:r w:rsidR="0049159C" w:rsidRPr="004B6D3A">
        <w:t>выдаче</w:t>
      </w:r>
      <w:r w:rsidRPr="004B6D3A">
        <w:t xml:space="preserve"> 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3.4.2. Согласованн</w:t>
      </w:r>
      <w:r w:rsidR="0049159C" w:rsidRPr="004B6D3A">
        <w:t>ое</w:t>
      </w:r>
      <w:r w:rsidRPr="004B6D3A">
        <w:t xml:space="preserve"> </w:t>
      </w:r>
      <w:r w:rsidR="0049159C" w:rsidRPr="004B6D3A">
        <w:t>уведомление об отказе в выдаче</w:t>
      </w:r>
      <w:r w:rsidRPr="004B6D3A">
        <w:t xml:space="preserve"> ГПЗУ представляется на подпись главе администрации муниципального</w:t>
      </w:r>
      <w:r w:rsidR="00C96095" w:rsidRPr="004B6D3A">
        <w:t xml:space="preserve"> района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3.4.3. Подписанн</w:t>
      </w:r>
      <w:r w:rsidR="0049159C" w:rsidRPr="004B6D3A">
        <w:t>ое</w:t>
      </w:r>
      <w:r w:rsidRPr="004B6D3A">
        <w:t xml:space="preserve"> главой администрации муниципального </w:t>
      </w:r>
      <w:r w:rsidR="00C96095" w:rsidRPr="004B6D3A">
        <w:t xml:space="preserve">района постановление </w:t>
      </w:r>
      <w:r w:rsidR="0049159C" w:rsidRPr="004B6D3A">
        <w:t xml:space="preserve">о выдаче </w:t>
      </w:r>
      <w:r w:rsidRPr="004B6D3A">
        <w:t xml:space="preserve"> ГПЗУ является принятым решением о </w:t>
      </w:r>
      <w:r w:rsidR="0049159C" w:rsidRPr="004B6D3A">
        <w:t xml:space="preserve">выдаче </w:t>
      </w:r>
      <w:r w:rsidRPr="004B6D3A">
        <w:t>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3.4.4. Согласованное уведомление об отказе в </w:t>
      </w:r>
      <w:r w:rsidR="0049159C" w:rsidRPr="004B6D3A">
        <w:t>выдаче</w:t>
      </w:r>
      <w:r w:rsidRPr="004B6D3A">
        <w:t xml:space="preserve"> ГПЗУ представляется на подпись</w:t>
      </w:r>
      <w:r w:rsidR="00C96095" w:rsidRPr="004B6D3A">
        <w:t xml:space="preserve"> главе администрации муниципального района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lastRenderedPageBreak/>
        <w:t xml:space="preserve">3.4.5. Подписанное </w:t>
      </w:r>
      <w:r w:rsidR="00C96095" w:rsidRPr="004B6D3A">
        <w:t xml:space="preserve">главой администрации муниципального района </w:t>
      </w:r>
      <w:r w:rsidRPr="004B6D3A">
        <w:t xml:space="preserve">уведомление об отказе в </w:t>
      </w:r>
      <w:r w:rsidR="0049159C" w:rsidRPr="004B6D3A">
        <w:t xml:space="preserve">выдаче </w:t>
      </w:r>
      <w:r w:rsidRPr="004B6D3A">
        <w:t>ГПЗУ является принятым решением об отказе в предоставлении муниципальной услуги.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3.4.6. Подписанное главой администрации муниципального </w:t>
      </w:r>
      <w:r w:rsidR="00A909FA" w:rsidRPr="004B6D3A">
        <w:t>района</w:t>
      </w:r>
      <w:r w:rsidRPr="004B6D3A">
        <w:t xml:space="preserve"> </w:t>
      </w:r>
      <w:r w:rsidR="00A909FA" w:rsidRPr="004B6D3A">
        <w:t>постановление</w:t>
      </w:r>
      <w:r w:rsidRPr="004B6D3A">
        <w:t xml:space="preserve"> регистрируется в отделе </w:t>
      </w:r>
      <w:r w:rsidR="00A909FA" w:rsidRPr="004B6D3A">
        <w:t xml:space="preserve">строительства и архитектуры </w:t>
      </w:r>
      <w:r w:rsidRPr="004B6D3A">
        <w:t xml:space="preserve">администрации муниципального </w:t>
      </w:r>
      <w:r w:rsidR="00A909FA" w:rsidRPr="004B6D3A">
        <w:t xml:space="preserve">района </w:t>
      </w:r>
      <w:r w:rsidRPr="004B6D3A">
        <w:t>с присвоением номера</w:t>
      </w:r>
      <w:r w:rsidR="00A909FA"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3.4.7. Подписанное </w:t>
      </w:r>
      <w:r w:rsidR="00A909FA" w:rsidRPr="004B6D3A">
        <w:t xml:space="preserve">главой администрации </w:t>
      </w:r>
      <w:r w:rsidRPr="004B6D3A">
        <w:t xml:space="preserve">уведомление об отказе в </w:t>
      </w:r>
      <w:r w:rsidR="0049159C" w:rsidRPr="004B6D3A">
        <w:t xml:space="preserve">выдаче </w:t>
      </w:r>
      <w:r w:rsidRPr="004B6D3A">
        <w:t>ГПЗУ регистрируется в журнале с указанием даты и номера.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3.4.8. Максимальный срок исполнения данной административной процедуры составляет четыре дня с момента предоставления на подпись главе администрации муниципального </w:t>
      </w:r>
      <w:r w:rsidR="00A909FA" w:rsidRPr="004B6D3A">
        <w:t xml:space="preserve">района постановления </w:t>
      </w:r>
      <w:r w:rsidRPr="004B6D3A">
        <w:t xml:space="preserve">либо уведомления об отказе в </w:t>
      </w:r>
      <w:r w:rsidR="0049159C" w:rsidRPr="004B6D3A">
        <w:t xml:space="preserve">выдаче </w:t>
      </w:r>
      <w:r w:rsidRPr="004B6D3A">
        <w:t>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 Выдача (направление) </w:t>
      </w:r>
      <w:r w:rsidR="00A909FA" w:rsidRPr="004B6D3A">
        <w:t xml:space="preserve">постановления </w:t>
      </w:r>
      <w:r w:rsidRPr="004B6D3A">
        <w:t>об утверждении ГПЗУ с приложением ГПЗУ либо уведомления об отказе в выдаче ГПЗУ заявителю.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3.5.1. Основанием для начала исполнения административной процедуры является поступление специалисту ГПЗУ и </w:t>
      </w:r>
      <w:r w:rsidR="00631D1A" w:rsidRPr="004B6D3A">
        <w:t>постановления</w:t>
      </w:r>
      <w:r w:rsidRPr="004B6D3A">
        <w:t xml:space="preserve"> о</w:t>
      </w:r>
      <w:r w:rsidR="0049159C" w:rsidRPr="004B6D3A">
        <w:t xml:space="preserve"> выдаче </w:t>
      </w:r>
      <w:r w:rsidRPr="004B6D3A">
        <w:t xml:space="preserve">ГПЗУ либо уведомления об отказе в </w:t>
      </w:r>
      <w:r w:rsidR="0049159C" w:rsidRPr="004B6D3A">
        <w:t xml:space="preserve">выдаче </w:t>
      </w:r>
      <w:r w:rsidRPr="004B6D3A">
        <w:t>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3.5.2. Специалист в день получения </w:t>
      </w:r>
      <w:r w:rsidR="00631D1A" w:rsidRPr="004B6D3A">
        <w:t xml:space="preserve">постановления </w:t>
      </w:r>
      <w:r w:rsidRPr="004B6D3A">
        <w:t xml:space="preserve">либо уведомления об отказе в </w:t>
      </w:r>
      <w:r w:rsidR="0049159C" w:rsidRPr="004B6D3A">
        <w:t xml:space="preserve">выдаче </w:t>
      </w:r>
      <w:r w:rsidRPr="004B6D3A">
        <w:t>ГПЗУ посредством телефонной связи уведомляет заявителя о необходимости в получении указанных документов в течение четырех дней.</w:t>
      </w:r>
    </w:p>
    <w:p w:rsidR="00F75B16" w:rsidRPr="004B6D3A" w:rsidRDefault="007D6B98" w:rsidP="00F75B16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3.5.3. Прибывший для получения ГПЗУ, </w:t>
      </w:r>
      <w:r w:rsidR="00631D1A" w:rsidRPr="004B6D3A">
        <w:t xml:space="preserve">постановления </w:t>
      </w:r>
      <w:r w:rsidRPr="004B6D3A">
        <w:t xml:space="preserve">либо уведомления об отказе в </w:t>
      </w:r>
      <w:r w:rsidR="0049159C" w:rsidRPr="004B6D3A">
        <w:t xml:space="preserve">выдаче </w:t>
      </w:r>
      <w:r w:rsidRPr="004B6D3A">
        <w:t>ГПЗУ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F75B16" w:rsidRPr="004B6D3A" w:rsidRDefault="007D6B98" w:rsidP="00F75B16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3.5.4. В случае отсутствия возможности уведомления заявителя посредством телефонной связи, а также в случае неявки заявителя для получения ГПЗУ, </w:t>
      </w:r>
      <w:r w:rsidR="00631D1A" w:rsidRPr="004B6D3A">
        <w:t xml:space="preserve">постановления </w:t>
      </w:r>
      <w:r w:rsidRPr="004B6D3A">
        <w:t xml:space="preserve">либо уведомления об отказе в </w:t>
      </w:r>
      <w:r w:rsidR="0049159C" w:rsidRPr="004B6D3A">
        <w:t>выдаче</w:t>
      </w:r>
    </w:p>
    <w:p w:rsidR="00F75B16" w:rsidRPr="004B6D3A" w:rsidRDefault="007D6B98" w:rsidP="00F75B16">
      <w:pPr>
        <w:widowControl w:val="0"/>
        <w:autoSpaceDE w:val="0"/>
        <w:autoSpaceDN w:val="0"/>
        <w:adjustRightInd w:val="0"/>
        <w:ind w:firstLine="540"/>
      </w:pPr>
      <w:r w:rsidRPr="004B6D3A">
        <w:t>ГПЗУ по истечении четырех дней указанные документы направляются заявителю по почте заказным письмом с уведомлением о вручении.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3.5.5. Максимальный срок исполнения данной административной процедуры составляет пять дней с момента поступления специалисту подписанных главой администрации муниципального </w:t>
      </w:r>
      <w:r w:rsidR="00631D1A" w:rsidRPr="004B6D3A">
        <w:t xml:space="preserve">района постановления </w:t>
      </w:r>
      <w:r w:rsidRPr="004B6D3A">
        <w:t xml:space="preserve">либо уведомления об отказе в </w:t>
      </w:r>
      <w:r w:rsidR="0049159C" w:rsidRPr="004B6D3A">
        <w:t>выдаче</w:t>
      </w:r>
      <w:r w:rsidRPr="004B6D3A">
        <w:t xml:space="preserve"> ГПЗУ.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80"/>
      <w:bookmarkEnd w:id="12"/>
      <w:r w:rsidRPr="004B6D3A">
        <w:t xml:space="preserve">IV. Формы </w:t>
      </w:r>
      <w:proofErr w:type="gramStart"/>
      <w:r w:rsidRPr="004B6D3A">
        <w:t>контроля за</w:t>
      </w:r>
      <w:proofErr w:type="gramEnd"/>
      <w:r w:rsidRPr="004B6D3A">
        <w:t xml:space="preserve"> исполнением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  <w:r w:rsidRPr="004B6D3A">
        <w:t>административного регламента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4.1. Текущий </w:t>
      </w:r>
      <w:proofErr w:type="gramStart"/>
      <w:r w:rsidRPr="004B6D3A">
        <w:t>контроль за</w:t>
      </w:r>
      <w:proofErr w:type="gramEnd"/>
      <w:r w:rsidRPr="004B6D3A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</w:t>
      </w:r>
      <w:r w:rsidR="00631D1A" w:rsidRPr="004B6D3A">
        <w:t xml:space="preserve"> заместитель главы администрации </w:t>
      </w:r>
      <w:r w:rsidR="0013787C" w:rsidRPr="004B6D3A">
        <w:t>муниципального района</w:t>
      </w:r>
      <w:r w:rsidRPr="004B6D3A">
        <w:t>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</w:t>
      </w:r>
      <w:r w:rsidRPr="004B6D3A">
        <w:lastRenderedPageBreak/>
        <w:t>муниципальных правовых актов.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Полнота и качество предоставления муниципальной услуги определяется по результатам проверки.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89"/>
      <w:bookmarkEnd w:id="13"/>
      <w:r w:rsidRPr="004B6D3A">
        <w:t>V. Досудебный (внесудебный) порядок обжалования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  <w:r w:rsidRPr="004B6D3A">
        <w:t>решений и действий (бездействия) органа, предоставляющего</w:t>
      </w:r>
    </w:p>
    <w:p w:rsidR="007D6B98" w:rsidRPr="004B6D3A" w:rsidRDefault="007D6B98">
      <w:pPr>
        <w:widowControl w:val="0"/>
        <w:autoSpaceDE w:val="0"/>
        <w:autoSpaceDN w:val="0"/>
        <w:adjustRightInd w:val="0"/>
        <w:jc w:val="center"/>
      </w:pPr>
      <w:r w:rsidRPr="004B6D3A">
        <w:t>муниципальную услугу, а также должностных лиц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7D6B98" w:rsidRPr="004B6D3A" w:rsidRDefault="007D6B98">
      <w:pPr>
        <w:widowControl w:val="0"/>
        <w:autoSpaceDE w:val="0"/>
        <w:autoSpaceDN w:val="0"/>
        <w:adjustRightInd w:val="0"/>
        <w:ind w:firstLine="540"/>
      </w:pPr>
      <w:r w:rsidRPr="004B6D3A">
        <w:t xml:space="preserve">Жалоба заявителей подается и рассматривается в порядке, предусмотренном Федеральным </w:t>
      </w:r>
      <w:hyperlink r:id="rId21" w:history="1">
        <w:r w:rsidRPr="004B6D3A">
          <w:t>законом</w:t>
        </w:r>
      </w:hyperlink>
      <w:r w:rsidRPr="004B6D3A">
        <w:t xml:space="preserve"> от 27 июля 2010 г. N 210-ФЗ "Об организации предоставления государственных и муниципальных услуг".</w:t>
      </w:r>
    </w:p>
    <w:p w:rsidR="007D6B98" w:rsidRDefault="007D6B98">
      <w:pPr>
        <w:widowControl w:val="0"/>
        <w:autoSpaceDE w:val="0"/>
        <w:autoSpaceDN w:val="0"/>
        <w:adjustRightInd w:val="0"/>
      </w:pPr>
    </w:p>
    <w:p w:rsidR="003A61DA" w:rsidRPr="004B6D3A" w:rsidRDefault="003A61DA">
      <w:pPr>
        <w:widowControl w:val="0"/>
        <w:autoSpaceDE w:val="0"/>
        <w:autoSpaceDN w:val="0"/>
        <w:adjustRightInd w:val="0"/>
      </w:pPr>
    </w:p>
    <w:p w:rsidR="007D6B98" w:rsidRPr="004B6D3A" w:rsidRDefault="00F75B16" w:rsidP="00F75B16">
      <w:pPr>
        <w:widowControl w:val="0"/>
        <w:autoSpaceDE w:val="0"/>
        <w:autoSpaceDN w:val="0"/>
        <w:adjustRightInd w:val="0"/>
        <w:ind w:firstLine="0"/>
      </w:pPr>
      <w:r w:rsidRPr="004B6D3A">
        <w:t>Заместитель главы администрации</w:t>
      </w:r>
    </w:p>
    <w:p w:rsidR="00F75B16" w:rsidRPr="004B6D3A" w:rsidRDefault="00F75B16" w:rsidP="00F75B16">
      <w:pPr>
        <w:widowControl w:val="0"/>
        <w:autoSpaceDE w:val="0"/>
        <w:autoSpaceDN w:val="0"/>
        <w:adjustRightInd w:val="0"/>
        <w:ind w:firstLine="0"/>
      </w:pPr>
      <w:r w:rsidRPr="004B6D3A">
        <w:t>муниципального района</w:t>
      </w:r>
      <w:r w:rsidRPr="004B6D3A">
        <w:tab/>
      </w:r>
      <w:r w:rsidRPr="004B6D3A">
        <w:tab/>
      </w:r>
      <w:r w:rsidRPr="004B6D3A">
        <w:tab/>
      </w:r>
      <w:r w:rsidRPr="004B6D3A">
        <w:tab/>
      </w:r>
      <w:r w:rsidRPr="004B6D3A">
        <w:tab/>
      </w:r>
      <w:r w:rsidR="00AF08F9" w:rsidRPr="004B6D3A">
        <w:tab/>
        <w:t xml:space="preserve">      В.В. </w:t>
      </w:r>
      <w:proofErr w:type="spellStart"/>
      <w:r w:rsidR="00AF08F9" w:rsidRPr="004B6D3A">
        <w:t>Чирсков</w:t>
      </w:r>
      <w:proofErr w:type="spellEnd"/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F75B16" w:rsidRDefault="00F75B16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</w:pPr>
    </w:p>
    <w:p w:rsidR="003A61DA" w:rsidRDefault="003A61DA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200"/>
      <w:bookmarkEnd w:id="14"/>
    </w:p>
    <w:p w:rsidR="007D6B98" w:rsidRPr="003A61DA" w:rsidRDefault="007D6B98" w:rsidP="003A61DA">
      <w:pPr>
        <w:widowControl w:val="0"/>
        <w:autoSpaceDE w:val="0"/>
        <w:autoSpaceDN w:val="0"/>
        <w:adjustRightInd w:val="0"/>
        <w:ind w:left="5103" w:firstLine="0"/>
        <w:outlineLvl w:val="1"/>
      </w:pPr>
      <w:r w:rsidRPr="003A61DA">
        <w:lastRenderedPageBreak/>
        <w:t xml:space="preserve">Приложение </w:t>
      </w:r>
      <w:r w:rsidR="00AF08F9" w:rsidRPr="003A61DA">
        <w:t>№</w:t>
      </w:r>
      <w:r w:rsidRPr="003A61DA">
        <w:t xml:space="preserve"> 1</w:t>
      </w:r>
    </w:p>
    <w:p w:rsidR="007D6B98" w:rsidRPr="003A61DA" w:rsidRDefault="00AF08F9" w:rsidP="003A61DA">
      <w:pPr>
        <w:widowControl w:val="0"/>
        <w:autoSpaceDE w:val="0"/>
        <w:autoSpaceDN w:val="0"/>
        <w:adjustRightInd w:val="0"/>
        <w:ind w:left="5103" w:firstLine="0"/>
      </w:pPr>
      <w:r w:rsidRPr="003A61DA">
        <w:t>к регламенту</w:t>
      </w:r>
    </w:p>
    <w:p w:rsidR="003A61DA" w:rsidRDefault="003A61DA" w:rsidP="00AF08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6B98" w:rsidRPr="003A61DA" w:rsidRDefault="00AF08F9" w:rsidP="00AF08F9">
      <w:pPr>
        <w:widowControl w:val="0"/>
        <w:autoSpaceDE w:val="0"/>
        <w:autoSpaceDN w:val="0"/>
        <w:adjustRightInd w:val="0"/>
        <w:jc w:val="center"/>
      </w:pPr>
      <w:r w:rsidRPr="003A61DA">
        <w:t>Форма заявления</w:t>
      </w:r>
    </w:p>
    <w:p w:rsidR="007D6B98" w:rsidRPr="003A61D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61DA">
        <w:rPr>
          <w:rFonts w:ascii="Times New Roman" w:hAnsi="Times New Roman" w:cs="Times New Roman"/>
          <w:sz w:val="28"/>
          <w:szCs w:val="28"/>
        </w:rPr>
        <w:t>Заявитель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4B6D3A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 xml:space="preserve">  фамилия, имя, отчество физического лица, почтовый адрес, телефон, факс)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6B98" w:rsidRPr="003A61DA" w:rsidRDefault="00AF08F9" w:rsidP="005F54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14"/>
      <w:bookmarkEnd w:id="15"/>
      <w:r w:rsidRPr="003A61DA">
        <w:rPr>
          <w:rFonts w:ascii="Times New Roman" w:hAnsi="Times New Roman" w:cs="Times New Roman"/>
          <w:sz w:val="28"/>
          <w:szCs w:val="28"/>
        </w:rPr>
        <w:t>ЗАЯВЛЕНИЕ</w:t>
      </w:r>
    </w:p>
    <w:p w:rsidR="00AF08F9" w:rsidRPr="003A61DA" w:rsidRDefault="00AF08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B98" w:rsidRPr="004B6D3A" w:rsidRDefault="007D6B98" w:rsidP="000B3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1DA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22" w:history="1">
        <w:r w:rsidRPr="003A61DA">
          <w:rPr>
            <w:rFonts w:ascii="Times New Roman" w:hAnsi="Times New Roman" w:cs="Times New Roman"/>
            <w:sz w:val="28"/>
            <w:szCs w:val="28"/>
          </w:rPr>
          <w:t>ст. 4</w:t>
        </w:r>
        <w:r w:rsidR="00D24270" w:rsidRPr="003A61D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A61D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="005F5467" w:rsidRPr="003A61DA">
        <w:rPr>
          <w:rFonts w:ascii="Times New Roman" w:hAnsi="Times New Roman" w:cs="Times New Roman"/>
          <w:sz w:val="28"/>
          <w:szCs w:val="28"/>
        </w:rPr>
        <w:t xml:space="preserve"> </w:t>
      </w:r>
      <w:r w:rsidRPr="003A61DA">
        <w:rPr>
          <w:rFonts w:ascii="Times New Roman" w:hAnsi="Times New Roman" w:cs="Times New Roman"/>
          <w:sz w:val="28"/>
          <w:szCs w:val="28"/>
        </w:rPr>
        <w:t>Федерации прошу подготовить градостроительный план земельного участка</w:t>
      </w:r>
      <w:r w:rsidR="005F5467" w:rsidRPr="003A61DA">
        <w:rPr>
          <w:rFonts w:ascii="Times New Roman" w:hAnsi="Times New Roman" w:cs="Times New Roman"/>
          <w:sz w:val="28"/>
          <w:szCs w:val="28"/>
        </w:rPr>
        <w:t xml:space="preserve"> </w:t>
      </w:r>
      <w:r w:rsidRPr="003A61DA">
        <w:rPr>
          <w:rFonts w:ascii="Times New Roman" w:hAnsi="Times New Roman" w:cs="Times New Roman"/>
          <w:sz w:val="28"/>
          <w:szCs w:val="28"/>
        </w:rPr>
        <w:t>площа</w:t>
      </w:r>
      <w:r w:rsidRPr="004B6D3A">
        <w:rPr>
          <w:rFonts w:ascii="Times New Roman" w:hAnsi="Times New Roman" w:cs="Times New Roman"/>
          <w:sz w:val="26"/>
          <w:szCs w:val="26"/>
        </w:rPr>
        <w:t xml:space="preserve">дью __________ </w:t>
      </w:r>
      <w:r w:rsidRPr="000B3387">
        <w:rPr>
          <w:rFonts w:ascii="Times New Roman" w:hAnsi="Times New Roman" w:cs="Times New Roman"/>
          <w:sz w:val="28"/>
          <w:szCs w:val="28"/>
        </w:rPr>
        <w:t>кв. м</w:t>
      </w:r>
      <w:r w:rsidRPr="004B6D3A">
        <w:rPr>
          <w:rFonts w:ascii="Times New Roman" w:hAnsi="Times New Roman" w:cs="Times New Roman"/>
          <w:sz w:val="26"/>
          <w:szCs w:val="26"/>
        </w:rPr>
        <w:t xml:space="preserve"> </w:t>
      </w:r>
      <w:r w:rsidRPr="003A61DA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4B6D3A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3A61DA">
        <w:rPr>
          <w:rFonts w:ascii="Times New Roman" w:hAnsi="Times New Roman" w:cs="Times New Roman"/>
          <w:sz w:val="26"/>
          <w:szCs w:val="26"/>
        </w:rPr>
        <w:t>___</w:t>
      </w:r>
      <w:r w:rsidRPr="004B6D3A">
        <w:rPr>
          <w:rFonts w:ascii="Times New Roman" w:hAnsi="Times New Roman" w:cs="Times New Roman"/>
          <w:sz w:val="26"/>
          <w:szCs w:val="26"/>
        </w:rPr>
        <w:t>,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A61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A61D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B6D3A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 w:rsidR="00F75B16" w:rsidRPr="004B6D3A">
        <w:rPr>
          <w:rFonts w:ascii="Times New Roman" w:hAnsi="Times New Roman" w:cs="Times New Roman"/>
          <w:sz w:val="26"/>
          <w:szCs w:val="26"/>
        </w:rPr>
        <w:t>_____________________________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____</w:t>
      </w:r>
      <w:r w:rsidRPr="004B6D3A">
        <w:rPr>
          <w:rFonts w:ascii="Times New Roman" w:hAnsi="Times New Roman" w:cs="Times New Roman"/>
          <w:sz w:val="26"/>
          <w:szCs w:val="26"/>
        </w:rPr>
        <w:t>_</w:t>
      </w:r>
    </w:p>
    <w:p w:rsidR="007D6B98" w:rsidRPr="000B3387" w:rsidRDefault="007D6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3387">
        <w:rPr>
          <w:rFonts w:ascii="Times New Roman" w:hAnsi="Times New Roman" w:cs="Times New Roman"/>
          <w:sz w:val="24"/>
          <w:szCs w:val="24"/>
        </w:rPr>
        <w:t xml:space="preserve">                   (местонахождение земельного участка)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61DA">
        <w:rPr>
          <w:rFonts w:ascii="Times New Roman" w:hAnsi="Times New Roman" w:cs="Times New Roman"/>
          <w:sz w:val="28"/>
          <w:szCs w:val="28"/>
        </w:rPr>
        <w:t>для строительства, реконструкции</w:t>
      </w:r>
      <w:r w:rsidRPr="004B6D3A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F75B16" w:rsidRPr="004B6D3A">
        <w:rPr>
          <w:rFonts w:ascii="Times New Roman" w:hAnsi="Times New Roman" w:cs="Times New Roman"/>
          <w:sz w:val="26"/>
          <w:szCs w:val="26"/>
        </w:rPr>
        <w:t>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_____</w:t>
      </w:r>
    </w:p>
    <w:p w:rsidR="007D6B98" w:rsidRPr="000B3387" w:rsidRDefault="007D6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D3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B3387">
        <w:rPr>
          <w:rFonts w:ascii="Times New Roman" w:hAnsi="Times New Roman" w:cs="Times New Roman"/>
          <w:sz w:val="24"/>
          <w:szCs w:val="24"/>
        </w:rPr>
        <w:t xml:space="preserve">   (нужное подчеркнуть)</w:t>
      </w:r>
    </w:p>
    <w:p w:rsidR="007D6B98" w:rsidRPr="00137588" w:rsidRDefault="007D6B98" w:rsidP="001375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F75B16" w:rsidRPr="004B6D3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AF08F9" w:rsidRPr="004B6D3A">
        <w:rPr>
          <w:rFonts w:ascii="Times New Roman" w:hAnsi="Times New Roman" w:cs="Times New Roman"/>
          <w:sz w:val="26"/>
          <w:szCs w:val="26"/>
        </w:rPr>
        <w:t>__________</w:t>
      </w:r>
      <w:r w:rsidR="00F75B16" w:rsidRPr="004B6D3A">
        <w:rPr>
          <w:rFonts w:ascii="Times New Roman" w:hAnsi="Times New Roman" w:cs="Times New Roman"/>
          <w:sz w:val="26"/>
          <w:szCs w:val="26"/>
        </w:rPr>
        <w:t>_</w:t>
      </w:r>
      <w:r w:rsidRPr="00137588">
        <w:rPr>
          <w:rFonts w:ascii="Times New Roman" w:hAnsi="Times New Roman" w:cs="Times New Roman"/>
          <w:sz w:val="24"/>
          <w:szCs w:val="24"/>
        </w:rPr>
        <w:t xml:space="preserve"> (наименование и назначение объекта капитального строительства</w:t>
      </w:r>
      <w:r w:rsidR="00137588">
        <w:rPr>
          <w:rFonts w:ascii="Times New Roman" w:hAnsi="Times New Roman" w:cs="Times New Roman"/>
          <w:sz w:val="24"/>
          <w:szCs w:val="24"/>
        </w:rPr>
        <w:t>,</w:t>
      </w:r>
      <w:r w:rsidR="00137588" w:rsidRPr="00137588">
        <w:rPr>
          <w:rFonts w:ascii="Times New Roman" w:hAnsi="Times New Roman" w:cs="Times New Roman"/>
          <w:sz w:val="24"/>
          <w:szCs w:val="24"/>
        </w:rPr>
        <w:t xml:space="preserve"> реконструкции)</w:t>
      </w:r>
      <w:r w:rsidRPr="001375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8F9" w:rsidRPr="0013758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7588" w:rsidRDefault="00137588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B98" w:rsidRPr="003A61DA" w:rsidRDefault="007D6B98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1DA">
        <w:rPr>
          <w:rFonts w:ascii="Times New Roman" w:hAnsi="Times New Roman" w:cs="Times New Roman"/>
          <w:sz w:val="28"/>
          <w:szCs w:val="28"/>
        </w:rPr>
        <w:t>Приложение  (заполняется в случае представле</w:t>
      </w:r>
      <w:r w:rsidR="00F75B16" w:rsidRPr="003A61DA">
        <w:rPr>
          <w:rFonts w:ascii="Times New Roman" w:hAnsi="Times New Roman" w:cs="Times New Roman"/>
          <w:sz w:val="28"/>
          <w:szCs w:val="28"/>
        </w:rPr>
        <w:t xml:space="preserve">ния документов, необходимых для </w:t>
      </w:r>
      <w:r w:rsidRPr="003A61DA">
        <w:rPr>
          <w:rFonts w:ascii="Times New Roman" w:hAnsi="Times New Roman" w:cs="Times New Roman"/>
          <w:sz w:val="28"/>
          <w:szCs w:val="28"/>
        </w:rPr>
        <w:t>подготовки  (заполнения  формы) градостроите</w:t>
      </w:r>
      <w:r w:rsidR="00F75B16" w:rsidRPr="003A61DA"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AF08F9" w:rsidRPr="003A61DA">
        <w:rPr>
          <w:rFonts w:ascii="Times New Roman" w:hAnsi="Times New Roman" w:cs="Times New Roman"/>
          <w:sz w:val="28"/>
          <w:szCs w:val="28"/>
        </w:rPr>
        <w:t>заявителем самостоятельно):</w:t>
      </w:r>
    </w:p>
    <w:p w:rsidR="007D6B98" w:rsidRPr="003A61DA" w:rsidRDefault="003A61DA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6B98" w:rsidRPr="003A61D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 ____ </w:t>
      </w:r>
      <w:proofErr w:type="gramStart"/>
      <w:r w:rsidR="007D6B98" w:rsidRPr="003A61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6B98" w:rsidRPr="003A61DA">
        <w:rPr>
          <w:rFonts w:ascii="Times New Roman" w:hAnsi="Times New Roman" w:cs="Times New Roman"/>
          <w:sz w:val="28"/>
          <w:szCs w:val="28"/>
        </w:rPr>
        <w:t>.</w:t>
      </w:r>
    </w:p>
    <w:p w:rsidR="00AF08F9" w:rsidRPr="003A61DA" w:rsidRDefault="003A61DA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B98" w:rsidRPr="003A61D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98" w:rsidRPr="003A61DA">
        <w:rPr>
          <w:rFonts w:ascii="Times New Roman" w:hAnsi="Times New Roman" w:cs="Times New Roman"/>
          <w:sz w:val="28"/>
          <w:szCs w:val="28"/>
        </w:rPr>
        <w:t>(при  наличии  объекта  капитального  строительства на земельном участке,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98" w:rsidRPr="003A61DA">
        <w:rPr>
          <w:rFonts w:ascii="Times New Roman" w:hAnsi="Times New Roman" w:cs="Times New Roman"/>
          <w:sz w:val="28"/>
          <w:szCs w:val="28"/>
        </w:rPr>
        <w:t xml:space="preserve">отношении которого запрашивается градостроительный план), на _____ </w:t>
      </w:r>
      <w:proofErr w:type="gramStart"/>
      <w:r w:rsidR="007D6B98" w:rsidRPr="003A61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6B98" w:rsidRPr="003A61DA">
        <w:rPr>
          <w:rFonts w:ascii="Times New Roman" w:hAnsi="Times New Roman" w:cs="Times New Roman"/>
          <w:sz w:val="28"/>
          <w:szCs w:val="28"/>
        </w:rPr>
        <w:t>.</w:t>
      </w:r>
    </w:p>
    <w:p w:rsidR="003A61DA" w:rsidRDefault="003A61DA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6B98" w:rsidRPr="003A61DA">
        <w:rPr>
          <w:rFonts w:ascii="Times New Roman" w:hAnsi="Times New Roman" w:cs="Times New Roman"/>
          <w:sz w:val="28"/>
          <w:szCs w:val="28"/>
        </w:rPr>
        <w:t>Технические паспорта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98" w:rsidRPr="003A61DA">
        <w:rPr>
          <w:rFonts w:ascii="Times New Roman" w:hAnsi="Times New Roman" w:cs="Times New Roman"/>
          <w:sz w:val="28"/>
          <w:szCs w:val="28"/>
        </w:rPr>
        <w:t>расположенных в границах земельного участка, в отношении которого</w:t>
      </w:r>
      <w:r w:rsidR="00137588">
        <w:rPr>
          <w:rFonts w:ascii="Times New Roman" w:hAnsi="Times New Roman" w:cs="Times New Roman"/>
          <w:sz w:val="28"/>
          <w:szCs w:val="28"/>
        </w:rPr>
        <w:t xml:space="preserve"> </w:t>
      </w:r>
      <w:r w:rsidR="007D6B98" w:rsidRPr="003A61DA">
        <w:rPr>
          <w:rFonts w:ascii="Times New Roman" w:hAnsi="Times New Roman" w:cs="Times New Roman"/>
          <w:sz w:val="28"/>
          <w:szCs w:val="28"/>
        </w:rPr>
        <w:t xml:space="preserve">запрашивается градостроительный план, на ____ </w:t>
      </w:r>
      <w:proofErr w:type="gramStart"/>
      <w:r w:rsidR="007D6B98" w:rsidRPr="003A61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6B98" w:rsidRPr="003A61DA">
        <w:rPr>
          <w:rFonts w:ascii="Times New Roman" w:hAnsi="Times New Roman" w:cs="Times New Roman"/>
          <w:sz w:val="28"/>
          <w:szCs w:val="28"/>
        </w:rPr>
        <w:t>.</w:t>
      </w:r>
    </w:p>
    <w:p w:rsidR="007D6B98" w:rsidRPr="003A61DA" w:rsidRDefault="003A61DA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6B98" w:rsidRPr="003A61DA">
        <w:rPr>
          <w:rFonts w:ascii="Times New Roman" w:hAnsi="Times New Roman" w:cs="Times New Roman"/>
          <w:sz w:val="28"/>
          <w:szCs w:val="28"/>
        </w:rPr>
        <w:t xml:space="preserve">Кадастровая выписка на земельный участок на ____ </w:t>
      </w:r>
      <w:proofErr w:type="gramStart"/>
      <w:r w:rsidR="007D6B98" w:rsidRPr="003A61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6B98" w:rsidRPr="003A61DA">
        <w:rPr>
          <w:rFonts w:ascii="Times New Roman" w:hAnsi="Times New Roman" w:cs="Times New Roman"/>
          <w:sz w:val="28"/>
          <w:szCs w:val="28"/>
        </w:rPr>
        <w:t>.</w:t>
      </w:r>
    </w:p>
    <w:p w:rsidR="007D6B98" w:rsidRPr="003A61DA" w:rsidRDefault="003A61DA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6B98" w:rsidRPr="003A61DA">
        <w:rPr>
          <w:rFonts w:ascii="Times New Roman" w:hAnsi="Times New Roman" w:cs="Times New Roman"/>
          <w:sz w:val="28"/>
          <w:szCs w:val="28"/>
        </w:rPr>
        <w:t>Технические условия на подключение объекта капитального</w:t>
      </w:r>
    </w:p>
    <w:p w:rsidR="007D6B98" w:rsidRPr="003A61DA" w:rsidRDefault="007D6B98" w:rsidP="003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1DA">
        <w:rPr>
          <w:rFonts w:ascii="Times New Roman" w:hAnsi="Times New Roman" w:cs="Times New Roman"/>
          <w:sz w:val="28"/>
          <w:szCs w:val="28"/>
        </w:rPr>
        <w:t xml:space="preserve">строительства к сетям инженерно-технического обеспечения на ___ </w:t>
      </w:r>
      <w:proofErr w:type="gramStart"/>
      <w:r w:rsidRPr="003A61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61DA">
        <w:rPr>
          <w:rFonts w:ascii="Times New Roman" w:hAnsi="Times New Roman" w:cs="Times New Roman"/>
          <w:sz w:val="28"/>
          <w:szCs w:val="28"/>
        </w:rPr>
        <w:t>.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61DA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4B6D3A">
        <w:rPr>
          <w:rFonts w:ascii="Times New Roman" w:hAnsi="Times New Roman" w:cs="Times New Roman"/>
          <w:sz w:val="26"/>
          <w:szCs w:val="26"/>
        </w:rPr>
        <w:t xml:space="preserve"> _______________ (________________________).</w:t>
      </w:r>
      <w:proofErr w:type="gramEnd"/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6D3A">
        <w:rPr>
          <w:rFonts w:ascii="Times New Roman" w:hAnsi="Times New Roman" w:cs="Times New Roman"/>
          <w:sz w:val="26"/>
          <w:szCs w:val="26"/>
        </w:rPr>
        <w:t>_________________ 20___ г.</w:t>
      </w:r>
    </w:p>
    <w:p w:rsidR="007D6B98" w:rsidRPr="004B6D3A" w:rsidRDefault="007D6B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6B98" w:rsidRPr="003A61DA" w:rsidRDefault="00AF08F9" w:rsidP="00AF08F9">
      <w:pPr>
        <w:widowControl w:val="0"/>
        <w:autoSpaceDE w:val="0"/>
        <w:autoSpaceDN w:val="0"/>
        <w:adjustRightInd w:val="0"/>
        <w:ind w:firstLine="0"/>
      </w:pPr>
      <w:r w:rsidRPr="003A61DA">
        <w:t>Заместитель главы администрации</w:t>
      </w:r>
    </w:p>
    <w:p w:rsidR="00AF08F9" w:rsidRPr="003A61DA" w:rsidRDefault="00AF08F9" w:rsidP="00AF08F9">
      <w:pPr>
        <w:widowControl w:val="0"/>
        <w:autoSpaceDE w:val="0"/>
        <w:autoSpaceDN w:val="0"/>
        <w:adjustRightInd w:val="0"/>
        <w:ind w:firstLine="0"/>
      </w:pPr>
      <w:r w:rsidRPr="003A61DA">
        <w:t>муниципал</w:t>
      </w:r>
      <w:r w:rsidR="003A61DA">
        <w:t>ьного района</w:t>
      </w:r>
      <w:r w:rsidR="003A61DA">
        <w:tab/>
      </w:r>
      <w:r w:rsidR="003A61DA">
        <w:tab/>
      </w:r>
      <w:r w:rsidR="003A61DA">
        <w:tab/>
      </w:r>
      <w:r w:rsidR="003A61DA">
        <w:tab/>
      </w:r>
      <w:r w:rsidR="003A61DA">
        <w:tab/>
      </w:r>
      <w:r w:rsidR="003A61DA">
        <w:tab/>
      </w:r>
      <w:r w:rsidR="00137588">
        <w:t xml:space="preserve">       </w:t>
      </w:r>
      <w:r w:rsidRPr="003A61DA">
        <w:t xml:space="preserve">В.В. </w:t>
      </w:r>
      <w:proofErr w:type="spellStart"/>
      <w:r w:rsidRPr="003A61DA">
        <w:t>Чирсков</w:t>
      </w:r>
      <w:proofErr w:type="spellEnd"/>
    </w:p>
    <w:p w:rsidR="007D6B98" w:rsidRPr="004B6D3A" w:rsidRDefault="007D6B9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 w:rsidP="000B3387">
      <w:pPr>
        <w:widowControl w:val="0"/>
        <w:autoSpaceDE w:val="0"/>
        <w:autoSpaceDN w:val="0"/>
        <w:adjustRightInd w:val="0"/>
        <w:ind w:left="6237" w:firstLine="0"/>
        <w:outlineLvl w:val="1"/>
      </w:pPr>
      <w:bookmarkStart w:id="16" w:name="Par253"/>
      <w:bookmarkEnd w:id="16"/>
      <w:r w:rsidRPr="004B6D3A">
        <w:t xml:space="preserve">Приложение </w:t>
      </w:r>
      <w:r w:rsidR="00AF08F9" w:rsidRPr="004B6D3A">
        <w:t>№</w:t>
      </w:r>
      <w:r w:rsidRPr="004B6D3A">
        <w:t xml:space="preserve"> 2</w:t>
      </w:r>
    </w:p>
    <w:p w:rsidR="007D6B98" w:rsidRPr="004B6D3A" w:rsidRDefault="007D6B98" w:rsidP="000B3387">
      <w:pPr>
        <w:widowControl w:val="0"/>
        <w:autoSpaceDE w:val="0"/>
        <w:autoSpaceDN w:val="0"/>
        <w:adjustRightInd w:val="0"/>
        <w:ind w:left="6237" w:firstLine="0"/>
      </w:pPr>
      <w:r w:rsidRPr="004B6D3A">
        <w:t>к регламенту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7D6B98" w:rsidRPr="004B6D3A" w:rsidRDefault="007D6B98" w:rsidP="00AF08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  <w:r w:rsidR="00F75B16" w:rsidRPr="004B6D3A">
        <w:rPr>
          <w:rFonts w:ascii="Times New Roman" w:hAnsi="Times New Roman" w:cs="Times New Roman"/>
          <w:sz w:val="28"/>
          <w:szCs w:val="28"/>
        </w:rPr>
        <w:t>_________</w:t>
      </w:r>
      <w:r w:rsidR="00AF08F9" w:rsidRPr="004B6D3A">
        <w:rPr>
          <w:rFonts w:ascii="Times New Roman" w:hAnsi="Times New Roman" w:cs="Times New Roman"/>
          <w:sz w:val="28"/>
          <w:szCs w:val="28"/>
        </w:rPr>
        <w:t>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  <w:r w:rsidR="00F75B16" w:rsidRPr="004B6D3A">
        <w:rPr>
          <w:rFonts w:ascii="Times New Roman" w:hAnsi="Times New Roman" w:cs="Times New Roman"/>
          <w:sz w:val="28"/>
          <w:szCs w:val="28"/>
        </w:rPr>
        <w:t>_________</w:t>
      </w:r>
      <w:r w:rsidR="00AF08F9" w:rsidRPr="004B6D3A">
        <w:rPr>
          <w:rFonts w:ascii="Times New Roman" w:hAnsi="Times New Roman" w:cs="Times New Roman"/>
          <w:sz w:val="28"/>
          <w:szCs w:val="28"/>
        </w:rPr>
        <w:t>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263"/>
      <w:bookmarkEnd w:id="17"/>
      <w:r w:rsidRPr="004B6D3A">
        <w:rPr>
          <w:rFonts w:ascii="Times New Roman" w:hAnsi="Times New Roman" w:cs="Times New Roman"/>
          <w:sz w:val="28"/>
          <w:szCs w:val="28"/>
        </w:rPr>
        <w:t xml:space="preserve">                  Уведомление об отказе в приеме документов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hyperlink w:anchor="Par86" w:history="1">
        <w:r w:rsidRPr="004B6D3A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4B6D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муниципальной услуги "Выдача градостроительных планов земельных участков"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Вам отказано в приеме документов по следующим основаниям: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>____________________ МП ________________ ____________________</w:t>
      </w:r>
      <w:r w:rsidR="00AF08F9" w:rsidRPr="004B6D3A">
        <w:rPr>
          <w:rFonts w:ascii="Times New Roman" w:hAnsi="Times New Roman" w:cs="Times New Roman"/>
          <w:sz w:val="28"/>
          <w:szCs w:val="28"/>
        </w:rPr>
        <w:t>_________</w:t>
      </w:r>
      <w:r w:rsidRPr="004B6D3A">
        <w:rPr>
          <w:rFonts w:ascii="Times New Roman" w:hAnsi="Times New Roman" w:cs="Times New Roman"/>
          <w:sz w:val="28"/>
          <w:szCs w:val="28"/>
        </w:rPr>
        <w:t>_</w:t>
      </w:r>
    </w:p>
    <w:p w:rsidR="007D6B98" w:rsidRPr="004B6D3A" w:rsidRDefault="007D6B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D3A">
        <w:rPr>
          <w:rFonts w:ascii="Times New Roman" w:hAnsi="Times New Roman" w:cs="Times New Roman"/>
          <w:sz w:val="28"/>
          <w:szCs w:val="28"/>
        </w:rPr>
        <w:t xml:space="preserve">                               (должность) (подпись) (ФИО)</w:t>
      </w:r>
    </w:p>
    <w:p w:rsidR="007D6B98" w:rsidRPr="004B6D3A" w:rsidRDefault="007D6B98">
      <w:pPr>
        <w:widowControl w:val="0"/>
        <w:autoSpaceDE w:val="0"/>
        <w:autoSpaceDN w:val="0"/>
        <w:adjustRightInd w:val="0"/>
      </w:pPr>
    </w:p>
    <w:p w:rsidR="00AF08F9" w:rsidRPr="004B6D3A" w:rsidRDefault="00AF08F9">
      <w:bookmarkStart w:id="18" w:name="_GoBack"/>
      <w:bookmarkEnd w:id="18"/>
    </w:p>
    <w:p w:rsidR="00AF08F9" w:rsidRPr="004B6D3A" w:rsidRDefault="00AF08F9" w:rsidP="00AF08F9"/>
    <w:p w:rsidR="00AF08F9" w:rsidRPr="004B6D3A" w:rsidRDefault="00AF08F9" w:rsidP="00AF08F9">
      <w:pPr>
        <w:widowControl w:val="0"/>
        <w:autoSpaceDE w:val="0"/>
        <w:autoSpaceDN w:val="0"/>
        <w:adjustRightInd w:val="0"/>
        <w:ind w:firstLine="0"/>
      </w:pPr>
      <w:r w:rsidRPr="004B6D3A">
        <w:t>Заместитель главы администрации</w:t>
      </w:r>
    </w:p>
    <w:p w:rsidR="00AF08F9" w:rsidRPr="004B6D3A" w:rsidRDefault="005F5467" w:rsidP="00AF08F9">
      <w:pPr>
        <w:widowControl w:val="0"/>
        <w:autoSpaceDE w:val="0"/>
        <w:autoSpaceDN w:val="0"/>
        <w:adjustRightInd w:val="0"/>
        <w:ind w:firstLine="0"/>
      </w:pPr>
      <w:r w:rsidRPr="004B6D3A">
        <w:t>муниципального района</w:t>
      </w:r>
      <w:r w:rsidRPr="004B6D3A">
        <w:tab/>
      </w:r>
      <w:r w:rsidRPr="004B6D3A">
        <w:tab/>
      </w:r>
      <w:r w:rsidRPr="004B6D3A">
        <w:tab/>
      </w:r>
      <w:r w:rsidRPr="004B6D3A">
        <w:tab/>
      </w:r>
      <w:r w:rsidR="00AF08F9" w:rsidRPr="004B6D3A">
        <w:tab/>
      </w:r>
      <w:r w:rsidR="00AF08F9" w:rsidRPr="004B6D3A">
        <w:tab/>
      </w:r>
      <w:r w:rsidRPr="004B6D3A">
        <w:t xml:space="preserve">    </w:t>
      </w:r>
      <w:r w:rsidR="00AF08F9" w:rsidRPr="004B6D3A">
        <w:t xml:space="preserve">В.В. </w:t>
      </w:r>
      <w:proofErr w:type="spellStart"/>
      <w:r w:rsidR="00AF08F9" w:rsidRPr="004B6D3A">
        <w:t>Чирсков</w:t>
      </w:r>
      <w:proofErr w:type="spellEnd"/>
    </w:p>
    <w:p w:rsidR="00DE4A02" w:rsidRPr="004B6D3A" w:rsidRDefault="00DE4A02" w:rsidP="00AF08F9"/>
    <w:sectPr w:rsidR="00DE4A02" w:rsidRPr="004B6D3A" w:rsidSect="000A49E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BA" w:rsidRDefault="00297DBA" w:rsidP="004B6D3A">
      <w:r>
        <w:separator/>
      </w:r>
    </w:p>
  </w:endnote>
  <w:endnote w:type="continuationSeparator" w:id="0">
    <w:p w:rsidR="00297DBA" w:rsidRDefault="00297DBA" w:rsidP="004B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BA" w:rsidRPr="004B6D3A" w:rsidRDefault="00952751" w:rsidP="004B6D3A">
    <w:pPr>
      <w:pStyle w:val="a7"/>
      <w:ind w:firstLine="0"/>
      <w:rPr>
        <w:sz w:val="22"/>
        <w:szCs w:val="22"/>
      </w:rPr>
    </w:pPr>
    <w:fldSimple w:instr=" FILENAME  \p  \* MERGEFORMAT ">
      <w:r w:rsidR="00D97E27" w:rsidRPr="00D97E27">
        <w:rPr>
          <w:noProof/>
          <w:sz w:val="22"/>
          <w:szCs w:val="22"/>
        </w:rPr>
        <w:t>\\192.168.0.111\машбюро\2014\постановления\октябрь\Pt56 091014 №</w:t>
      </w:r>
      <w:r w:rsidR="00D97E27">
        <w:rPr>
          <w:noProof/>
        </w:rPr>
        <w:t xml:space="preserve"> 2535-н.docx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BA" w:rsidRDefault="00297DBA" w:rsidP="004B6D3A">
      <w:r>
        <w:separator/>
      </w:r>
    </w:p>
  </w:footnote>
  <w:footnote w:type="continuationSeparator" w:id="0">
    <w:p w:rsidR="00297DBA" w:rsidRDefault="00297DBA" w:rsidP="004B6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98"/>
    <w:rsid w:val="0000596D"/>
    <w:rsid w:val="000074D2"/>
    <w:rsid w:val="000074F9"/>
    <w:rsid w:val="00012EB6"/>
    <w:rsid w:val="00012FAF"/>
    <w:rsid w:val="000133B6"/>
    <w:rsid w:val="00013FF9"/>
    <w:rsid w:val="000149F6"/>
    <w:rsid w:val="00015A84"/>
    <w:rsid w:val="0002641E"/>
    <w:rsid w:val="0002663C"/>
    <w:rsid w:val="00031121"/>
    <w:rsid w:val="0003248A"/>
    <w:rsid w:val="0003760F"/>
    <w:rsid w:val="000378F9"/>
    <w:rsid w:val="00037F85"/>
    <w:rsid w:val="000402C3"/>
    <w:rsid w:val="000465F8"/>
    <w:rsid w:val="0004688F"/>
    <w:rsid w:val="00046D70"/>
    <w:rsid w:val="0005171D"/>
    <w:rsid w:val="000518B2"/>
    <w:rsid w:val="000524F0"/>
    <w:rsid w:val="0005364E"/>
    <w:rsid w:val="00055873"/>
    <w:rsid w:val="00055C1E"/>
    <w:rsid w:val="00056159"/>
    <w:rsid w:val="000570A0"/>
    <w:rsid w:val="000572AC"/>
    <w:rsid w:val="00062206"/>
    <w:rsid w:val="0006226C"/>
    <w:rsid w:val="00063AD9"/>
    <w:rsid w:val="0006444E"/>
    <w:rsid w:val="0007000F"/>
    <w:rsid w:val="000723A5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6D7F"/>
    <w:rsid w:val="000A1B5D"/>
    <w:rsid w:val="000A2EEC"/>
    <w:rsid w:val="000A49EB"/>
    <w:rsid w:val="000B0525"/>
    <w:rsid w:val="000B0BB5"/>
    <w:rsid w:val="000B0E1C"/>
    <w:rsid w:val="000B3387"/>
    <w:rsid w:val="000B3D8A"/>
    <w:rsid w:val="000C042F"/>
    <w:rsid w:val="000C0982"/>
    <w:rsid w:val="000C0B0D"/>
    <w:rsid w:val="000C5107"/>
    <w:rsid w:val="000D09FC"/>
    <w:rsid w:val="000D5C27"/>
    <w:rsid w:val="000D7EAC"/>
    <w:rsid w:val="000E257B"/>
    <w:rsid w:val="000E4BA4"/>
    <w:rsid w:val="000E6864"/>
    <w:rsid w:val="000E72FD"/>
    <w:rsid w:val="000F0CB5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998"/>
    <w:rsid w:val="00121294"/>
    <w:rsid w:val="001314E7"/>
    <w:rsid w:val="00133DC9"/>
    <w:rsid w:val="00134728"/>
    <w:rsid w:val="00137588"/>
    <w:rsid w:val="0013787C"/>
    <w:rsid w:val="00137F0F"/>
    <w:rsid w:val="0014094D"/>
    <w:rsid w:val="00141130"/>
    <w:rsid w:val="00142A17"/>
    <w:rsid w:val="00143787"/>
    <w:rsid w:val="0014550D"/>
    <w:rsid w:val="00155A11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69A3"/>
    <w:rsid w:val="00197EFD"/>
    <w:rsid w:val="001A2B30"/>
    <w:rsid w:val="001A3A56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2DB"/>
    <w:rsid w:val="00210EE4"/>
    <w:rsid w:val="00210F02"/>
    <w:rsid w:val="00213CDF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2051"/>
    <w:rsid w:val="00252F1B"/>
    <w:rsid w:val="00254D79"/>
    <w:rsid w:val="00255953"/>
    <w:rsid w:val="00256E19"/>
    <w:rsid w:val="002605D1"/>
    <w:rsid w:val="002656C7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97DBA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39B1"/>
    <w:rsid w:val="003355BE"/>
    <w:rsid w:val="0033760F"/>
    <w:rsid w:val="003409F7"/>
    <w:rsid w:val="00344FAD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86260"/>
    <w:rsid w:val="00390A41"/>
    <w:rsid w:val="00391275"/>
    <w:rsid w:val="00391741"/>
    <w:rsid w:val="003925BE"/>
    <w:rsid w:val="003950E7"/>
    <w:rsid w:val="00397744"/>
    <w:rsid w:val="003978E7"/>
    <w:rsid w:val="00397EC7"/>
    <w:rsid w:val="003A002A"/>
    <w:rsid w:val="003A089D"/>
    <w:rsid w:val="003A2824"/>
    <w:rsid w:val="003A35A2"/>
    <w:rsid w:val="003A42A2"/>
    <w:rsid w:val="003A61DA"/>
    <w:rsid w:val="003B1FB7"/>
    <w:rsid w:val="003B2108"/>
    <w:rsid w:val="003B365A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34C8E"/>
    <w:rsid w:val="00436492"/>
    <w:rsid w:val="00440D92"/>
    <w:rsid w:val="00442CDF"/>
    <w:rsid w:val="004445E1"/>
    <w:rsid w:val="004464EA"/>
    <w:rsid w:val="00447316"/>
    <w:rsid w:val="004479CB"/>
    <w:rsid w:val="0045240B"/>
    <w:rsid w:val="00454A2A"/>
    <w:rsid w:val="00455309"/>
    <w:rsid w:val="0045604C"/>
    <w:rsid w:val="004565C0"/>
    <w:rsid w:val="00457781"/>
    <w:rsid w:val="00465CF3"/>
    <w:rsid w:val="00471E86"/>
    <w:rsid w:val="00472914"/>
    <w:rsid w:val="004767E4"/>
    <w:rsid w:val="00477EE9"/>
    <w:rsid w:val="00482417"/>
    <w:rsid w:val="0049159C"/>
    <w:rsid w:val="00491E22"/>
    <w:rsid w:val="0049778A"/>
    <w:rsid w:val="004A37CA"/>
    <w:rsid w:val="004B0B33"/>
    <w:rsid w:val="004B3EA9"/>
    <w:rsid w:val="004B68E2"/>
    <w:rsid w:val="004B6D3A"/>
    <w:rsid w:val="004C0465"/>
    <w:rsid w:val="004C083D"/>
    <w:rsid w:val="004C24A9"/>
    <w:rsid w:val="004C4D34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129E"/>
    <w:rsid w:val="004F56BD"/>
    <w:rsid w:val="004F637C"/>
    <w:rsid w:val="0050102D"/>
    <w:rsid w:val="005061BD"/>
    <w:rsid w:val="0050761C"/>
    <w:rsid w:val="00516A03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5AF"/>
    <w:rsid w:val="0054763F"/>
    <w:rsid w:val="005479B8"/>
    <w:rsid w:val="00550890"/>
    <w:rsid w:val="00550F3E"/>
    <w:rsid w:val="0055312F"/>
    <w:rsid w:val="0055592B"/>
    <w:rsid w:val="00556988"/>
    <w:rsid w:val="0056407F"/>
    <w:rsid w:val="00571A1E"/>
    <w:rsid w:val="005721FA"/>
    <w:rsid w:val="005724D1"/>
    <w:rsid w:val="00577698"/>
    <w:rsid w:val="00580569"/>
    <w:rsid w:val="00590BCD"/>
    <w:rsid w:val="00591018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945"/>
    <w:rsid w:val="005F0646"/>
    <w:rsid w:val="005F5467"/>
    <w:rsid w:val="005F6530"/>
    <w:rsid w:val="005F65E7"/>
    <w:rsid w:val="00601407"/>
    <w:rsid w:val="00602088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234B"/>
    <w:rsid w:val="00622CF7"/>
    <w:rsid w:val="006276C7"/>
    <w:rsid w:val="00630477"/>
    <w:rsid w:val="0063088A"/>
    <w:rsid w:val="00630AAF"/>
    <w:rsid w:val="00630D9B"/>
    <w:rsid w:val="00631D1A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40E3"/>
    <w:rsid w:val="00674F7A"/>
    <w:rsid w:val="0067579A"/>
    <w:rsid w:val="006777EB"/>
    <w:rsid w:val="00681A7D"/>
    <w:rsid w:val="006820B1"/>
    <w:rsid w:val="00685D60"/>
    <w:rsid w:val="00686BB1"/>
    <w:rsid w:val="00690CFA"/>
    <w:rsid w:val="00694310"/>
    <w:rsid w:val="006973CD"/>
    <w:rsid w:val="006A49FE"/>
    <w:rsid w:val="006A6170"/>
    <w:rsid w:val="006A7953"/>
    <w:rsid w:val="006B3242"/>
    <w:rsid w:val="006B7E15"/>
    <w:rsid w:val="006C3742"/>
    <w:rsid w:val="006D13E5"/>
    <w:rsid w:val="006D28CF"/>
    <w:rsid w:val="006D4D9B"/>
    <w:rsid w:val="006D53AA"/>
    <w:rsid w:val="006D70CC"/>
    <w:rsid w:val="006D7F80"/>
    <w:rsid w:val="006E48A8"/>
    <w:rsid w:val="006E59FA"/>
    <w:rsid w:val="006E5B56"/>
    <w:rsid w:val="006F0784"/>
    <w:rsid w:val="006F0A2E"/>
    <w:rsid w:val="006F55B3"/>
    <w:rsid w:val="00703791"/>
    <w:rsid w:val="00710B60"/>
    <w:rsid w:val="00712690"/>
    <w:rsid w:val="007128F2"/>
    <w:rsid w:val="00713D9B"/>
    <w:rsid w:val="00714F41"/>
    <w:rsid w:val="007244D1"/>
    <w:rsid w:val="00725614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7DF2"/>
    <w:rsid w:val="00770D4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A6E45"/>
    <w:rsid w:val="007B3630"/>
    <w:rsid w:val="007B55E9"/>
    <w:rsid w:val="007B6348"/>
    <w:rsid w:val="007B7F1A"/>
    <w:rsid w:val="007C02B3"/>
    <w:rsid w:val="007C1CE5"/>
    <w:rsid w:val="007C7792"/>
    <w:rsid w:val="007D0E3A"/>
    <w:rsid w:val="007D5A38"/>
    <w:rsid w:val="007D6B9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7879"/>
    <w:rsid w:val="00806612"/>
    <w:rsid w:val="0080672F"/>
    <w:rsid w:val="008074C8"/>
    <w:rsid w:val="00807B12"/>
    <w:rsid w:val="0081169E"/>
    <w:rsid w:val="008120E0"/>
    <w:rsid w:val="00813FB7"/>
    <w:rsid w:val="00814402"/>
    <w:rsid w:val="00814F12"/>
    <w:rsid w:val="00815995"/>
    <w:rsid w:val="0082388C"/>
    <w:rsid w:val="00826D94"/>
    <w:rsid w:val="008300F1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E28"/>
    <w:rsid w:val="008A049C"/>
    <w:rsid w:val="008A27BF"/>
    <w:rsid w:val="008B25B3"/>
    <w:rsid w:val="008B2958"/>
    <w:rsid w:val="008B31B9"/>
    <w:rsid w:val="008B7DA4"/>
    <w:rsid w:val="008C03F4"/>
    <w:rsid w:val="008C1A01"/>
    <w:rsid w:val="008C4D89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F0846"/>
    <w:rsid w:val="008F21C0"/>
    <w:rsid w:val="008F3A73"/>
    <w:rsid w:val="008F482F"/>
    <w:rsid w:val="008F74A6"/>
    <w:rsid w:val="00902CC1"/>
    <w:rsid w:val="0091031F"/>
    <w:rsid w:val="00911BCA"/>
    <w:rsid w:val="0091242D"/>
    <w:rsid w:val="00912803"/>
    <w:rsid w:val="0091686A"/>
    <w:rsid w:val="0092004A"/>
    <w:rsid w:val="009265CC"/>
    <w:rsid w:val="0093044D"/>
    <w:rsid w:val="00930A7F"/>
    <w:rsid w:val="00931BDE"/>
    <w:rsid w:val="00936C8F"/>
    <w:rsid w:val="00937378"/>
    <w:rsid w:val="0094115A"/>
    <w:rsid w:val="009411C6"/>
    <w:rsid w:val="009525B8"/>
    <w:rsid w:val="00952751"/>
    <w:rsid w:val="009569FC"/>
    <w:rsid w:val="00965E23"/>
    <w:rsid w:val="00967775"/>
    <w:rsid w:val="00970CF3"/>
    <w:rsid w:val="00976717"/>
    <w:rsid w:val="00976AEA"/>
    <w:rsid w:val="00977660"/>
    <w:rsid w:val="00982CEE"/>
    <w:rsid w:val="00983228"/>
    <w:rsid w:val="009858D5"/>
    <w:rsid w:val="00985A58"/>
    <w:rsid w:val="0099626A"/>
    <w:rsid w:val="009A1039"/>
    <w:rsid w:val="009A39E7"/>
    <w:rsid w:val="009A4662"/>
    <w:rsid w:val="009A6ADF"/>
    <w:rsid w:val="009B220B"/>
    <w:rsid w:val="009B2A9D"/>
    <w:rsid w:val="009B41CD"/>
    <w:rsid w:val="009B50E3"/>
    <w:rsid w:val="009B5623"/>
    <w:rsid w:val="009B71D3"/>
    <w:rsid w:val="009C171F"/>
    <w:rsid w:val="009C1EC4"/>
    <w:rsid w:val="009C225D"/>
    <w:rsid w:val="009C608F"/>
    <w:rsid w:val="009D24E4"/>
    <w:rsid w:val="009D5C31"/>
    <w:rsid w:val="009E4E47"/>
    <w:rsid w:val="009F06A2"/>
    <w:rsid w:val="009F2817"/>
    <w:rsid w:val="009F28C6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41CA"/>
    <w:rsid w:val="00A25983"/>
    <w:rsid w:val="00A27031"/>
    <w:rsid w:val="00A33B1A"/>
    <w:rsid w:val="00A34C6D"/>
    <w:rsid w:val="00A40FC6"/>
    <w:rsid w:val="00A41313"/>
    <w:rsid w:val="00A41C68"/>
    <w:rsid w:val="00A42447"/>
    <w:rsid w:val="00A42B5E"/>
    <w:rsid w:val="00A4481F"/>
    <w:rsid w:val="00A46871"/>
    <w:rsid w:val="00A505CD"/>
    <w:rsid w:val="00A506BA"/>
    <w:rsid w:val="00A50BB1"/>
    <w:rsid w:val="00A53C18"/>
    <w:rsid w:val="00A560A1"/>
    <w:rsid w:val="00A56B74"/>
    <w:rsid w:val="00A612D8"/>
    <w:rsid w:val="00A62616"/>
    <w:rsid w:val="00A641AB"/>
    <w:rsid w:val="00A67EC8"/>
    <w:rsid w:val="00A706A5"/>
    <w:rsid w:val="00A709CF"/>
    <w:rsid w:val="00A71572"/>
    <w:rsid w:val="00A71AD9"/>
    <w:rsid w:val="00A73021"/>
    <w:rsid w:val="00A73907"/>
    <w:rsid w:val="00A76708"/>
    <w:rsid w:val="00A76C43"/>
    <w:rsid w:val="00A8511E"/>
    <w:rsid w:val="00A909FA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7EE7"/>
    <w:rsid w:val="00AD4018"/>
    <w:rsid w:val="00AD55C8"/>
    <w:rsid w:val="00AD5C32"/>
    <w:rsid w:val="00AD78B2"/>
    <w:rsid w:val="00AD7A97"/>
    <w:rsid w:val="00AE1348"/>
    <w:rsid w:val="00AE2E33"/>
    <w:rsid w:val="00AE4349"/>
    <w:rsid w:val="00AF08F9"/>
    <w:rsid w:val="00AF5D0F"/>
    <w:rsid w:val="00AF5EBB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42FA8"/>
    <w:rsid w:val="00B430FE"/>
    <w:rsid w:val="00B437C1"/>
    <w:rsid w:val="00B4628C"/>
    <w:rsid w:val="00B472FC"/>
    <w:rsid w:val="00B54966"/>
    <w:rsid w:val="00B57F47"/>
    <w:rsid w:val="00B57F59"/>
    <w:rsid w:val="00B63F5F"/>
    <w:rsid w:val="00B65C46"/>
    <w:rsid w:val="00B66495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3C7E"/>
    <w:rsid w:val="00B85484"/>
    <w:rsid w:val="00B85701"/>
    <w:rsid w:val="00B879B3"/>
    <w:rsid w:val="00B87D07"/>
    <w:rsid w:val="00B90CD4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419C"/>
    <w:rsid w:val="00BE5542"/>
    <w:rsid w:val="00BE59B8"/>
    <w:rsid w:val="00BF0944"/>
    <w:rsid w:val="00BF1DFB"/>
    <w:rsid w:val="00BF33B5"/>
    <w:rsid w:val="00BF3F32"/>
    <w:rsid w:val="00BF57CC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53B8"/>
    <w:rsid w:val="00C63B7C"/>
    <w:rsid w:val="00C666E1"/>
    <w:rsid w:val="00C74FB7"/>
    <w:rsid w:val="00C75304"/>
    <w:rsid w:val="00C762E7"/>
    <w:rsid w:val="00C77708"/>
    <w:rsid w:val="00C81269"/>
    <w:rsid w:val="00C82648"/>
    <w:rsid w:val="00C85C2B"/>
    <w:rsid w:val="00C91775"/>
    <w:rsid w:val="00C95D47"/>
    <w:rsid w:val="00C96095"/>
    <w:rsid w:val="00C9706D"/>
    <w:rsid w:val="00CA2A78"/>
    <w:rsid w:val="00CA2FC0"/>
    <w:rsid w:val="00CA35B6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12BBB"/>
    <w:rsid w:val="00D12E0A"/>
    <w:rsid w:val="00D17ADD"/>
    <w:rsid w:val="00D24270"/>
    <w:rsid w:val="00D252AA"/>
    <w:rsid w:val="00D35824"/>
    <w:rsid w:val="00D359DA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336"/>
    <w:rsid w:val="00D82A14"/>
    <w:rsid w:val="00D850B8"/>
    <w:rsid w:val="00D8597A"/>
    <w:rsid w:val="00D94EDF"/>
    <w:rsid w:val="00D97E27"/>
    <w:rsid w:val="00DA253D"/>
    <w:rsid w:val="00DA74A0"/>
    <w:rsid w:val="00DB0AD4"/>
    <w:rsid w:val="00DB211C"/>
    <w:rsid w:val="00DB26B9"/>
    <w:rsid w:val="00DB2BC5"/>
    <w:rsid w:val="00DB646F"/>
    <w:rsid w:val="00DB68DD"/>
    <w:rsid w:val="00DC064F"/>
    <w:rsid w:val="00DD0176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30500"/>
    <w:rsid w:val="00E3697D"/>
    <w:rsid w:val="00E379A9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5390"/>
    <w:rsid w:val="00E72878"/>
    <w:rsid w:val="00E74694"/>
    <w:rsid w:val="00E74E05"/>
    <w:rsid w:val="00E76170"/>
    <w:rsid w:val="00E814A4"/>
    <w:rsid w:val="00E828C0"/>
    <w:rsid w:val="00E82FF5"/>
    <w:rsid w:val="00E83D37"/>
    <w:rsid w:val="00E85D73"/>
    <w:rsid w:val="00E866A6"/>
    <w:rsid w:val="00E87A42"/>
    <w:rsid w:val="00E92623"/>
    <w:rsid w:val="00E92A87"/>
    <w:rsid w:val="00E93D8D"/>
    <w:rsid w:val="00E96FD8"/>
    <w:rsid w:val="00E97A92"/>
    <w:rsid w:val="00EA0239"/>
    <w:rsid w:val="00EA101D"/>
    <w:rsid w:val="00EA446F"/>
    <w:rsid w:val="00EA71F0"/>
    <w:rsid w:val="00EA7F99"/>
    <w:rsid w:val="00EB0466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F254A"/>
    <w:rsid w:val="00EF3869"/>
    <w:rsid w:val="00EF5011"/>
    <w:rsid w:val="00F05934"/>
    <w:rsid w:val="00F05CE0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6B74"/>
    <w:rsid w:val="00F72145"/>
    <w:rsid w:val="00F72F07"/>
    <w:rsid w:val="00F74D5D"/>
    <w:rsid w:val="00F7544C"/>
    <w:rsid w:val="00F75B16"/>
    <w:rsid w:val="00F865B5"/>
    <w:rsid w:val="00F9145A"/>
    <w:rsid w:val="00F9251D"/>
    <w:rsid w:val="00F94F68"/>
    <w:rsid w:val="00F95C88"/>
    <w:rsid w:val="00FA05B7"/>
    <w:rsid w:val="00FA29D5"/>
    <w:rsid w:val="00FA5E6C"/>
    <w:rsid w:val="00FA613C"/>
    <w:rsid w:val="00FA6CCD"/>
    <w:rsid w:val="00FB1BB4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1D8B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B9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6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D3A"/>
  </w:style>
  <w:style w:type="paragraph" w:styleId="a7">
    <w:name w:val="footer"/>
    <w:basedOn w:val="a"/>
    <w:link w:val="a8"/>
    <w:uiPriority w:val="99"/>
    <w:semiHidden/>
    <w:unhideWhenUsed/>
    <w:rsid w:val="004B6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D3A"/>
  </w:style>
  <w:style w:type="paragraph" w:styleId="a9">
    <w:name w:val="Body Text"/>
    <w:basedOn w:val="a"/>
    <w:link w:val="aa"/>
    <w:semiHidden/>
    <w:rsid w:val="00D97E27"/>
    <w:pPr>
      <w:widowControl w:val="0"/>
      <w:suppressAutoHyphens/>
      <w:spacing w:after="120"/>
      <w:ind w:firstLine="0"/>
      <w:jc w:val="left"/>
    </w:pPr>
    <w:rPr>
      <w:rFonts w:eastAsia="Lucida Sans Unicode" w:cs="Tahoma"/>
      <w:color w:val="000000"/>
      <w:kern w:val="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D97E27"/>
    <w:rPr>
      <w:rFonts w:eastAsia="Lucida Sans Unicode" w:cs="Tahoma"/>
      <w:color w:val="000000"/>
      <w:kern w:val="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B9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3C9F33C6BADB45D0173B5F04FC986CF7EF1D61237E281239B4C4325kAH6L" TargetMode="External"/><Relationship Id="rId13" Type="http://schemas.openxmlformats.org/officeDocument/2006/relationships/hyperlink" Target="consultantplus://offline/ref=2193C9F33C6BADB45D0173B5F04FC986CF7EF1DB1636E281239B4C4325kAH6L" TargetMode="External"/><Relationship Id="rId18" Type="http://schemas.openxmlformats.org/officeDocument/2006/relationships/hyperlink" Target="consultantplus://offline/ref=2DA777CB7EB87BC32FEEB8848833074CC47E5F4EAB4946DB16A56B8F8A306A41i8l1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93C9F33C6BADB45D0173B5F04FC986CF7FFFD31231E281239B4C4325A65FEDBB3CA30Ck4HBL" TargetMode="External"/><Relationship Id="rId7" Type="http://schemas.openxmlformats.org/officeDocument/2006/relationships/hyperlink" Target="consultantplus://offline/ref=B0FE4B01A49742343100C1578A38C8FDFC16455E9579EEEFE669B17D37E84018434388141DC353A8bEL" TargetMode="External"/><Relationship Id="rId12" Type="http://schemas.openxmlformats.org/officeDocument/2006/relationships/hyperlink" Target="consultantplus://offline/ref=2193C9F33C6BADB45D0173B5F04FC986CF7EF0D51432E281239B4C4325kAH6L" TargetMode="External"/><Relationship Id="rId17" Type="http://schemas.openxmlformats.org/officeDocument/2006/relationships/hyperlink" Target="consultantplus://offline/ref=2DA777CB7EB87BC32FEEA6899E5F5A44CA760842AE43148F4BA33CD0iDlA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A777CB7EB87BC32FEEA6899E5F5A44C973074BAD43148F4BA33CD0iDlAH" TargetMode="External"/><Relationship Id="rId20" Type="http://schemas.openxmlformats.org/officeDocument/2006/relationships/hyperlink" Target="consultantplus://offline/ref=2193C9F33C6BADB45D016DB8E623948EC671A7DF1532E8D17AC4171E72AF55BAFC73FA460818392EC80254k9H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93C9F33C6BADB45D0173B5F04FC986CF7EF1D71331E281239B4C4325kAH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93C9F33C6BADB45D0173B5F04FC986CF7BFDD61030E281239B4C4325kAH6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193C9F33C6BADB45D0173B5F04FC986CF7FFFD31231E281239B4C4325kAH6L" TargetMode="External"/><Relationship Id="rId19" Type="http://schemas.openxmlformats.org/officeDocument/2006/relationships/hyperlink" Target="http://www.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3C9F33C6BADB45D0173B5F04FC986CF7FFFD51237E281239B4C4325kAH6L" TargetMode="External"/><Relationship Id="rId14" Type="http://schemas.openxmlformats.org/officeDocument/2006/relationships/hyperlink" Target="consultantplus://offline/ref=2193C9F33C6BADB45D0173B5F04FC986CF7EF1D5113CE281239B4C4325kAH6L" TargetMode="External"/><Relationship Id="rId22" Type="http://schemas.openxmlformats.org/officeDocument/2006/relationships/hyperlink" Target="consultantplus://offline/ref=2193C9F33C6BADB45D0173B5F04FC986CF7EF1D61237E281239B4C4325A65FEDBB3CA3044C153E26kC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6457-E73C-47A8-85C3-B45507B5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2885</Words>
  <Characters>24362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гундоровавм</cp:lastModifiedBy>
  <cp:revision>8</cp:revision>
  <cp:lastPrinted>2014-10-15T06:27:00Z</cp:lastPrinted>
  <dcterms:created xsi:type="dcterms:W3CDTF">2014-05-30T11:07:00Z</dcterms:created>
  <dcterms:modified xsi:type="dcterms:W3CDTF">2014-10-15T06:27:00Z</dcterms:modified>
</cp:coreProperties>
</file>