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09" w:rsidRDefault="006A4D09" w:rsidP="0042234B">
      <w:pPr>
        <w:ind w:firstLine="0"/>
        <w:rPr>
          <w:szCs w:val="28"/>
        </w:rPr>
      </w:pPr>
    </w:p>
    <w:p w:rsidR="003D5A2D" w:rsidRDefault="003D5A2D" w:rsidP="003D5A2D">
      <w:pPr>
        <w:pStyle w:val="ae"/>
        <w:widowControl w:val="0"/>
        <w:numPr>
          <w:ilvl w:val="0"/>
          <w:numId w:val="21"/>
        </w:numPr>
        <w:tabs>
          <w:tab w:val="left" w:pos="708"/>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3D5A2D" w:rsidRDefault="003D5A2D" w:rsidP="003D5A2D">
      <w:pPr>
        <w:pStyle w:val="ae"/>
        <w:widowControl w:val="0"/>
        <w:numPr>
          <w:ilvl w:val="0"/>
          <w:numId w:val="22"/>
        </w:numPr>
        <w:tabs>
          <w:tab w:val="left" w:pos="708"/>
        </w:tabs>
        <w:suppressAutoHyphens/>
        <w:autoSpaceDN w:val="0"/>
        <w:spacing w:after="0" w:line="216" w:lineRule="auto"/>
        <w:jc w:val="center"/>
        <w:rPr>
          <w:szCs w:val="28"/>
        </w:rPr>
      </w:pPr>
      <w:r>
        <w:rPr>
          <w:szCs w:val="28"/>
        </w:rPr>
        <w:t>РАЙОНА САРАТОВСКОЙ ОБЛАСТИ</w:t>
      </w:r>
    </w:p>
    <w:p w:rsidR="003D5A2D" w:rsidRDefault="003D5A2D" w:rsidP="003D5A2D">
      <w:pPr>
        <w:pStyle w:val="ae"/>
        <w:widowControl w:val="0"/>
        <w:numPr>
          <w:ilvl w:val="0"/>
          <w:numId w:val="23"/>
        </w:numPr>
        <w:tabs>
          <w:tab w:val="left" w:pos="708"/>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3D5A2D" w:rsidRDefault="003D5A2D" w:rsidP="003D5A2D">
      <w:pPr>
        <w:pStyle w:val="ae"/>
        <w:tabs>
          <w:tab w:val="left" w:pos="1965"/>
          <w:tab w:val="left" w:pos="3135"/>
        </w:tabs>
        <w:spacing w:line="216" w:lineRule="auto"/>
        <w:rPr>
          <w:szCs w:val="28"/>
        </w:rPr>
      </w:pPr>
      <w:r>
        <w:rPr>
          <w:szCs w:val="28"/>
        </w:rPr>
        <w:t xml:space="preserve">     </w:t>
      </w:r>
      <w:r>
        <w:rPr>
          <w:szCs w:val="28"/>
        </w:rPr>
        <w:tab/>
      </w:r>
      <w:r>
        <w:rPr>
          <w:szCs w:val="28"/>
        </w:rPr>
        <w:tab/>
      </w:r>
    </w:p>
    <w:p w:rsidR="003D5A2D" w:rsidRDefault="003D5A2D" w:rsidP="003D5A2D">
      <w:pPr>
        <w:spacing w:line="216" w:lineRule="auto"/>
        <w:ind w:firstLine="0"/>
        <w:rPr>
          <w:sz w:val="24"/>
          <w:szCs w:val="24"/>
        </w:rPr>
      </w:pPr>
      <w:r>
        <w:rPr>
          <w:szCs w:val="28"/>
        </w:rPr>
        <w:t>от  10.12.2020 г.  №  1926</w:t>
      </w:r>
    </w:p>
    <w:p w:rsidR="006A4D09" w:rsidRDefault="006A4D09" w:rsidP="0042234B">
      <w:pPr>
        <w:ind w:firstLine="0"/>
        <w:rPr>
          <w:szCs w:val="28"/>
        </w:rPr>
      </w:pPr>
    </w:p>
    <w:p w:rsidR="002B44C6" w:rsidRDefault="001F1C1C" w:rsidP="0042234B">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42234B">
      <w:pPr>
        <w:ind w:firstLine="0"/>
        <w:rPr>
          <w:szCs w:val="28"/>
        </w:rPr>
      </w:pPr>
      <w:r>
        <w:rPr>
          <w:szCs w:val="28"/>
        </w:rPr>
        <w:t>право заключения договор</w:t>
      </w:r>
      <w:r w:rsidR="00582A6E">
        <w:rPr>
          <w:szCs w:val="28"/>
        </w:rPr>
        <w:t>а</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582A6E">
        <w:rPr>
          <w:szCs w:val="28"/>
        </w:rPr>
        <w:t>ого</w:t>
      </w:r>
      <w:r w:rsidR="000D2EB2">
        <w:rPr>
          <w:szCs w:val="28"/>
        </w:rPr>
        <w:t xml:space="preserve"> участк</w:t>
      </w:r>
      <w:r w:rsidR="00582A6E">
        <w:rPr>
          <w:szCs w:val="28"/>
        </w:rPr>
        <w:t>а</w:t>
      </w:r>
    </w:p>
    <w:p w:rsidR="008425ED" w:rsidRDefault="001F1C1C" w:rsidP="00FD467C">
      <w:pPr>
        <w:rPr>
          <w:szCs w:val="28"/>
        </w:rPr>
      </w:pPr>
      <w:r>
        <w:rPr>
          <w:szCs w:val="28"/>
        </w:rPr>
        <w:t xml:space="preserve"> </w:t>
      </w:r>
    </w:p>
    <w:p w:rsidR="00D63BF9" w:rsidRDefault="00D63BF9" w:rsidP="00FD467C">
      <w:pPr>
        <w:rPr>
          <w:szCs w:val="28"/>
        </w:rPr>
      </w:pPr>
    </w:p>
    <w:p w:rsidR="001F1C1C" w:rsidRDefault="001F1C1C" w:rsidP="00993E7A">
      <w:pPr>
        <w:ind w:firstLine="851"/>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993E7A">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F67A29">
        <w:rPr>
          <w:color w:val="000000"/>
          <w:szCs w:val="28"/>
        </w:rPr>
        <w:t>а</w:t>
      </w:r>
      <w:r w:rsidR="002B44C6">
        <w:rPr>
          <w:color w:val="000000"/>
          <w:szCs w:val="28"/>
        </w:rPr>
        <w:t xml:space="preserve"> аренды</w:t>
      </w:r>
      <w:r>
        <w:rPr>
          <w:color w:val="000000"/>
          <w:szCs w:val="28"/>
        </w:rPr>
        <w:t xml:space="preserve"> </w:t>
      </w:r>
      <w:r w:rsidRPr="00DF74E4">
        <w:rPr>
          <w:color w:val="000000"/>
          <w:szCs w:val="28"/>
        </w:rPr>
        <w:t>земельн</w:t>
      </w:r>
      <w:r w:rsidR="00F67A29">
        <w:rPr>
          <w:color w:val="000000"/>
          <w:szCs w:val="28"/>
        </w:rPr>
        <w:t>ого</w:t>
      </w:r>
      <w:r w:rsidR="00904813">
        <w:rPr>
          <w:color w:val="000000"/>
          <w:szCs w:val="28"/>
        </w:rPr>
        <w:t xml:space="preserve"> участк</w:t>
      </w:r>
      <w:r w:rsidR="00F67A29">
        <w:rPr>
          <w:color w:val="000000"/>
          <w:szCs w:val="28"/>
        </w:rPr>
        <w:t>а</w:t>
      </w:r>
      <w:r w:rsidRPr="00DF74E4">
        <w:rPr>
          <w:color w:val="000000"/>
          <w:szCs w:val="28"/>
        </w:rPr>
        <w:t>:</w:t>
      </w:r>
    </w:p>
    <w:p w:rsidR="008E237B" w:rsidRDefault="001F1C1C" w:rsidP="009E23CD">
      <w:pPr>
        <w:ind w:firstLine="851"/>
        <w:rPr>
          <w:szCs w:val="28"/>
        </w:rPr>
      </w:pPr>
      <w:r w:rsidRPr="00DF74E4">
        <w:rPr>
          <w:szCs w:val="28"/>
        </w:rPr>
        <w:t>ЛОТ №</w:t>
      </w:r>
      <w:r>
        <w:rPr>
          <w:szCs w:val="28"/>
        </w:rPr>
        <w:t xml:space="preserve"> 1:</w:t>
      </w:r>
      <w:r w:rsidRPr="001075CF">
        <w:rPr>
          <w:szCs w:val="28"/>
        </w:rPr>
        <w:t xml:space="preserve"> </w:t>
      </w:r>
      <w:r w:rsidR="001A0D4B" w:rsidRPr="00761FB5">
        <w:rPr>
          <w:szCs w:val="28"/>
        </w:rPr>
        <w:t>земельный участок, расположенный по адресу</w:t>
      </w:r>
      <w:r w:rsidR="001A0D4B">
        <w:rPr>
          <w:szCs w:val="28"/>
        </w:rPr>
        <w:t>:</w:t>
      </w:r>
      <w:r w:rsidR="00FA2D62">
        <w:rPr>
          <w:szCs w:val="28"/>
        </w:rPr>
        <w:t xml:space="preserve"> </w:t>
      </w:r>
      <w:r w:rsidR="00FA2D62" w:rsidRPr="001A0D4B">
        <w:rPr>
          <w:sz w:val="32"/>
          <w:szCs w:val="28"/>
        </w:rPr>
        <w:t xml:space="preserve"> </w:t>
      </w:r>
      <w:proofErr w:type="gramStart"/>
      <w:r w:rsidR="00F67A29" w:rsidRPr="00D35F2C">
        <w:rPr>
          <w:szCs w:val="28"/>
        </w:rPr>
        <w:t>С</w:t>
      </w:r>
      <w:r w:rsidR="00F67A29" w:rsidRPr="00D35F2C">
        <w:rPr>
          <w:bCs/>
        </w:rPr>
        <w:t>аратовская область, г. Маркс, примерно в 55 м по направлению на запад от многоквартирного жилого дома, расположенного по адресу: г. Маркс, ул. 5-я линия, д.37</w:t>
      </w:r>
      <w:r w:rsidR="001A0D4B">
        <w:rPr>
          <w:szCs w:val="24"/>
          <w:lang w:eastAsia="ru-RU"/>
        </w:rPr>
        <w:t>,</w:t>
      </w:r>
      <w:r w:rsidR="00671775" w:rsidRPr="00671775">
        <w:rPr>
          <w:szCs w:val="28"/>
        </w:rPr>
        <w:t xml:space="preserve"> </w:t>
      </w:r>
      <w:r w:rsidR="00671775" w:rsidRPr="002D1469">
        <w:rPr>
          <w:szCs w:val="28"/>
        </w:rPr>
        <w:t>кадастровый номер:</w:t>
      </w:r>
      <w:r w:rsidR="00F56CDF" w:rsidRPr="00F56CDF">
        <w:rPr>
          <w:szCs w:val="28"/>
        </w:rPr>
        <w:t xml:space="preserve"> </w:t>
      </w:r>
      <w:r w:rsidR="00F56CDF" w:rsidRPr="008E237B">
        <w:rPr>
          <w:szCs w:val="28"/>
        </w:rPr>
        <w:t>64:</w:t>
      </w:r>
      <w:r w:rsidR="008E237B" w:rsidRPr="008E237B">
        <w:rPr>
          <w:bCs/>
        </w:rPr>
        <w:t>44:</w:t>
      </w:r>
      <w:r w:rsidR="00F67A29">
        <w:rPr>
          <w:bCs/>
        </w:rPr>
        <w:t>080105:1042</w:t>
      </w:r>
      <w:r w:rsidR="00F56CDF">
        <w:rPr>
          <w:szCs w:val="28"/>
        </w:rPr>
        <w:t xml:space="preserve">, </w:t>
      </w:r>
      <w:r w:rsidR="00F56CDF" w:rsidRPr="002D1469">
        <w:rPr>
          <w:szCs w:val="28"/>
        </w:rPr>
        <w:t>категория земель: земли населенных пунктов, разрешенное использование земельного участка</w:t>
      </w:r>
      <w:r w:rsidR="008C0D0A">
        <w:rPr>
          <w:szCs w:val="28"/>
        </w:rPr>
        <w:t xml:space="preserve">: </w:t>
      </w:r>
      <w:r w:rsidR="00F67A29">
        <w:rPr>
          <w:szCs w:val="28"/>
        </w:rPr>
        <w:t>магазины</w:t>
      </w:r>
      <w:r w:rsidR="008C0D0A">
        <w:rPr>
          <w:szCs w:val="28"/>
        </w:rPr>
        <w:t xml:space="preserve">, сроком </w:t>
      </w:r>
      <w:r w:rsidR="00F67A29">
        <w:rPr>
          <w:szCs w:val="28"/>
        </w:rPr>
        <w:t xml:space="preserve">1 </w:t>
      </w:r>
      <w:r w:rsidR="008E237B">
        <w:rPr>
          <w:szCs w:val="28"/>
        </w:rPr>
        <w:t>(</w:t>
      </w:r>
      <w:r w:rsidR="00F67A29">
        <w:rPr>
          <w:szCs w:val="28"/>
        </w:rPr>
        <w:t>один</w:t>
      </w:r>
      <w:r w:rsidR="008E237B">
        <w:rPr>
          <w:szCs w:val="28"/>
        </w:rPr>
        <w:t>)</w:t>
      </w:r>
      <w:r w:rsidR="008C0D0A">
        <w:rPr>
          <w:szCs w:val="28"/>
        </w:rPr>
        <w:t xml:space="preserve"> </w:t>
      </w:r>
      <w:r w:rsidR="00F67A29">
        <w:rPr>
          <w:szCs w:val="28"/>
        </w:rPr>
        <w:t>год 6 (шесть) месяцев</w:t>
      </w:r>
      <w:r w:rsidR="008C0D0A">
        <w:rPr>
          <w:szCs w:val="28"/>
        </w:rPr>
        <w:t xml:space="preserve">, в границах территориальной зоны </w:t>
      </w:r>
      <w:r w:rsidR="00F67A29">
        <w:rPr>
          <w:szCs w:val="28"/>
        </w:rPr>
        <w:t>ОД</w:t>
      </w:r>
      <w:r w:rsidR="008E237B">
        <w:rPr>
          <w:szCs w:val="28"/>
        </w:rPr>
        <w:t>-1</w:t>
      </w:r>
      <w:r w:rsidR="008C0D0A">
        <w:rPr>
          <w:szCs w:val="28"/>
        </w:rPr>
        <w:t xml:space="preserve">, площадь земельного участка: </w:t>
      </w:r>
      <w:r w:rsidR="00F67A29">
        <w:rPr>
          <w:szCs w:val="28"/>
        </w:rPr>
        <w:t>676</w:t>
      </w:r>
      <w:r w:rsidR="008C0D0A">
        <w:rPr>
          <w:szCs w:val="28"/>
        </w:rPr>
        <w:t xml:space="preserve"> кв. м</w:t>
      </w:r>
      <w:proofErr w:type="gramEnd"/>
      <w:r w:rsidR="008C0D0A">
        <w:rPr>
          <w:szCs w:val="28"/>
        </w:rPr>
        <w:t>, ограничения (обременения):</w:t>
      </w:r>
      <w:r w:rsidR="00F67A29">
        <w:rPr>
          <w:szCs w:val="28"/>
        </w:rPr>
        <w:t xml:space="preserve"> отсутствуют.</w:t>
      </w:r>
      <w:r w:rsidR="008C0D0A">
        <w:rPr>
          <w:szCs w:val="28"/>
        </w:rPr>
        <w:t xml:space="preserve"> </w:t>
      </w:r>
    </w:p>
    <w:p w:rsidR="008E237B" w:rsidRPr="009865C3" w:rsidRDefault="008E237B" w:rsidP="008E237B">
      <w:pPr>
        <w:ind w:firstLine="851"/>
        <w:rPr>
          <w:szCs w:val="28"/>
        </w:rPr>
      </w:pPr>
      <w:r w:rsidRPr="009865C3">
        <w:rPr>
          <w:szCs w:val="28"/>
        </w:rPr>
        <w:t>Особые условия использования земельного участка:</w:t>
      </w:r>
      <w:r w:rsidR="00F67A29">
        <w:rPr>
          <w:szCs w:val="28"/>
        </w:rPr>
        <w:t xml:space="preserve"> </w:t>
      </w:r>
      <w:r w:rsidR="00F67A29" w:rsidRPr="009E23CD">
        <w:rPr>
          <w:szCs w:val="28"/>
        </w:rPr>
        <w:t xml:space="preserve">охранная зона подземного газопровода среднего давления – 3 метра от газопровода со </w:t>
      </w:r>
      <w:r w:rsidR="00F67A29" w:rsidRPr="009E23CD">
        <w:rPr>
          <w:szCs w:val="28"/>
        </w:rPr>
        <w:lastRenderedPageBreak/>
        <w:t>стороны провода и 2 метра - с противоположной стороны (согласн</w:t>
      </w:r>
      <w:r w:rsidR="006A4D09">
        <w:rPr>
          <w:szCs w:val="28"/>
        </w:rPr>
        <w:t>о постановлению Правительства Российской Федерации от 20 ноября 2000 года</w:t>
      </w:r>
      <w:r w:rsidR="00F67A29" w:rsidRPr="009E23CD">
        <w:rPr>
          <w:szCs w:val="28"/>
        </w:rPr>
        <w:t xml:space="preserve"> № 878).</w:t>
      </w:r>
    </w:p>
    <w:p w:rsidR="005650DD" w:rsidRDefault="00D34049" w:rsidP="008E237B">
      <w:pPr>
        <w:ind w:firstLine="851"/>
        <w:rPr>
          <w:color w:val="000000"/>
          <w:szCs w:val="28"/>
        </w:rPr>
      </w:pPr>
      <w:r>
        <w:rPr>
          <w:szCs w:val="28"/>
        </w:rPr>
        <w:t>2</w:t>
      </w:r>
      <w:r w:rsidR="002B1DE3">
        <w:rPr>
          <w:szCs w:val="28"/>
        </w:rPr>
        <w:t xml:space="preserve">. </w:t>
      </w:r>
      <w:r w:rsidR="002B1DE3">
        <w:rPr>
          <w:color w:val="000000"/>
          <w:szCs w:val="28"/>
        </w:rPr>
        <w:t>Назначить проведение аукциона на</w:t>
      </w:r>
      <w:r w:rsidR="002B1DE3">
        <w:rPr>
          <w:color w:val="FF0000"/>
          <w:szCs w:val="28"/>
        </w:rPr>
        <w:t xml:space="preserve"> </w:t>
      </w:r>
      <w:r w:rsidR="009C3327" w:rsidRPr="00C47DEF">
        <w:rPr>
          <w:szCs w:val="28"/>
        </w:rPr>
        <w:t>«</w:t>
      </w:r>
      <w:r w:rsidR="00582A6E">
        <w:rPr>
          <w:szCs w:val="28"/>
        </w:rPr>
        <w:t>14</w:t>
      </w:r>
      <w:r w:rsidR="002B1DE3" w:rsidRPr="00B77859">
        <w:rPr>
          <w:szCs w:val="28"/>
        </w:rPr>
        <w:t>»</w:t>
      </w:r>
      <w:r w:rsidR="002B1DE3" w:rsidRPr="00C47DEF">
        <w:rPr>
          <w:szCs w:val="28"/>
        </w:rPr>
        <w:t xml:space="preserve"> </w:t>
      </w:r>
      <w:r w:rsidR="00582A6E">
        <w:rPr>
          <w:szCs w:val="28"/>
        </w:rPr>
        <w:t>январ</w:t>
      </w:r>
      <w:r w:rsidR="004857A7" w:rsidRPr="00C47DEF">
        <w:rPr>
          <w:szCs w:val="28"/>
        </w:rPr>
        <w:t>я</w:t>
      </w:r>
      <w:r w:rsidR="005B4EC2" w:rsidRPr="00C47DEF">
        <w:rPr>
          <w:szCs w:val="28"/>
        </w:rPr>
        <w:t xml:space="preserve"> 202</w:t>
      </w:r>
      <w:r w:rsidR="00582A6E">
        <w:rPr>
          <w:szCs w:val="28"/>
        </w:rPr>
        <w:t>1</w:t>
      </w:r>
      <w:r w:rsidR="002B1DE3" w:rsidRPr="00C47DEF">
        <w:rPr>
          <w:szCs w:val="28"/>
        </w:rPr>
        <w:t xml:space="preserve"> г</w:t>
      </w:r>
      <w:r w:rsidR="00710E16" w:rsidRPr="00C47DEF">
        <w:rPr>
          <w:szCs w:val="28"/>
        </w:rPr>
        <w:t>ода</w:t>
      </w:r>
      <w:r w:rsidR="002B1DE3" w:rsidRPr="00C47DEF">
        <w:rPr>
          <w:szCs w:val="28"/>
        </w:rPr>
        <w:t xml:space="preserve"> в </w:t>
      </w:r>
      <w:r w:rsidR="0070140F" w:rsidRPr="00C47DEF">
        <w:rPr>
          <w:szCs w:val="28"/>
        </w:rPr>
        <w:t xml:space="preserve">                       </w:t>
      </w:r>
      <w:r w:rsidR="00950603" w:rsidRPr="00C47DEF">
        <w:rPr>
          <w:szCs w:val="28"/>
        </w:rPr>
        <w:t>1</w:t>
      </w:r>
      <w:r w:rsidR="00262859" w:rsidRPr="00C47DEF">
        <w:rPr>
          <w:szCs w:val="28"/>
        </w:rPr>
        <w:t>0</w:t>
      </w:r>
      <w:r w:rsidR="002B1DE3" w:rsidRPr="00C47DEF">
        <w:rPr>
          <w:szCs w:val="28"/>
        </w:rPr>
        <w:t xml:space="preserve"> ч. 00 мин. п</w:t>
      </w:r>
      <w:r w:rsidR="002B1DE3" w:rsidRPr="00C47DEF">
        <w:rPr>
          <w:color w:val="000000"/>
          <w:szCs w:val="28"/>
        </w:rPr>
        <w:t xml:space="preserve">о местному времени по адресу: </w:t>
      </w:r>
      <w:r w:rsidR="005650DD" w:rsidRPr="00C47DEF">
        <w:rPr>
          <w:color w:val="000000"/>
          <w:szCs w:val="28"/>
        </w:rPr>
        <w:t xml:space="preserve">Саратовская область, г. Маркс, пр. Ленина, д. 18, </w:t>
      </w:r>
      <w:proofErr w:type="spellStart"/>
      <w:r w:rsidR="005650DD" w:rsidRPr="00C47DEF">
        <w:rPr>
          <w:color w:val="000000"/>
          <w:szCs w:val="28"/>
        </w:rPr>
        <w:t>каб</w:t>
      </w:r>
      <w:proofErr w:type="spellEnd"/>
      <w:r w:rsidR="005650DD" w:rsidRPr="00C47DEF">
        <w:rPr>
          <w:color w:val="000000"/>
          <w:szCs w:val="28"/>
        </w:rPr>
        <w:t>. 1.</w:t>
      </w:r>
    </w:p>
    <w:p w:rsidR="001F1C1C" w:rsidRDefault="001F1C1C" w:rsidP="00993E7A">
      <w:pPr>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582A6E">
        <w:rPr>
          <w:color w:val="000000"/>
          <w:szCs w:val="28"/>
        </w:rPr>
        <w:t>а</w:t>
      </w:r>
      <w:r w:rsidR="002B44C6">
        <w:rPr>
          <w:color w:val="000000"/>
          <w:szCs w:val="28"/>
        </w:rPr>
        <w:t xml:space="preserve"> аренды</w:t>
      </w:r>
      <w:r w:rsidR="00B21F77">
        <w:rPr>
          <w:szCs w:val="28"/>
        </w:rPr>
        <w:t xml:space="preserve"> земельн</w:t>
      </w:r>
      <w:r w:rsidR="00582A6E">
        <w:rPr>
          <w:szCs w:val="28"/>
        </w:rPr>
        <w:t>ого</w:t>
      </w:r>
      <w:r>
        <w:rPr>
          <w:szCs w:val="28"/>
        </w:rPr>
        <w:t xml:space="preserve"> участк</w:t>
      </w:r>
      <w:r w:rsidR="00582A6E">
        <w:rPr>
          <w:szCs w:val="28"/>
        </w:rPr>
        <w:t>а</w:t>
      </w:r>
      <w:r>
        <w:rPr>
          <w:szCs w:val="28"/>
        </w:rPr>
        <w:t xml:space="preserve"> является открытым по составу участников и по форме подачи предложений о цене.</w:t>
      </w:r>
    </w:p>
    <w:p w:rsidR="002B1DE3" w:rsidRDefault="002B1DE3" w:rsidP="00993E7A">
      <w:pPr>
        <w:ind w:firstLine="851"/>
        <w:rPr>
          <w:szCs w:val="28"/>
        </w:rPr>
      </w:pPr>
      <w:r>
        <w:rPr>
          <w:szCs w:val="28"/>
        </w:rPr>
        <w:t>4. Утвердить аукционную документацию согласно приложению.</w:t>
      </w:r>
    </w:p>
    <w:p w:rsidR="002B1DE3" w:rsidRDefault="002B1DE3" w:rsidP="00993E7A">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w:t>
      </w:r>
      <w:r w:rsidR="00582A6E">
        <w:rPr>
          <w:color w:val="000000"/>
          <w:szCs w:val="28"/>
        </w:rPr>
        <w:t>а</w:t>
      </w:r>
      <w:r w:rsidR="002B44C6">
        <w:rPr>
          <w:color w:val="000000"/>
          <w:szCs w:val="28"/>
        </w:rPr>
        <w:t xml:space="preserve"> аренды</w:t>
      </w:r>
      <w:r w:rsidR="006B7332">
        <w:rPr>
          <w:szCs w:val="28"/>
        </w:rPr>
        <w:t xml:space="preserve"> земельн</w:t>
      </w:r>
      <w:r w:rsidR="00582A6E">
        <w:rPr>
          <w:szCs w:val="28"/>
        </w:rPr>
        <w:t>ого</w:t>
      </w:r>
      <w:r>
        <w:rPr>
          <w:szCs w:val="28"/>
        </w:rPr>
        <w:t xml:space="preserve"> участк</w:t>
      </w:r>
      <w:r w:rsidR="00582A6E">
        <w:rPr>
          <w:szCs w:val="28"/>
        </w:rPr>
        <w:t>а</w:t>
      </w:r>
      <w:r>
        <w:rPr>
          <w:szCs w:val="28"/>
        </w:rPr>
        <w:t>.</w:t>
      </w:r>
    </w:p>
    <w:p w:rsidR="002B1DE3" w:rsidRDefault="006B7332" w:rsidP="00993E7A">
      <w:pPr>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извещение о проведен</w:t>
      </w:r>
      <w:proofErr w:type="gramStart"/>
      <w:r w:rsidR="002B1DE3">
        <w:rPr>
          <w:szCs w:val="28"/>
        </w:rPr>
        <w:t>ии ау</w:t>
      </w:r>
      <w:proofErr w:type="gramEnd"/>
      <w:r w:rsidR="002B1DE3">
        <w:rPr>
          <w:szCs w:val="28"/>
        </w:rPr>
        <w:t xml:space="preserve">кциона </w:t>
      </w:r>
      <w:r w:rsidR="002B44C6">
        <w:rPr>
          <w:szCs w:val="28"/>
        </w:rPr>
        <w:t xml:space="preserve">на </w:t>
      </w:r>
      <w:r>
        <w:rPr>
          <w:szCs w:val="28"/>
        </w:rPr>
        <w:t xml:space="preserve"> </w:t>
      </w:r>
      <w:r w:rsidR="002B44C6">
        <w:rPr>
          <w:color w:val="000000"/>
          <w:szCs w:val="28"/>
        </w:rPr>
        <w:t>право заключения договор</w:t>
      </w:r>
      <w:r w:rsidR="00582A6E">
        <w:rPr>
          <w:color w:val="000000"/>
          <w:szCs w:val="28"/>
        </w:rPr>
        <w:t>а</w:t>
      </w:r>
      <w:r w:rsidR="002B44C6">
        <w:rPr>
          <w:color w:val="000000"/>
          <w:szCs w:val="28"/>
        </w:rPr>
        <w:t xml:space="preserve"> аренды</w:t>
      </w:r>
      <w:r w:rsidR="00134536">
        <w:rPr>
          <w:color w:val="000000"/>
          <w:szCs w:val="28"/>
        </w:rPr>
        <w:t xml:space="preserve"> земельн</w:t>
      </w:r>
      <w:r w:rsidR="00582A6E">
        <w:rPr>
          <w:color w:val="000000"/>
          <w:szCs w:val="28"/>
        </w:rPr>
        <w:t>ого</w:t>
      </w:r>
      <w:r w:rsidR="00134536">
        <w:rPr>
          <w:color w:val="000000"/>
          <w:szCs w:val="28"/>
        </w:rPr>
        <w:t xml:space="preserve"> участк</w:t>
      </w:r>
      <w:r w:rsidR="00582A6E">
        <w:rPr>
          <w:color w:val="000000"/>
          <w:szCs w:val="28"/>
        </w:rPr>
        <w:t>а</w:t>
      </w:r>
      <w:r w:rsidR="002B1DE3">
        <w:rPr>
          <w:szCs w:val="28"/>
        </w:rPr>
        <w:t>.</w:t>
      </w:r>
    </w:p>
    <w:p w:rsidR="00885D56" w:rsidRDefault="006B7332" w:rsidP="005F39F2">
      <w:pPr>
        <w:ind w:firstLine="851"/>
        <w:rPr>
          <w:szCs w:val="28"/>
        </w:rPr>
      </w:pPr>
      <w:r>
        <w:rPr>
          <w:szCs w:val="28"/>
        </w:rPr>
        <w:t xml:space="preserve">7. </w:t>
      </w:r>
      <w:r w:rsidR="0085384B" w:rsidRPr="006327DA">
        <w:rPr>
          <w:szCs w:val="28"/>
        </w:rPr>
        <w:t xml:space="preserve">Контроль за исполнением настоящего постановления возложить на </w:t>
      </w:r>
      <w:r w:rsidR="000719E7">
        <w:rPr>
          <w:szCs w:val="28"/>
        </w:rPr>
        <w:t>заместителя главы</w:t>
      </w:r>
      <w:r w:rsidR="0085384B" w:rsidRPr="006327DA">
        <w:rPr>
          <w:szCs w:val="28"/>
        </w:rPr>
        <w:t xml:space="preserve"> администрации Марксовского муниципального района </w:t>
      </w:r>
      <w:r w:rsidR="006327DA" w:rsidRPr="006327DA">
        <w:rPr>
          <w:szCs w:val="28"/>
        </w:rPr>
        <w:t>Черепнину</w:t>
      </w:r>
      <w:r w:rsidR="005F39F2" w:rsidRPr="005F39F2">
        <w:rPr>
          <w:szCs w:val="28"/>
        </w:rPr>
        <w:t xml:space="preserve"> </w:t>
      </w:r>
      <w:r w:rsidR="005F39F2" w:rsidRPr="006327DA">
        <w:rPr>
          <w:szCs w:val="28"/>
        </w:rPr>
        <w:t>Т.А.</w:t>
      </w:r>
    </w:p>
    <w:p w:rsidR="005F39F2" w:rsidRDefault="005F39F2" w:rsidP="00FD467C">
      <w:pPr>
        <w:ind w:firstLine="0"/>
        <w:rPr>
          <w:szCs w:val="28"/>
        </w:rPr>
      </w:pPr>
    </w:p>
    <w:p w:rsidR="00D63BF9" w:rsidRDefault="00D63BF9" w:rsidP="00FD467C">
      <w:pPr>
        <w:ind w:firstLine="0"/>
        <w:rPr>
          <w:szCs w:val="28"/>
        </w:rPr>
      </w:pPr>
    </w:p>
    <w:p w:rsidR="006A4D09" w:rsidRDefault="006A4D09" w:rsidP="00FD467C">
      <w:pPr>
        <w:ind w:firstLine="0"/>
        <w:rPr>
          <w:szCs w:val="28"/>
        </w:rPr>
      </w:pPr>
    </w:p>
    <w:p w:rsidR="008E4D3C" w:rsidRDefault="008E4D3C" w:rsidP="00044F5D">
      <w:pPr>
        <w:ind w:firstLine="0"/>
        <w:rPr>
          <w:szCs w:val="28"/>
        </w:rPr>
      </w:pPr>
      <w:r>
        <w:rPr>
          <w:szCs w:val="28"/>
        </w:rPr>
        <w:t xml:space="preserve">Глава Марксовского </w:t>
      </w:r>
    </w:p>
    <w:p w:rsidR="00BF7143" w:rsidRDefault="008425ED" w:rsidP="00A107D6">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r w:rsidR="00BF7143">
        <w:rPr>
          <w:szCs w:val="28"/>
        </w:rPr>
        <w:br w:type="page"/>
      </w:r>
    </w:p>
    <w:p w:rsidR="00BF7143" w:rsidRPr="0042234B" w:rsidRDefault="00BF7143" w:rsidP="005F39F2">
      <w:pPr>
        <w:spacing w:line="216" w:lineRule="auto"/>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5F39F2">
      <w:pPr>
        <w:spacing w:line="216" w:lineRule="auto"/>
        <w:ind w:left="5220" w:firstLine="6"/>
        <w:jc w:val="left"/>
        <w:rPr>
          <w:szCs w:val="28"/>
        </w:rPr>
      </w:pPr>
      <w:r w:rsidRPr="0042234B">
        <w:rPr>
          <w:szCs w:val="28"/>
        </w:rPr>
        <w:t xml:space="preserve">к постановлению администрации                                                                                      муниципального района                                                         </w:t>
      </w:r>
    </w:p>
    <w:p w:rsidR="00BF7143" w:rsidRPr="003D5A2D" w:rsidRDefault="00BF7143" w:rsidP="005F39F2">
      <w:pPr>
        <w:pStyle w:val="Standard"/>
        <w:spacing w:line="216" w:lineRule="auto"/>
        <w:rPr>
          <w:sz w:val="28"/>
          <w:szCs w:val="28"/>
          <w:lang w:val="ru-RU"/>
        </w:rPr>
      </w:pPr>
      <w:r w:rsidRPr="003D5A2D">
        <w:rPr>
          <w:sz w:val="28"/>
          <w:szCs w:val="28"/>
        </w:rPr>
        <w:t xml:space="preserve">                                                                     </w:t>
      </w:r>
      <w:r w:rsidR="00653C8E" w:rsidRPr="003D5A2D">
        <w:rPr>
          <w:sz w:val="28"/>
          <w:szCs w:val="28"/>
          <w:lang w:val="ru-RU"/>
        </w:rPr>
        <w:t xml:space="preserve">     </w:t>
      </w:r>
      <w:r w:rsidR="004857A7" w:rsidRPr="003D5A2D">
        <w:rPr>
          <w:sz w:val="28"/>
          <w:szCs w:val="28"/>
          <w:lang w:val="ru-RU"/>
        </w:rPr>
        <w:t xml:space="preserve"> </w:t>
      </w:r>
      <w:proofErr w:type="spellStart"/>
      <w:r w:rsidR="003D5A2D" w:rsidRPr="003D5A2D">
        <w:rPr>
          <w:sz w:val="28"/>
          <w:szCs w:val="28"/>
        </w:rPr>
        <w:t>от</w:t>
      </w:r>
      <w:proofErr w:type="spellEnd"/>
      <w:r w:rsidR="003D5A2D" w:rsidRPr="003D5A2D">
        <w:rPr>
          <w:sz w:val="28"/>
          <w:szCs w:val="28"/>
        </w:rPr>
        <w:t xml:space="preserve">  10.12.2020 г.  №  1926</w:t>
      </w:r>
    </w:p>
    <w:p w:rsidR="00D63BF9" w:rsidRPr="00E40C26" w:rsidRDefault="00D63BF9" w:rsidP="005F39F2">
      <w:pPr>
        <w:pStyle w:val="Standard"/>
        <w:spacing w:line="216" w:lineRule="auto"/>
        <w:rPr>
          <w:sz w:val="28"/>
          <w:szCs w:val="28"/>
          <w:lang w:val="ru-RU"/>
        </w:rPr>
      </w:pPr>
    </w:p>
    <w:p w:rsidR="00BF7143" w:rsidRPr="0042234B" w:rsidRDefault="00BF7143" w:rsidP="005F39F2">
      <w:pPr>
        <w:spacing w:line="216" w:lineRule="auto"/>
        <w:ind w:left="6840"/>
        <w:rPr>
          <w:szCs w:val="28"/>
        </w:rPr>
      </w:pPr>
    </w:p>
    <w:p w:rsidR="00BF7143" w:rsidRPr="0042234B" w:rsidRDefault="00BF7143" w:rsidP="005F39F2">
      <w:pPr>
        <w:keepNext/>
        <w:keepLines/>
        <w:widowControl w:val="0"/>
        <w:suppressLineNumbers/>
        <w:spacing w:line="216" w:lineRule="auto"/>
        <w:jc w:val="center"/>
        <w:rPr>
          <w:szCs w:val="28"/>
        </w:rPr>
      </w:pPr>
      <w:r w:rsidRPr="0042234B">
        <w:rPr>
          <w:szCs w:val="28"/>
        </w:rPr>
        <w:t>ДОКУМЕНТАЦИЯ ОБ АУКЦИОНЕ</w:t>
      </w:r>
    </w:p>
    <w:p w:rsidR="00BF7143" w:rsidRPr="0042234B" w:rsidRDefault="00BF7143" w:rsidP="005F39F2">
      <w:pPr>
        <w:spacing w:line="216" w:lineRule="auto"/>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BF7143" w:rsidRPr="0042234B" w:rsidRDefault="00BF7143" w:rsidP="005F39F2">
      <w:pPr>
        <w:pStyle w:val="1"/>
        <w:spacing w:line="216" w:lineRule="auto"/>
        <w:ind w:firstLine="0"/>
        <w:rPr>
          <w:b w:val="0"/>
          <w:szCs w:val="28"/>
        </w:rPr>
      </w:pPr>
      <w:r>
        <w:rPr>
          <w:b w:val="0"/>
          <w:szCs w:val="28"/>
        </w:rPr>
        <w:t>на</w:t>
      </w:r>
      <w:r w:rsidRPr="002B44C6">
        <w:rPr>
          <w:b w:val="0"/>
          <w:szCs w:val="28"/>
        </w:rPr>
        <w:t xml:space="preserve"> </w:t>
      </w:r>
      <w:r>
        <w:rPr>
          <w:b w:val="0"/>
          <w:color w:val="000000"/>
          <w:szCs w:val="28"/>
        </w:rPr>
        <w:t>право заключения договор</w:t>
      </w:r>
      <w:r w:rsidR="00384EBE">
        <w:rPr>
          <w:b w:val="0"/>
          <w:color w:val="000000"/>
          <w:szCs w:val="28"/>
        </w:rPr>
        <w:t>а</w:t>
      </w:r>
      <w:r w:rsidRPr="002B44C6">
        <w:rPr>
          <w:b w:val="0"/>
          <w:color w:val="000000"/>
          <w:szCs w:val="28"/>
        </w:rPr>
        <w:t xml:space="preserve"> аренды</w:t>
      </w:r>
      <w:r>
        <w:rPr>
          <w:b w:val="0"/>
          <w:color w:val="000000"/>
          <w:szCs w:val="28"/>
        </w:rPr>
        <w:t xml:space="preserve"> земельн</w:t>
      </w:r>
      <w:r w:rsidR="00384EBE">
        <w:rPr>
          <w:b w:val="0"/>
          <w:color w:val="000000"/>
          <w:szCs w:val="28"/>
        </w:rPr>
        <w:t>ого</w:t>
      </w:r>
      <w:r>
        <w:rPr>
          <w:b w:val="0"/>
          <w:color w:val="000000"/>
          <w:szCs w:val="28"/>
        </w:rPr>
        <w:t xml:space="preserve"> участк</w:t>
      </w:r>
      <w:r w:rsidR="00384EBE">
        <w:rPr>
          <w:b w:val="0"/>
          <w:color w:val="000000"/>
          <w:szCs w:val="28"/>
        </w:rPr>
        <w:t>а</w:t>
      </w:r>
    </w:p>
    <w:p w:rsidR="00BF7143" w:rsidRPr="0042234B" w:rsidRDefault="00BF7143" w:rsidP="005F39F2">
      <w:pPr>
        <w:spacing w:line="216" w:lineRule="auto"/>
        <w:jc w:val="center"/>
        <w:rPr>
          <w:color w:val="FF0000"/>
          <w:szCs w:val="28"/>
        </w:rPr>
      </w:pPr>
    </w:p>
    <w:p w:rsidR="00BF7143" w:rsidRDefault="00BF7143" w:rsidP="005A6079">
      <w:pPr>
        <w:spacing w:line="216" w:lineRule="auto"/>
        <w:ind w:firstLine="0"/>
        <w:jc w:val="center"/>
        <w:rPr>
          <w:szCs w:val="28"/>
        </w:rPr>
      </w:pPr>
      <w:r>
        <w:rPr>
          <w:szCs w:val="28"/>
        </w:rPr>
        <w:t xml:space="preserve">ЛОТ № </w:t>
      </w:r>
      <w:r w:rsidRPr="0042234B">
        <w:rPr>
          <w:szCs w:val="28"/>
        </w:rPr>
        <w:t>1</w:t>
      </w:r>
    </w:p>
    <w:p w:rsidR="005A6079" w:rsidRDefault="005A6079" w:rsidP="005A6079">
      <w:pPr>
        <w:ind w:firstLine="851"/>
        <w:jc w:val="center"/>
        <w:rPr>
          <w:szCs w:val="28"/>
        </w:rPr>
      </w:pPr>
    </w:p>
    <w:p w:rsidR="00F67A29" w:rsidRDefault="00F67A29" w:rsidP="00F67A29">
      <w:pPr>
        <w:ind w:firstLine="851"/>
        <w:rPr>
          <w:szCs w:val="28"/>
        </w:rPr>
      </w:pPr>
      <w:r w:rsidRPr="00761FB5">
        <w:rPr>
          <w:szCs w:val="28"/>
        </w:rPr>
        <w:t>земельный участок, расположенный по адресу</w:t>
      </w:r>
      <w:r>
        <w:rPr>
          <w:szCs w:val="28"/>
        </w:rPr>
        <w:t xml:space="preserve">: </w:t>
      </w:r>
      <w:r w:rsidRPr="001A0D4B">
        <w:rPr>
          <w:sz w:val="32"/>
          <w:szCs w:val="28"/>
        </w:rPr>
        <w:t xml:space="preserve"> </w:t>
      </w:r>
      <w:r w:rsidRPr="00D35F2C">
        <w:rPr>
          <w:szCs w:val="28"/>
        </w:rPr>
        <w:t>С</w:t>
      </w:r>
      <w:r w:rsidRPr="00D35F2C">
        <w:rPr>
          <w:bCs/>
        </w:rPr>
        <w:t xml:space="preserve">аратовская область, </w:t>
      </w:r>
      <w:r w:rsidR="006A4D09">
        <w:rPr>
          <w:bCs/>
        </w:rPr>
        <w:t xml:space="preserve">            </w:t>
      </w:r>
      <w:proofErr w:type="gramStart"/>
      <w:r w:rsidRPr="00D35F2C">
        <w:rPr>
          <w:bCs/>
        </w:rPr>
        <w:t>г</w:t>
      </w:r>
      <w:proofErr w:type="gramEnd"/>
      <w:r w:rsidRPr="00D35F2C">
        <w:rPr>
          <w:bCs/>
        </w:rPr>
        <w:t>. Маркс, примерно в 55 м по направлению на запад от многоквартирного жилого дома, расположенного по адресу: г. Маркс, ул. 5-я линия, д.37</w:t>
      </w:r>
      <w:r>
        <w:rPr>
          <w:szCs w:val="24"/>
          <w:lang w:eastAsia="ru-RU"/>
        </w:rPr>
        <w:t>,</w:t>
      </w:r>
      <w:r w:rsidRPr="00671775">
        <w:rPr>
          <w:szCs w:val="28"/>
        </w:rPr>
        <w:t xml:space="preserve"> </w:t>
      </w:r>
      <w:r w:rsidRPr="002D1469">
        <w:rPr>
          <w:szCs w:val="28"/>
        </w:rPr>
        <w:t>кадастровый номер:</w:t>
      </w:r>
      <w:r w:rsidRPr="00F56CDF">
        <w:rPr>
          <w:szCs w:val="28"/>
        </w:rPr>
        <w:t xml:space="preserve"> </w:t>
      </w:r>
      <w:r w:rsidRPr="008E237B">
        <w:rPr>
          <w:szCs w:val="28"/>
        </w:rPr>
        <w:t>64:</w:t>
      </w:r>
      <w:r w:rsidRPr="008E237B">
        <w:rPr>
          <w:bCs/>
        </w:rPr>
        <w:t>44:</w:t>
      </w:r>
      <w:r>
        <w:rPr>
          <w:bCs/>
        </w:rPr>
        <w:t>080105:1042</w:t>
      </w:r>
      <w:r>
        <w:rPr>
          <w:szCs w:val="28"/>
        </w:rPr>
        <w:t xml:space="preserve">, </w:t>
      </w:r>
      <w:r w:rsidRPr="002D1469">
        <w:rPr>
          <w:szCs w:val="28"/>
        </w:rPr>
        <w:t>категория земель: земли населенных пунктов, разрешенное использование земельного участка</w:t>
      </w:r>
      <w:r>
        <w:rPr>
          <w:szCs w:val="28"/>
        </w:rPr>
        <w:t xml:space="preserve">: магазины, сроком 1 </w:t>
      </w:r>
      <w:proofErr w:type="gramStart"/>
      <w:r>
        <w:rPr>
          <w:szCs w:val="28"/>
        </w:rPr>
        <w:t xml:space="preserve">(один) год 6 (шесть) месяцев, в границах территориальной зоны ОД-1, площадь земельного участка: 676 кв. м, ограничения (обременения): отсутствуют. </w:t>
      </w:r>
      <w:proofErr w:type="gramEnd"/>
    </w:p>
    <w:p w:rsidR="00F67A29" w:rsidRPr="009865C3" w:rsidRDefault="00F67A29" w:rsidP="00F67A29">
      <w:pPr>
        <w:ind w:firstLine="851"/>
        <w:rPr>
          <w:szCs w:val="28"/>
        </w:rPr>
      </w:pPr>
      <w:r w:rsidRPr="009865C3">
        <w:rPr>
          <w:szCs w:val="28"/>
        </w:rPr>
        <w:t>Особые условия использования земельного участка:</w:t>
      </w:r>
      <w:r>
        <w:rPr>
          <w:szCs w:val="28"/>
        </w:rPr>
        <w:t xml:space="preserve"> </w:t>
      </w:r>
      <w:r w:rsidRPr="009E23CD">
        <w:rPr>
          <w:szCs w:val="28"/>
        </w:rPr>
        <w:t>охранная зона подземного газопровода среднего давления – 3 метра от газопровода со стороны провода и 2 метра - с противоположной стороны (согласн</w:t>
      </w:r>
      <w:r w:rsidR="006A4D09">
        <w:rPr>
          <w:szCs w:val="28"/>
        </w:rPr>
        <w:t>о постановлению Правительства Российской Федерации от 20 ноября 2000 года</w:t>
      </w:r>
      <w:r w:rsidRPr="009E23CD">
        <w:rPr>
          <w:szCs w:val="28"/>
        </w:rPr>
        <w:t xml:space="preserve"> № 878).</w:t>
      </w:r>
    </w:p>
    <w:p w:rsidR="00F67A29" w:rsidRDefault="00F67A29">
      <w:pPr>
        <w:ind w:firstLine="0"/>
        <w:jc w:val="left"/>
        <w:rPr>
          <w:szCs w:val="28"/>
        </w:rPr>
      </w:pPr>
      <w:r>
        <w:rPr>
          <w:szCs w:val="28"/>
        </w:rPr>
        <w:br w:type="page"/>
      </w:r>
    </w:p>
    <w:p w:rsidR="004E1DF5" w:rsidRPr="0054521C" w:rsidRDefault="004E1DF5" w:rsidP="00921A32">
      <w:pPr>
        <w:ind w:left="2832" w:firstLine="708"/>
        <w:rPr>
          <w:szCs w:val="28"/>
        </w:rPr>
      </w:pPr>
      <w:r w:rsidRPr="0042234B">
        <w:rPr>
          <w:szCs w:val="28"/>
        </w:rPr>
        <w:lastRenderedPageBreak/>
        <w:t>СОДЕРЖАНИЕ</w:t>
      </w:r>
    </w:p>
    <w:p w:rsidR="004E1DF5" w:rsidRPr="0054521C" w:rsidRDefault="004E1DF5" w:rsidP="004E1DF5">
      <w:pPr>
        <w:jc w:val="center"/>
        <w:rPr>
          <w:szCs w:val="28"/>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022D73"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022D73"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022D73"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022D73"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384EBE">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D11ADF">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285209">
      <w:pPr>
        <w:spacing w:line="216" w:lineRule="auto"/>
        <w:ind w:firstLine="0"/>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2D04CC">
        <w:rPr>
          <w:color w:val="000000"/>
        </w:rPr>
        <w:t xml:space="preserve">от </w:t>
      </w:r>
      <w:r w:rsidR="00384EBE">
        <w:rPr>
          <w:szCs w:val="28"/>
        </w:rPr>
        <w:t>__</w:t>
      </w:r>
      <w:r w:rsidR="002D04CC" w:rsidRPr="009D27E9">
        <w:rPr>
          <w:szCs w:val="28"/>
        </w:rPr>
        <w:t>.</w:t>
      </w:r>
      <w:r w:rsidR="00384EBE">
        <w:rPr>
          <w:szCs w:val="28"/>
        </w:rPr>
        <w:t>__.</w:t>
      </w:r>
      <w:r w:rsidR="002D04CC" w:rsidRPr="009D27E9">
        <w:rPr>
          <w:szCs w:val="28"/>
        </w:rPr>
        <w:t xml:space="preserve">2020 г.  №  </w:t>
      </w:r>
      <w:r w:rsidR="00384EBE">
        <w:rPr>
          <w:szCs w:val="28"/>
        </w:rPr>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384EBE">
        <w:rPr>
          <w:color w:val="000000"/>
          <w:szCs w:val="28"/>
        </w:rPr>
        <w:t>а</w:t>
      </w:r>
      <w:r w:rsidR="002B44C6">
        <w:rPr>
          <w:color w:val="000000"/>
          <w:szCs w:val="28"/>
        </w:rPr>
        <w:t xml:space="preserve"> аренды </w:t>
      </w:r>
      <w:r w:rsidR="009C19A7" w:rsidRPr="0042234B">
        <w:rPr>
          <w:szCs w:val="28"/>
        </w:rPr>
        <w:t>земельн</w:t>
      </w:r>
      <w:r w:rsidR="00384EBE">
        <w:rPr>
          <w:szCs w:val="28"/>
        </w:rPr>
        <w:t>ого</w:t>
      </w:r>
      <w:r w:rsidR="007813C0">
        <w:rPr>
          <w:szCs w:val="28"/>
        </w:rPr>
        <w:t xml:space="preserve"> участ</w:t>
      </w:r>
      <w:r w:rsidR="003737A0">
        <w:rPr>
          <w:szCs w:val="28"/>
        </w:rPr>
        <w:t>к</w:t>
      </w:r>
      <w:r w:rsidR="00384EBE">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384EBE">
        <w:rPr>
          <w:szCs w:val="28"/>
        </w:rPr>
        <w:t>а</w:t>
      </w:r>
      <w:r w:rsidR="0044382F" w:rsidRPr="0042234B">
        <w:rPr>
          <w:szCs w:val="28"/>
        </w:rPr>
        <w:t xml:space="preserve"> </w:t>
      </w:r>
      <w:r w:rsidR="002B44C6">
        <w:rPr>
          <w:szCs w:val="28"/>
        </w:rPr>
        <w:t>аренды</w:t>
      </w:r>
      <w:r>
        <w:rPr>
          <w:szCs w:val="28"/>
        </w:rPr>
        <w:t xml:space="preserve"> земельн</w:t>
      </w:r>
      <w:r w:rsidR="00384EBE">
        <w:rPr>
          <w:szCs w:val="28"/>
        </w:rPr>
        <w:t>ого</w:t>
      </w:r>
      <w:r w:rsidR="007F3F2D" w:rsidRPr="0042234B">
        <w:rPr>
          <w:szCs w:val="28"/>
        </w:rPr>
        <w:t xml:space="preserve"> </w:t>
      </w:r>
      <w:r w:rsidR="0044382F" w:rsidRPr="0042234B">
        <w:rPr>
          <w:szCs w:val="28"/>
        </w:rPr>
        <w:t>участк</w:t>
      </w:r>
      <w:r w:rsidR="00384EBE">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w:t>
      </w:r>
      <w:r w:rsidRPr="0042234B">
        <w:lastRenderedPageBreak/>
        <w:t xml:space="preserve">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8640A4">
        <w:t>17</w:t>
      </w:r>
      <w:r w:rsidR="007F49F1" w:rsidRPr="0042234B">
        <w:t xml:space="preserve">.00 по местному времени </w:t>
      </w:r>
      <w:r>
        <w:t xml:space="preserve"> «</w:t>
      </w:r>
      <w:r w:rsidR="0083387A">
        <w:t>11</w:t>
      </w:r>
      <w:r w:rsidR="009B1025">
        <w:t>»</w:t>
      </w:r>
      <w:r w:rsidR="00FE7E4B">
        <w:t xml:space="preserve"> </w:t>
      </w:r>
      <w:r w:rsidR="0083387A">
        <w:t>январ</w:t>
      </w:r>
      <w:r w:rsidR="00095F38">
        <w:t>я</w:t>
      </w:r>
      <w:r w:rsidR="00290DB2" w:rsidRPr="00290DB2">
        <w:t xml:space="preserve"> </w:t>
      </w:r>
      <w:r w:rsidR="007F49F1" w:rsidRPr="0042234B">
        <w:t>20</w:t>
      </w:r>
      <w:r w:rsidR="002137BB">
        <w:t>2</w:t>
      </w:r>
      <w:r w:rsidR="00C61E7B">
        <w:t>1</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F67A29">
      <w:pPr>
        <w:ind w:firstLine="708"/>
        <w:rPr>
          <w:iCs/>
        </w:rPr>
      </w:pPr>
      <w:r w:rsidRPr="0042234B">
        <w:lastRenderedPageBreak/>
        <w:t>3</w:t>
      </w:r>
      <w:r w:rsidR="007C4437" w:rsidRPr="0042234B">
        <w:t xml:space="preserve">.2. Задаток для участия в торгах вносится единым платежом </w:t>
      </w:r>
      <w:r w:rsidR="007F49F1" w:rsidRPr="0042234B">
        <w:t xml:space="preserve">на </w:t>
      </w:r>
      <w:r w:rsidR="007F49F1" w:rsidRPr="0042234B">
        <w:rPr>
          <w:iCs/>
        </w:rPr>
        <w:t xml:space="preserve">Расчетный счет 40302810622025630127,  Отделение Саратов </w:t>
      </w:r>
      <w:proofErr w:type="gramStart"/>
      <w:r w:rsidR="007F49F1" w:rsidRPr="0042234B">
        <w:rPr>
          <w:iCs/>
        </w:rPr>
        <w:t>г</w:t>
      </w:r>
      <w:proofErr w:type="gramEnd"/>
      <w:r w:rsidR="007F49F1" w:rsidRPr="0042234B">
        <w:rPr>
          <w:iCs/>
        </w:rPr>
        <w:t>.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881A1E">
        <w:rPr>
          <w:iCs/>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C4437">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lastRenderedPageBreak/>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w:t>
      </w:r>
      <w:r w:rsidRPr="0042234B">
        <w:rPr>
          <w:rFonts w:ascii="Times New Roman" w:hAnsi="Times New Roman" w:cs="Times New Roman"/>
          <w:sz w:val="28"/>
          <w:szCs w:val="28"/>
        </w:rPr>
        <w:lastRenderedPageBreak/>
        <w:t xml:space="preserve">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2B44C6">
        <w:t>АРЕНДЫ</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384EBE">
        <w:rPr>
          <w:color w:val="000000"/>
          <w:szCs w:val="28"/>
        </w:rPr>
        <w:t>а</w:t>
      </w:r>
      <w:r w:rsidR="002B44C6">
        <w:rPr>
          <w:color w:val="000000"/>
          <w:szCs w:val="28"/>
        </w:rPr>
        <w:t xml:space="preserve"> аренды</w:t>
      </w:r>
      <w:r w:rsidR="00730043">
        <w:t xml:space="preserve"> земельн</w:t>
      </w:r>
      <w:r w:rsidR="00384EBE">
        <w:t>ого</w:t>
      </w:r>
      <w:r w:rsidR="00730043">
        <w:t xml:space="preserve"> участк</w:t>
      </w:r>
      <w:r w:rsidR="00384EBE">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 xml:space="preserve">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AD2FBF">
      <w:pPr>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835ACB" w:rsidRPr="0042234B" w:rsidRDefault="00835ACB"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F42B66">
            <w:pPr>
              <w:spacing w:line="216" w:lineRule="auto"/>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F42B66">
            <w:pPr>
              <w:spacing w:line="216" w:lineRule="auto"/>
              <w:jc w:val="center"/>
              <w:rPr>
                <w:szCs w:val="28"/>
              </w:rPr>
            </w:pPr>
            <w:r w:rsidRPr="00F42B66">
              <w:rPr>
                <w:szCs w:val="28"/>
              </w:rPr>
              <w:t>Название разделов</w:t>
            </w:r>
          </w:p>
        </w:tc>
        <w:tc>
          <w:tcPr>
            <w:tcW w:w="5674" w:type="dxa"/>
            <w:vAlign w:val="center"/>
          </w:tcPr>
          <w:p w:rsidR="00577FC2" w:rsidRPr="00F42B66" w:rsidRDefault="00577FC2" w:rsidP="00F42B66">
            <w:pPr>
              <w:spacing w:line="216" w:lineRule="auto"/>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Организатор торгов:</w:t>
            </w:r>
          </w:p>
        </w:tc>
        <w:tc>
          <w:tcPr>
            <w:tcW w:w="5674" w:type="dxa"/>
            <w:vAlign w:val="center"/>
          </w:tcPr>
          <w:p w:rsidR="00577FC2" w:rsidRPr="00F42B66" w:rsidRDefault="00CB09BA" w:rsidP="00F42B66">
            <w:pPr>
              <w:spacing w:line="216" w:lineRule="auto"/>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Адрес:</w:t>
            </w:r>
          </w:p>
        </w:tc>
        <w:tc>
          <w:tcPr>
            <w:tcW w:w="5674" w:type="dxa"/>
            <w:vAlign w:val="center"/>
          </w:tcPr>
          <w:p w:rsidR="00577FC2" w:rsidRPr="00F42B66" w:rsidRDefault="00577FC2" w:rsidP="00131A21">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F42B66">
            <w:pPr>
              <w:spacing w:line="216" w:lineRule="auto"/>
              <w:ind w:firstLine="0"/>
              <w:jc w:val="center"/>
              <w:rPr>
                <w:szCs w:val="28"/>
              </w:rPr>
            </w:pPr>
            <w:r w:rsidRPr="00F42B66">
              <w:rPr>
                <w:szCs w:val="28"/>
              </w:rPr>
              <w:t>3</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Телефон:</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4</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Факс:</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5</w:t>
            </w:r>
          </w:p>
        </w:tc>
        <w:tc>
          <w:tcPr>
            <w:tcW w:w="3115" w:type="dxa"/>
            <w:vAlign w:val="center"/>
          </w:tcPr>
          <w:p w:rsidR="00577FC2" w:rsidRPr="00F42B66" w:rsidRDefault="00577FC2" w:rsidP="00F42B66">
            <w:pPr>
              <w:spacing w:line="216" w:lineRule="auto"/>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F42B66">
            <w:pPr>
              <w:spacing w:line="216" w:lineRule="auto"/>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Контактное лицо:</w:t>
            </w:r>
          </w:p>
        </w:tc>
        <w:tc>
          <w:tcPr>
            <w:tcW w:w="5674" w:type="dxa"/>
            <w:vAlign w:val="center"/>
          </w:tcPr>
          <w:p w:rsidR="00577FC2" w:rsidRPr="00F42B66" w:rsidRDefault="00FE7E4B" w:rsidP="00F42B66">
            <w:pPr>
              <w:spacing w:line="216" w:lineRule="auto"/>
              <w:ind w:firstLine="0"/>
              <w:rPr>
                <w:color w:val="000000"/>
                <w:szCs w:val="28"/>
              </w:rPr>
            </w:pPr>
            <w:r w:rsidRPr="00F42B66">
              <w:rPr>
                <w:color w:val="000000"/>
                <w:szCs w:val="28"/>
              </w:rPr>
              <w:t>Кобзев Дмитрий Олегович</w:t>
            </w:r>
          </w:p>
        </w:tc>
      </w:tr>
      <w:tr w:rsidR="00577FC2" w:rsidRPr="00111868"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022D73" w:rsidP="00111868">
            <w:pPr>
              <w:spacing w:line="216" w:lineRule="auto"/>
              <w:ind w:firstLine="0"/>
              <w:rPr>
                <w:color w:val="000000"/>
                <w:szCs w:val="28"/>
              </w:rPr>
            </w:pPr>
            <w:hyperlink r:id="rId13" w:history="1">
              <w:r w:rsidR="00565118" w:rsidRPr="00F42B66">
                <w:rPr>
                  <w:rStyle w:val="a4"/>
                  <w:color w:val="auto"/>
                  <w:szCs w:val="28"/>
                  <w:u w:val="none"/>
                  <w:lang w:val="en-US"/>
                </w:rPr>
                <w:t>www</w:t>
              </w:r>
              <w:r w:rsidR="00565118" w:rsidRPr="00111868">
                <w:rPr>
                  <w:rStyle w:val="a4"/>
                  <w:color w:val="auto"/>
                  <w:szCs w:val="28"/>
                  <w:u w:val="none"/>
                </w:rPr>
                <w:t>.</w:t>
              </w:r>
              <w:r w:rsidR="00565118" w:rsidRPr="00F42B66">
                <w:rPr>
                  <w:rStyle w:val="a4"/>
                  <w:color w:val="auto"/>
                  <w:szCs w:val="28"/>
                  <w:u w:val="none"/>
                  <w:lang w:val="en-US"/>
                </w:rPr>
                <w:t>torgi</w:t>
              </w:r>
              <w:r w:rsidR="00565118" w:rsidRPr="00111868">
                <w:rPr>
                  <w:rStyle w:val="a4"/>
                  <w:color w:val="auto"/>
                  <w:szCs w:val="28"/>
                  <w:u w:val="none"/>
                </w:rPr>
                <w:t>.</w:t>
              </w:r>
              <w:r w:rsidR="00565118" w:rsidRPr="00F42B66">
                <w:rPr>
                  <w:rStyle w:val="a4"/>
                  <w:color w:val="auto"/>
                  <w:szCs w:val="28"/>
                  <w:u w:val="none"/>
                  <w:lang w:val="en-US"/>
                </w:rPr>
                <w:t>gov</w:t>
              </w:r>
              <w:r w:rsidR="00565118" w:rsidRPr="00111868">
                <w:rPr>
                  <w:rStyle w:val="a4"/>
                  <w:color w:val="auto"/>
                  <w:szCs w:val="28"/>
                  <w:u w:val="none"/>
                </w:rPr>
                <w:t>.</w:t>
              </w:r>
              <w:r w:rsidR="00565118" w:rsidRPr="00F42B66">
                <w:rPr>
                  <w:rStyle w:val="a4"/>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8</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F42B66">
            <w:pPr>
              <w:spacing w:line="216" w:lineRule="auto"/>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w:t>
            </w:r>
            <w:r w:rsidRPr="00F42B66">
              <w:rPr>
                <w:szCs w:val="28"/>
              </w:rPr>
              <w:lastRenderedPageBreak/>
              <w:t>района».</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lastRenderedPageBreak/>
              <w:t>9</w:t>
            </w:r>
          </w:p>
        </w:tc>
        <w:tc>
          <w:tcPr>
            <w:tcW w:w="3115" w:type="dxa"/>
            <w:vAlign w:val="center"/>
          </w:tcPr>
          <w:p w:rsidR="009E23CD" w:rsidRPr="009E23CD" w:rsidRDefault="009E23CD" w:rsidP="009E23CD">
            <w:pPr>
              <w:spacing w:line="216" w:lineRule="auto"/>
              <w:ind w:firstLine="0"/>
              <w:rPr>
                <w:color w:val="000000"/>
                <w:szCs w:val="28"/>
              </w:rPr>
            </w:pPr>
            <w:r w:rsidRPr="009E23CD">
              <w:rPr>
                <w:color w:val="000000"/>
                <w:szCs w:val="28"/>
              </w:rPr>
              <w:t>Дата и время начала приема заявок:</w:t>
            </w:r>
          </w:p>
        </w:tc>
        <w:tc>
          <w:tcPr>
            <w:tcW w:w="5674" w:type="dxa"/>
            <w:vAlign w:val="center"/>
          </w:tcPr>
          <w:p w:rsidR="009E23CD" w:rsidRPr="009E23CD" w:rsidRDefault="00384EBE" w:rsidP="00384EBE">
            <w:pPr>
              <w:spacing w:line="216" w:lineRule="auto"/>
              <w:ind w:firstLine="0"/>
              <w:rPr>
                <w:color w:val="000000"/>
                <w:szCs w:val="28"/>
              </w:rPr>
            </w:pPr>
            <w:r>
              <w:rPr>
                <w:szCs w:val="28"/>
              </w:rPr>
              <w:t>10</w:t>
            </w:r>
            <w:r w:rsidR="009E23CD" w:rsidRPr="009E23CD">
              <w:rPr>
                <w:szCs w:val="28"/>
              </w:rPr>
              <w:t>.1</w:t>
            </w:r>
            <w:r>
              <w:rPr>
                <w:szCs w:val="28"/>
              </w:rPr>
              <w:t>2</w:t>
            </w:r>
            <w:r w:rsidR="009E23CD" w:rsidRPr="009E23CD">
              <w:rPr>
                <w:szCs w:val="28"/>
              </w:rPr>
              <w:t xml:space="preserve">.2020 года по рабочим дням с 08.00 до 13.00 и с 14.00 до 17.00 по местному времени, начиная с момента опубликования,  по адресу: Саратовская область, </w:t>
            </w:r>
            <w:proofErr w:type="gramStart"/>
            <w:r w:rsidR="009E23CD" w:rsidRPr="009E23CD">
              <w:rPr>
                <w:szCs w:val="28"/>
              </w:rPr>
              <w:t>г</w:t>
            </w:r>
            <w:proofErr w:type="gramEnd"/>
            <w:r w:rsidR="009E23CD" w:rsidRPr="009E23CD">
              <w:rPr>
                <w:szCs w:val="28"/>
              </w:rPr>
              <w:t>. Маркс, пр. Ленина, д. 20, кабинет № 45.</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10</w:t>
            </w:r>
          </w:p>
        </w:tc>
        <w:tc>
          <w:tcPr>
            <w:tcW w:w="3115" w:type="dxa"/>
            <w:vAlign w:val="center"/>
          </w:tcPr>
          <w:p w:rsidR="009E23CD" w:rsidRPr="009E23CD" w:rsidRDefault="009E23CD" w:rsidP="009E23CD">
            <w:pPr>
              <w:spacing w:line="216" w:lineRule="auto"/>
              <w:ind w:firstLine="0"/>
              <w:rPr>
                <w:color w:val="000000"/>
                <w:szCs w:val="28"/>
              </w:rPr>
            </w:pPr>
            <w:r w:rsidRPr="009E23CD">
              <w:rPr>
                <w:color w:val="000000"/>
                <w:szCs w:val="28"/>
              </w:rPr>
              <w:t>Дата и время окончания приема заявок:</w:t>
            </w:r>
          </w:p>
        </w:tc>
        <w:tc>
          <w:tcPr>
            <w:tcW w:w="5674" w:type="dxa"/>
            <w:vAlign w:val="center"/>
          </w:tcPr>
          <w:p w:rsidR="009E23CD" w:rsidRPr="009E23CD" w:rsidRDefault="00384EBE" w:rsidP="00BB1091">
            <w:pPr>
              <w:spacing w:line="216" w:lineRule="auto"/>
              <w:ind w:firstLine="0"/>
              <w:rPr>
                <w:color w:val="000000"/>
                <w:szCs w:val="28"/>
              </w:rPr>
            </w:pPr>
            <w:r>
              <w:rPr>
                <w:color w:val="000000"/>
                <w:szCs w:val="28"/>
              </w:rPr>
              <w:t>11 января</w:t>
            </w:r>
            <w:r w:rsidR="009E23CD" w:rsidRPr="009E23CD">
              <w:rPr>
                <w:color w:val="000000"/>
                <w:szCs w:val="28"/>
              </w:rPr>
              <w:t xml:space="preserve"> 202</w:t>
            </w:r>
            <w:r w:rsidR="00BB1091">
              <w:rPr>
                <w:color w:val="000000"/>
                <w:szCs w:val="28"/>
              </w:rPr>
              <w:t>1</w:t>
            </w:r>
            <w:r w:rsidR="009E23CD" w:rsidRPr="009E23CD">
              <w:rPr>
                <w:color w:val="000000"/>
                <w:szCs w:val="28"/>
              </w:rPr>
              <w:t xml:space="preserve"> г. 17 ч. 00 м.</w:t>
            </w:r>
            <w:r w:rsidR="009E23CD" w:rsidRPr="009E23CD">
              <w:rPr>
                <w:szCs w:val="28"/>
              </w:rPr>
              <w:t xml:space="preserve"> по местному времени</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11</w:t>
            </w:r>
          </w:p>
        </w:tc>
        <w:tc>
          <w:tcPr>
            <w:tcW w:w="3115" w:type="dxa"/>
            <w:vAlign w:val="center"/>
          </w:tcPr>
          <w:p w:rsidR="009E23CD" w:rsidRPr="009E23CD" w:rsidRDefault="009E23CD" w:rsidP="009E23CD">
            <w:pPr>
              <w:spacing w:line="216" w:lineRule="auto"/>
              <w:ind w:firstLine="0"/>
              <w:rPr>
                <w:szCs w:val="28"/>
              </w:rPr>
            </w:pPr>
            <w:r w:rsidRPr="009E23CD">
              <w:rPr>
                <w:szCs w:val="28"/>
              </w:rPr>
              <w:t>Требования к  содержанию и форме заявок:</w:t>
            </w:r>
          </w:p>
        </w:tc>
        <w:tc>
          <w:tcPr>
            <w:tcW w:w="5674" w:type="dxa"/>
            <w:vAlign w:val="center"/>
          </w:tcPr>
          <w:p w:rsidR="009E23CD" w:rsidRPr="009E23CD" w:rsidRDefault="009E23CD" w:rsidP="009E23CD">
            <w:pPr>
              <w:spacing w:line="216" w:lineRule="auto"/>
              <w:ind w:firstLine="0"/>
              <w:rPr>
                <w:color w:val="000000"/>
                <w:szCs w:val="28"/>
              </w:rPr>
            </w:pPr>
            <w:r w:rsidRPr="009E23CD">
              <w:rPr>
                <w:color w:val="000000"/>
                <w:szCs w:val="28"/>
              </w:rPr>
              <w:t>В соответствии с разделом 4 настоящей аукционной документации.</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12</w:t>
            </w:r>
          </w:p>
        </w:tc>
        <w:tc>
          <w:tcPr>
            <w:tcW w:w="3115" w:type="dxa"/>
            <w:vAlign w:val="center"/>
          </w:tcPr>
          <w:p w:rsidR="009E23CD" w:rsidRPr="009E23CD" w:rsidRDefault="009E23CD" w:rsidP="009E23CD">
            <w:pPr>
              <w:spacing w:line="216" w:lineRule="auto"/>
              <w:ind w:firstLine="0"/>
              <w:rPr>
                <w:szCs w:val="28"/>
              </w:rPr>
            </w:pPr>
            <w:r w:rsidRPr="009E23CD">
              <w:rPr>
                <w:szCs w:val="28"/>
              </w:rPr>
              <w:t>Порядок и срок отзыва заявок:</w:t>
            </w:r>
          </w:p>
        </w:tc>
        <w:tc>
          <w:tcPr>
            <w:tcW w:w="5674" w:type="dxa"/>
            <w:vAlign w:val="center"/>
          </w:tcPr>
          <w:p w:rsidR="009E23CD" w:rsidRPr="009E23CD" w:rsidRDefault="009E23CD" w:rsidP="009E23CD">
            <w:pPr>
              <w:spacing w:line="216" w:lineRule="auto"/>
              <w:ind w:firstLine="0"/>
              <w:rPr>
                <w:color w:val="000000"/>
                <w:szCs w:val="28"/>
              </w:rPr>
            </w:pPr>
            <w:r w:rsidRPr="009E23CD">
              <w:rPr>
                <w:color w:val="000000"/>
                <w:szCs w:val="28"/>
              </w:rPr>
              <w:t>В соответствии с разделом 5 настоящей аукционной документации.</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13</w:t>
            </w:r>
          </w:p>
        </w:tc>
        <w:tc>
          <w:tcPr>
            <w:tcW w:w="3115" w:type="dxa"/>
            <w:vAlign w:val="center"/>
          </w:tcPr>
          <w:p w:rsidR="009E23CD" w:rsidRPr="009E23CD" w:rsidRDefault="009E23CD" w:rsidP="009E23CD">
            <w:pPr>
              <w:spacing w:line="216" w:lineRule="auto"/>
              <w:ind w:firstLine="0"/>
              <w:rPr>
                <w:color w:val="000000"/>
                <w:szCs w:val="28"/>
              </w:rPr>
            </w:pPr>
            <w:r w:rsidRPr="009E23CD">
              <w:rPr>
                <w:color w:val="000000"/>
                <w:szCs w:val="28"/>
              </w:rPr>
              <w:t>Дата, время и место определения участников торгов:</w:t>
            </w:r>
          </w:p>
        </w:tc>
        <w:tc>
          <w:tcPr>
            <w:tcW w:w="5674" w:type="dxa"/>
            <w:vAlign w:val="center"/>
          </w:tcPr>
          <w:p w:rsidR="009E23CD" w:rsidRPr="009E23CD" w:rsidRDefault="00384EBE" w:rsidP="00384EBE">
            <w:pPr>
              <w:spacing w:line="216" w:lineRule="auto"/>
              <w:ind w:firstLine="0"/>
              <w:rPr>
                <w:color w:val="000000"/>
                <w:szCs w:val="28"/>
              </w:rPr>
            </w:pPr>
            <w:r>
              <w:rPr>
                <w:color w:val="000000"/>
                <w:szCs w:val="28"/>
              </w:rPr>
              <w:t>12</w:t>
            </w:r>
            <w:r w:rsidR="009E23CD" w:rsidRPr="009E23CD">
              <w:rPr>
                <w:color w:val="000000"/>
                <w:szCs w:val="28"/>
              </w:rPr>
              <w:t xml:space="preserve"> </w:t>
            </w:r>
            <w:r>
              <w:rPr>
                <w:color w:val="000000"/>
                <w:szCs w:val="28"/>
              </w:rPr>
              <w:t>январ</w:t>
            </w:r>
            <w:r w:rsidR="00BB1091">
              <w:rPr>
                <w:color w:val="000000"/>
                <w:szCs w:val="28"/>
              </w:rPr>
              <w:t>я 2021</w:t>
            </w:r>
            <w:r w:rsidR="009E23CD" w:rsidRPr="009E23CD">
              <w:rPr>
                <w:color w:val="000000"/>
                <w:szCs w:val="28"/>
              </w:rPr>
              <w:t xml:space="preserve"> г. 10 ч. 00 м.</w:t>
            </w:r>
            <w:r w:rsidR="009E23CD" w:rsidRPr="009E23CD">
              <w:rPr>
                <w:szCs w:val="28"/>
              </w:rPr>
              <w:t xml:space="preserve"> по местному времени, по адресу: Саратовская область, </w:t>
            </w:r>
            <w:proofErr w:type="gramStart"/>
            <w:r w:rsidR="009E23CD" w:rsidRPr="009E23CD">
              <w:rPr>
                <w:szCs w:val="28"/>
              </w:rPr>
              <w:t>г</w:t>
            </w:r>
            <w:proofErr w:type="gramEnd"/>
            <w:r w:rsidR="009E23CD" w:rsidRPr="009E23CD">
              <w:rPr>
                <w:szCs w:val="28"/>
              </w:rPr>
              <w:t>. Маркс, пр. Ленина, д. 20, кабинет № 45.</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14</w:t>
            </w:r>
          </w:p>
        </w:tc>
        <w:tc>
          <w:tcPr>
            <w:tcW w:w="3115" w:type="dxa"/>
            <w:vAlign w:val="center"/>
          </w:tcPr>
          <w:p w:rsidR="009E23CD" w:rsidRPr="009E23CD" w:rsidRDefault="009E23CD" w:rsidP="009E23CD">
            <w:pPr>
              <w:spacing w:line="216" w:lineRule="auto"/>
              <w:ind w:firstLine="0"/>
              <w:rPr>
                <w:szCs w:val="28"/>
              </w:rPr>
            </w:pPr>
            <w:r w:rsidRPr="009E23CD">
              <w:rPr>
                <w:szCs w:val="28"/>
              </w:rPr>
              <w:t>Порядок внесения изменений в заявки:</w:t>
            </w:r>
          </w:p>
        </w:tc>
        <w:tc>
          <w:tcPr>
            <w:tcW w:w="5674" w:type="dxa"/>
            <w:vAlign w:val="center"/>
          </w:tcPr>
          <w:p w:rsidR="009E23CD" w:rsidRPr="009E23CD" w:rsidRDefault="009E23CD" w:rsidP="009E23CD">
            <w:pPr>
              <w:spacing w:line="216" w:lineRule="auto"/>
              <w:ind w:firstLine="0"/>
              <w:rPr>
                <w:color w:val="000000"/>
                <w:szCs w:val="28"/>
              </w:rPr>
            </w:pPr>
            <w:r w:rsidRPr="009E23CD">
              <w:rPr>
                <w:color w:val="000000"/>
                <w:szCs w:val="28"/>
              </w:rPr>
              <w:t>В соответствии с аукционной документацией</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15</w:t>
            </w:r>
          </w:p>
        </w:tc>
        <w:tc>
          <w:tcPr>
            <w:tcW w:w="3115" w:type="dxa"/>
            <w:vAlign w:val="center"/>
          </w:tcPr>
          <w:p w:rsidR="009E23CD" w:rsidRPr="009E23CD" w:rsidRDefault="009E23CD" w:rsidP="009E23CD">
            <w:pPr>
              <w:spacing w:line="216" w:lineRule="auto"/>
              <w:ind w:firstLine="0"/>
              <w:rPr>
                <w:color w:val="000000"/>
                <w:szCs w:val="28"/>
              </w:rPr>
            </w:pPr>
            <w:r w:rsidRPr="009E23CD">
              <w:rPr>
                <w:color w:val="000000"/>
                <w:szCs w:val="28"/>
              </w:rPr>
              <w:t>Дата, время и место проведения аукциона:</w:t>
            </w:r>
          </w:p>
        </w:tc>
        <w:tc>
          <w:tcPr>
            <w:tcW w:w="5674" w:type="dxa"/>
            <w:vAlign w:val="center"/>
          </w:tcPr>
          <w:p w:rsidR="009E23CD" w:rsidRPr="009E23CD" w:rsidRDefault="00384EBE" w:rsidP="00BB1091">
            <w:pPr>
              <w:spacing w:line="216" w:lineRule="auto"/>
              <w:ind w:firstLine="0"/>
              <w:rPr>
                <w:color w:val="000000"/>
                <w:szCs w:val="28"/>
              </w:rPr>
            </w:pPr>
            <w:r>
              <w:rPr>
                <w:color w:val="000000"/>
                <w:szCs w:val="28"/>
              </w:rPr>
              <w:t>14</w:t>
            </w:r>
            <w:r w:rsidR="009E23CD" w:rsidRPr="009E23CD">
              <w:rPr>
                <w:color w:val="000000"/>
                <w:szCs w:val="28"/>
              </w:rPr>
              <w:t xml:space="preserve"> </w:t>
            </w:r>
            <w:r>
              <w:rPr>
                <w:color w:val="000000"/>
                <w:szCs w:val="28"/>
              </w:rPr>
              <w:t>янва</w:t>
            </w:r>
            <w:r w:rsidR="009E23CD" w:rsidRPr="009E23CD">
              <w:rPr>
                <w:color w:val="000000"/>
                <w:szCs w:val="28"/>
              </w:rPr>
              <w:t>ря 202</w:t>
            </w:r>
            <w:r w:rsidR="00BB1091">
              <w:rPr>
                <w:color w:val="000000"/>
                <w:szCs w:val="28"/>
              </w:rPr>
              <w:t>1</w:t>
            </w:r>
            <w:r w:rsidR="009E23CD" w:rsidRPr="009E23CD">
              <w:rPr>
                <w:color w:val="000000"/>
                <w:szCs w:val="28"/>
              </w:rPr>
              <w:t xml:space="preserve"> г. 10 ч. 00 м.</w:t>
            </w:r>
            <w:r w:rsidR="009E23CD" w:rsidRPr="009E23CD">
              <w:rPr>
                <w:szCs w:val="28"/>
              </w:rPr>
              <w:t xml:space="preserve"> по местному времени, по адресу: Саратовская область, </w:t>
            </w:r>
            <w:proofErr w:type="gramStart"/>
            <w:r w:rsidR="009E23CD" w:rsidRPr="009E23CD">
              <w:rPr>
                <w:szCs w:val="28"/>
              </w:rPr>
              <w:t>г</w:t>
            </w:r>
            <w:proofErr w:type="gramEnd"/>
            <w:r w:rsidR="009E23CD" w:rsidRPr="009E23CD">
              <w:rPr>
                <w:szCs w:val="28"/>
              </w:rPr>
              <w:t>. Маркс, пр. Ленина, д. 18, кабинет № 1</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16</w:t>
            </w:r>
          </w:p>
        </w:tc>
        <w:tc>
          <w:tcPr>
            <w:tcW w:w="3115" w:type="dxa"/>
            <w:vAlign w:val="center"/>
          </w:tcPr>
          <w:p w:rsidR="009E23CD" w:rsidRPr="009E23CD" w:rsidRDefault="009E23CD" w:rsidP="009E23CD">
            <w:pPr>
              <w:spacing w:line="216" w:lineRule="auto"/>
              <w:ind w:firstLine="0"/>
              <w:rPr>
                <w:szCs w:val="28"/>
              </w:rPr>
            </w:pPr>
            <w:r w:rsidRPr="009E23CD">
              <w:rPr>
                <w:szCs w:val="28"/>
              </w:rPr>
              <w:t>Порядок определения победителя торгов:</w:t>
            </w:r>
          </w:p>
        </w:tc>
        <w:tc>
          <w:tcPr>
            <w:tcW w:w="5674" w:type="dxa"/>
            <w:vAlign w:val="center"/>
          </w:tcPr>
          <w:p w:rsidR="009E23CD" w:rsidRPr="009E23CD" w:rsidRDefault="009E23CD" w:rsidP="009E23CD">
            <w:pPr>
              <w:spacing w:line="216" w:lineRule="auto"/>
              <w:ind w:firstLine="0"/>
              <w:rPr>
                <w:szCs w:val="28"/>
              </w:rPr>
            </w:pPr>
            <w:r w:rsidRPr="009E23CD">
              <w:rPr>
                <w:color w:val="000000"/>
                <w:szCs w:val="28"/>
              </w:rPr>
              <w:t>В соответствии с разделом 7 настоящей аукционной документации</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17</w:t>
            </w:r>
          </w:p>
        </w:tc>
        <w:tc>
          <w:tcPr>
            <w:tcW w:w="3115" w:type="dxa"/>
            <w:vAlign w:val="center"/>
          </w:tcPr>
          <w:p w:rsidR="009E23CD" w:rsidRPr="009E23CD" w:rsidRDefault="009E23CD" w:rsidP="009E23CD">
            <w:pPr>
              <w:spacing w:line="216" w:lineRule="auto"/>
              <w:ind w:firstLine="0"/>
              <w:rPr>
                <w:szCs w:val="28"/>
              </w:rPr>
            </w:pPr>
            <w:r w:rsidRPr="009E23CD">
              <w:rPr>
                <w:szCs w:val="28"/>
              </w:rPr>
              <w:t>Тип торгов:</w:t>
            </w:r>
          </w:p>
        </w:tc>
        <w:tc>
          <w:tcPr>
            <w:tcW w:w="5674" w:type="dxa"/>
            <w:vAlign w:val="center"/>
          </w:tcPr>
          <w:p w:rsidR="009E23CD" w:rsidRPr="009E23CD" w:rsidRDefault="009E23CD" w:rsidP="009E23CD">
            <w:pPr>
              <w:spacing w:line="216" w:lineRule="auto"/>
              <w:ind w:right="-108" w:firstLine="0"/>
              <w:rPr>
                <w:szCs w:val="28"/>
              </w:rPr>
            </w:pPr>
            <w:r w:rsidRPr="009E23CD">
              <w:rPr>
                <w:szCs w:val="28"/>
              </w:rPr>
              <w:t>Открытый аукцион</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18</w:t>
            </w:r>
          </w:p>
        </w:tc>
        <w:tc>
          <w:tcPr>
            <w:tcW w:w="3115" w:type="dxa"/>
            <w:vAlign w:val="center"/>
          </w:tcPr>
          <w:p w:rsidR="009E23CD" w:rsidRPr="009E23CD" w:rsidRDefault="009E23CD" w:rsidP="009E23CD">
            <w:pPr>
              <w:spacing w:line="216" w:lineRule="auto"/>
              <w:ind w:firstLine="0"/>
              <w:rPr>
                <w:szCs w:val="28"/>
              </w:rPr>
            </w:pPr>
            <w:r w:rsidRPr="009E23CD">
              <w:rPr>
                <w:szCs w:val="28"/>
              </w:rPr>
              <w:t>Предмет торга:</w:t>
            </w:r>
          </w:p>
        </w:tc>
        <w:tc>
          <w:tcPr>
            <w:tcW w:w="5674" w:type="dxa"/>
            <w:vAlign w:val="center"/>
          </w:tcPr>
          <w:p w:rsidR="009E23CD" w:rsidRPr="009E23CD" w:rsidRDefault="009E23CD" w:rsidP="009E23CD">
            <w:pPr>
              <w:spacing w:line="216" w:lineRule="auto"/>
              <w:ind w:firstLine="0"/>
              <w:rPr>
                <w:szCs w:val="28"/>
              </w:rPr>
            </w:pPr>
            <w:r w:rsidRPr="009E23CD">
              <w:rPr>
                <w:color w:val="000000"/>
                <w:szCs w:val="28"/>
              </w:rPr>
              <w:t xml:space="preserve">ЛОТ-1: </w:t>
            </w:r>
            <w:r w:rsidRPr="009E23CD">
              <w:rPr>
                <w:szCs w:val="28"/>
              </w:rPr>
              <w:t>земельный участок</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19</w:t>
            </w:r>
          </w:p>
        </w:tc>
        <w:tc>
          <w:tcPr>
            <w:tcW w:w="3115" w:type="dxa"/>
            <w:vAlign w:val="center"/>
          </w:tcPr>
          <w:p w:rsidR="009E23CD" w:rsidRPr="009E23CD" w:rsidRDefault="009E23CD" w:rsidP="009E23CD">
            <w:pPr>
              <w:spacing w:line="216" w:lineRule="auto"/>
              <w:ind w:firstLine="0"/>
              <w:rPr>
                <w:szCs w:val="28"/>
              </w:rPr>
            </w:pPr>
            <w:r w:rsidRPr="009E23CD">
              <w:rPr>
                <w:szCs w:val="28"/>
              </w:rPr>
              <w:t>Вид права:</w:t>
            </w:r>
          </w:p>
        </w:tc>
        <w:tc>
          <w:tcPr>
            <w:tcW w:w="5674" w:type="dxa"/>
            <w:vAlign w:val="center"/>
          </w:tcPr>
          <w:p w:rsidR="009E23CD" w:rsidRPr="009E23CD" w:rsidRDefault="009E23CD" w:rsidP="009E23CD">
            <w:pPr>
              <w:spacing w:line="216" w:lineRule="auto"/>
              <w:ind w:firstLine="0"/>
              <w:rPr>
                <w:color w:val="000000"/>
                <w:szCs w:val="28"/>
              </w:rPr>
            </w:pPr>
            <w:r w:rsidRPr="009E23CD">
              <w:rPr>
                <w:color w:val="000000"/>
                <w:szCs w:val="28"/>
              </w:rPr>
              <w:t>ЛОТ-1: аренда</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20</w:t>
            </w:r>
          </w:p>
        </w:tc>
        <w:tc>
          <w:tcPr>
            <w:tcW w:w="3115" w:type="dxa"/>
            <w:vAlign w:val="center"/>
          </w:tcPr>
          <w:p w:rsidR="009E23CD" w:rsidRPr="009E23CD" w:rsidRDefault="009E23CD" w:rsidP="009E23CD">
            <w:pPr>
              <w:spacing w:line="216" w:lineRule="auto"/>
              <w:ind w:firstLine="0"/>
              <w:rPr>
                <w:szCs w:val="28"/>
              </w:rPr>
            </w:pPr>
            <w:r w:rsidRPr="009E23CD">
              <w:rPr>
                <w:szCs w:val="28"/>
              </w:rPr>
              <w:t>Кадастровый номер:</w:t>
            </w:r>
          </w:p>
        </w:tc>
        <w:tc>
          <w:tcPr>
            <w:tcW w:w="5674" w:type="dxa"/>
            <w:vAlign w:val="center"/>
          </w:tcPr>
          <w:p w:rsidR="009E23CD" w:rsidRPr="00D35F2C" w:rsidRDefault="009E23CD" w:rsidP="00D35F2C">
            <w:pPr>
              <w:spacing w:line="216" w:lineRule="auto"/>
              <w:ind w:firstLine="0"/>
              <w:rPr>
                <w:szCs w:val="28"/>
              </w:rPr>
            </w:pPr>
            <w:r w:rsidRPr="009E23CD">
              <w:rPr>
                <w:color w:val="000000"/>
                <w:szCs w:val="28"/>
              </w:rPr>
              <w:t xml:space="preserve">ЛОТ-1: </w:t>
            </w:r>
            <w:r w:rsidRPr="009E23CD">
              <w:rPr>
                <w:szCs w:val="28"/>
              </w:rPr>
              <w:t>64:</w:t>
            </w:r>
            <w:r w:rsidRPr="009E23CD">
              <w:rPr>
                <w:bCs/>
                <w:szCs w:val="28"/>
              </w:rPr>
              <w:t>44:</w:t>
            </w:r>
            <w:r w:rsidR="00D35F2C">
              <w:rPr>
                <w:bCs/>
                <w:szCs w:val="28"/>
              </w:rPr>
              <w:t>080105:1042</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21</w:t>
            </w:r>
          </w:p>
        </w:tc>
        <w:tc>
          <w:tcPr>
            <w:tcW w:w="3115" w:type="dxa"/>
            <w:vAlign w:val="center"/>
          </w:tcPr>
          <w:p w:rsidR="009E23CD" w:rsidRPr="009E23CD" w:rsidRDefault="009E23CD" w:rsidP="009E23CD">
            <w:pPr>
              <w:spacing w:line="216" w:lineRule="auto"/>
              <w:ind w:firstLine="0"/>
              <w:rPr>
                <w:szCs w:val="28"/>
              </w:rPr>
            </w:pPr>
            <w:r w:rsidRPr="009E23CD">
              <w:rPr>
                <w:szCs w:val="28"/>
              </w:rPr>
              <w:t>Вид разрешенного использования:</w:t>
            </w:r>
          </w:p>
        </w:tc>
        <w:tc>
          <w:tcPr>
            <w:tcW w:w="5674" w:type="dxa"/>
            <w:vAlign w:val="center"/>
          </w:tcPr>
          <w:p w:rsidR="009E23CD" w:rsidRPr="009E23CD" w:rsidRDefault="009E23CD" w:rsidP="00F67A29">
            <w:pPr>
              <w:spacing w:line="216" w:lineRule="auto"/>
              <w:ind w:firstLine="0"/>
              <w:rPr>
                <w:szCs w:val="28"/>
              </w:rPr>
            </w:pPr>
            <w:r w:rsidRPr="009E23CD">
              <w:rPr>
                <w:szCs w:val="28"/>
              </w:rPr>
              <w:t xml:space="preserve">ЛОТ-1: </w:t>
            </w:r>
            <w:r w:rsidR="00F67A29">
              <w:rPr>
                <w:szCs w:val="28"/>
              </w:rPr>
              <w:t>магазины</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22</w:t>
            </w:r>
          </w:p>
        </w:tc>
        <w:tc>
          <w:tcPr>
            <w:tcW w:w="3115" w:type="dxa"/>
            <w:vAlign w:val="center"/>
          </w:tcPr>
          <w:p w:rsidR="009E23CD" w:rsidRPr="009E23CD" w:rsidRDefault="009E23CD" w:rsidP="009E23CD">
            <w:pPr>
              <w:spacing w:line="216" w:lineRule="auto"/>
              <w:ind w:firstLine="0"/>
              <w:rPr>
                <w:szCs w:val="28"/>
              </w:rPr>
            </w:pPr>
            <w:r w:rsidRPr="009E23CD">
              <w:rPr>
                <w:szCs w:val="28"/>
              </w:rPr>
              <w:t>Срок аренды:</w:t>
            </w:r>
          </w:p>
        </w:tc>
        <w:tc>
          <w:tcPr>
            <w:tcW w:w="5674" w:type="dxa"/>
            <w:vAlign w:val="center"/>
          </w:tcPr>
          <w:p w:rsidR="009E23CD" w:rsidRPr="009E23CD" w:rsidRDefault="009E23CD" w:rsidP="00D35F2C">
            <w:pPr>
              <w:spacing w:line="216" w:lineRule="auto"/>
              <w:ind w:firstLine="0"/>
              <w:rPr>
                <w:color w:val="000000"/>
                <w:szCs w:val="28"/>
              </w:rPr>
            </w:pPr>
            <w:r w:rsidRPr="009E23CD">
              <w:rPr>
                <w:color w:val="000000"/>
                <w:szCs w:val="28"/>
              </w:rPr>
              <w:t xml:space="preserve">ЛОТ-1: </w:t>
            </w:r>
            <w:r w:rsidR="00D35F2C">
              <w:rPr>
                <w:color w:val="000000"/>
                <w:szCs w:val="28"/>
              </w:rPr>
              <w:t>1 (один) год 6 (шесть) месяцев</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23</w:t>
            </w:r>
          </w:p>
        </w:tc>
        <w:tc>
          <w:tcPr>
            <w:tcW w:w="3115" w:type="dxa"/>
            <w:vAlign w:val="center"/>
          </w:tcPr>
          <w:p w:rsidR="009E23CD" w:rsidRPr="009E23CD" w:rsidRDefault="009E23CD" w:rsidP="009E23CD">
            <w:pPr>
              <w:spacing w:line="216" w:lineRule="auto"/>
              <w:ind w:firstLine="0"/>
              <w:rPr>
                <w:szCs w:val="28"/>
              </w:rPr>
            </w:pPr>
            <w:r w:rsidRPr="009E23CD">
              <w:rPr>
                <w:szCs w:val="28"/>
              </w:rPr>
              <w:t>Местоположение:</w:t>
            </w:r>
          </w:p>
        </w:tc>
        <w:tc>
          <w:tcPr>
            <w:tcW w:w="5674" w:type="dxa"/>
            <w:vAlign w:val="center"/>
          </w:tcPr>
          <w:p w:rsidR="009E23CD" w:rsidRPr="009E23CD" w:rsidRDefault="009E23CD" w:rsidP="009E23CD">
            <w:pPr>
              <w:ind w:firstLine="0"/>
              <w:rPr>
                <w:szCs w:val="28"/>
              </w:rPr>
            </w:pPr>
            <w:r w:rsidRPr="009E23CD">
              <w:rPr>
                <w:szCs w:val="28"/>
              </w:rPr>
              <w:t xml:space="preserve">ЛОТ-1: </w:t>
            </w:r>
            <w:r w:rsidR="00D35F2C" w:rsidRPr="00D35F2C">
              <w:rPr>
                <w:szCs w:val="28"/>
              </w:rPr>
              <w:t>С</w:t>
            </w:r>
            <w:r w:rsidR="00D35F2C" w:rsidRPr="00D35F2C">
              <w:rPr>
                <w:bCs/>
              </w:rPr>
              <w:t xml:space="preserve">аратовская область, </w:t>
            </w:r>
            <w:proofErr w:type="gramStart"/>
            <w:r w:rsidR="00D35F2C" w:rsidRPr="00D35F2C">
              <w:rPr>
                <w:bCs/>
              </w:rPr>
              <w:t>г</w:t>
            </w:r>
            <w:proofErr w:type="gramEnd"/>
            <w:r w:rsidR="00D35F2C" w:rsidRPr="00D35F2C">
              <w:rPr>
                <w:bCs/>
              </w:rPr>
              <w:t>. Маркс, примерно в 55 м по направлению на запад от многоквартирного жилого дома, расположенного по адресу: г. Маркс, ул. 5-я линия, д.37</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24</w:t>
            </w:r>
          </w:p>
        </w:tc>
        <w:tc>
          <w:tcPr>
            <w:tcW w:w="3115" w:type="dxa"/>
            <w:vAlign w:val="center"/>
          </w:tcPr>
          <w:p w:rsidR="009E23CD" w:rsidRPr="009E23CD" w:rsidRDefault="009E23CD" w:rsidP="009E23CD">
            <w:pPr>
              <w:spacing w:line="216" w:lineRule="auto"/>
              <w:ind w:firstLine="0"/>
              <w:rPr>
                <w:szCs w:val="28"/>
              </w:rPr>
            </w:pPr>
            <w:r w:rsidRPr="009E23CD">
              <w:rPr>
                <w:szCs w:val="28"/>
              </w:rPr>
              <w:t>Площадь:</w:t>
            </w:r>
          </w:p>
        </w:tc>
        <w:tc>
          <w:tcPr>
            <w:tcW w:w="5674" w:type="dxa"/>
            <w:vAlign w:val="center"/>
          </w:tcPr>
          <w:p w:rsidR="009E23CD" w:rsidRPr="00D35F2C" w:rsidRDefault="009E23CD" w:rsidP="00D35F2C">
            <w:pPr>
              <w:spacing w:line="216" w:lineRule="auto"/>
              <w:ind w:firstLine="0"/>
              <w:rPr>
                <w:szCs w:val="28"/>
              </w:rPr>
            </w:pPr>
            <w:r w:rsidRPr="009E23CD">
              <w:rPr>
                <w:szCs w:val="28"/>
              </w:rPr>
              <w:t xml:space="preserve">ЛОТ-1: </w:t>
            </w:r>
            <w:r w:rsidR="00D35F2C">
              <w:rPr>
                <w:szCs w:val="28"/>
              </w:rPr>
              <w:t>676</w:t>
            </w:r>
            <w:r w:rsidRPr="009E23CD">
              <w:rPr>
                <w:szCs w:val="28"/>
              </w:rPr>
              <w:t xml:space="preserve"> кв. м</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25</w:t>
            </w:r>
          </w:p>
        </w:tc>
        <w:tc>
          <w:tcPr>
            <w:tcW w:w="3115" w:type="dxa"/>
            <w:vAlign w:val="center"/>
          </w:tcPr>
          <w:p w:rsidR="009E23CD" w:rsidRPr="009E23CD" w:rsidRDefault="009E23CD" w:rsidP="009E23CD">
            <w:pPr>
              <w:spacing w:line="216" w:lineRule="auto"/>
              <w:ind w:firstLine="0"/>
              <w:rPr>
                <w:szCs w:val="28"/>
              </w:rPr>
            </w:pPr>
            <w:r w:rsidRPr="009E23CD">
              <w:rPr>
                <w:szCs w:val="28"/>
              </w:rPr>
              <w:t>Категория земель:</w:t>
            </w:r>
          </w:p>
        </w:tc>
        <w:tc>
          <w:tcPr>
            <w:tcW w:w="5674" w:type="dxa"/>
            <w:vAlign w:val="center"/>
          </w:tcPr>
          <w:p w:rsidR="009E23CD" w:rsidRPr="009E23CD" w:rsidRDefault="009E23CD" w:rsidP="009E23CD">
            <w:pPr>
              <w:spacing w:line="216" w:lineRule="auto"/>
              <w:ind w:firstLine="0"/>
              <w:rPr>
                <w:color w:val="000000"/>
                <w:szCs w:val="28"/>
              </w:rPr>
            </w:pPr>
            <w:r w:rsidRPr="009E23CD">
              <w:rPr>
                <w:color w:val="000000"/>
                <w:szCs w:val="28"/>
              </w:rPr>
              <w:t>ЛОТ-1: земли населенных пунктов</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26</w:t>
            </w:r>
          </w:p>
        </w:tc>
        <w:tc>
          <w:tcPr>
            <w:tcW w:w="3115" w:type="dxa"/>
            <w:vAlign w:val="center"/>
          </w:tcPr>
          <w:p w:rsidR="009E23CD" w:rsidRPr="009E23CD" w:rsidRDefault="009E23CD" w:rsidP="009E23CD">
            <w:pPr>
              <w:spacing w:line="216" w:lineRule="auto"/>
              <w:ind w:firstLine="0"/>
              <w:rPr>
                <w:szCs w:val="28"/>
              </w:rPr>
            </w:pPr>
            <w:r w:rsidRPr="009E23CD">
              <w:rPr>
                <w:szCs w:val="28"/>
              </w:rPr>
              <w:t>Описание земельного участка:</w:t>
            </w:r>
          </w:p>
        </w:tc>
        <w:tc>
          <w:tcPr>
            <w:tcW w:w="5674" w:type="dxa"/>
            <w:vAlign w:val="center"/>
          </w:tcPr>
          <w:p w:rsidR="009E23CD" w:rsidRPr="009E23CD" w:rsidRDefault="009E23CD" w:rsidP="009E23CD">
            <w:pPr>
              <w:spacing w:line="216" w:lineRule="auto"/>
              <w:ind w:firstLine="0"/>
              <w:rPr>
                <w:szCs w:val="28"/>
              </w:rPr>
            </w:pPr>
            <w:r w:rsidRPr="009E23CD">
              <w:rPr>
                <w:szCs w:val="28"/>
              </w:rPr>
              <w:t>Территория земельного участка свободна от застройки</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27</w:t>
            </w:r>
          </w:p>
        </w:tc>
        <w:tc>
          <w:tcPr>
            <w:tcW w:w="3115" w:type="dxa"/>
            <w:vAlign w:val="center"/>
          </w:tcPr>
          <w:p w:rsidR="009E23CD" w:rsidRPr="009E23CD" w:rsidRDefault="009E23CD" w:rsidP="009E23CD">
            <w:pPr>
              <w:spacing w:line="216" w:lineRule="auto"/>
              <w:ind w:firstLine="0"/>
              <w:rPr>
                <w:szCs w:val="28"/>
              </w:rPr>
            </w:pPr>
            <w:r w:rsidRPr="009E23CD">
              <w:rPr>
                <w:szCs w:val="28"/>
              </w:rPr>
              <w:t>Валюта лота:</w:t>
            </w:r>
          </w:p>
        </w:tc>
        <w:tc>
          <w:tcPr>
            <w:tcW w:w="5674" w:type="dxa"/>
            <w:vAlign w:val="center"/>
          </w:tcPr>
          <w:p w:rsidR="009E23CD" w:rsidRPr="009E23CD" w:rsidRDefault="009E23CD" w:rsidP="009E23CD">
            <w:pPr>
              <w:spacing w:line="216" w:lineRule="auto"/>
              <w:ind w:firstLine="0"/>
              <w:rPr>
                <w:szCs w:val="28"/>
              </w:rPr>
            </w:pPr>
            <w:r w:rsidRPr="009E23CD">
              <w:rPr>
                <w:szCs w:val="28"/>
              </w:rPr>
              <w:t>Рубли</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28</w:t>
            </w:r>
          </w:p>
        </w:tc>
        <w:tc>
          <w:tcPr>
            <w:tcW w:w="3115" w:type="dxa"/>
            <w:vAlign w:val="center"/>
          </w:tcPr>
          <w:p w:rsidR="009E23CD" w:rsidRPr="009E23CD" w:rsidRDefault="009E23CD" w:rsidP="009E23CD">
            <w:pPr>
              <w:spacing w:line="216" w:lineRule="auto"/>
              <w:ind w:firstLine="0"/>
              <w:rPr>
                <w:color w:val="000000"/>
                <w:szCs w:val="28"/>
              </w:rPr>
            </w:pPr>
            <w:r w:rsidRPr="009E23CD">
              <w:rPr>
                <w:color w:val="000000"/>
                <w:szCs w:val="28"/>
              </w:rPr>
              <w:t>Начальный размер годовой арендной платы за земельный участок:</w:t>
            </w:r>
          </w:p>
        </w:tc>
        <w:tc>
          <w:tcPr>
            <w:tcW w:w="5674" w:type="dxa"/>
            <w:vAlign w:val="center"/>
          </w:tcPr>
          <w:p w:rsidR="009E23CD" w:rsidRPr="009E23CD" w:rsidRDefault="009E23CD" w:rsidP="00D35F2C">
            <w:pPr>
              <w:spacing w:line="216" w:lineRule="auto"/>
              <w:ind w:firstLine="0"/>
              <w:rPr>
                <w:color w:val="000000"/>
                <w:szCs w:val="28"/>
              </w:rPr>
            </w:pPr>
            <w:r w:rsidRPr="009E23CD">
              <w:rPr>
                <w:color w:val="000000"/>
                <w:szCs w:val="28"/>
              </w:rPr>
              <w:t xml:space="preserve">ЛОТ-1: </w:t>
            </w:r>
            <w:r w:rsidR="00D35F2C">
              <w:rPr>
                <w:color w:val="000000"/>
                <w:szCs w:val="28"/>
              </w:rPr>
              <w:t>30906 (тридцать тысяч девятьсот шесть) рублей 58 копеек</w:t>
            </w:r>
            <w:r w:rsidRPr="009E23CD">
              <w:rPr>
                <w:color w:val="000000"/>
                <w:szCs w:val="28"/>
              </w:rPr>
              <w:t>, что составляет 3,5 % от кадастровой стоимости земельного участка</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29</w:t>
            </w:r>
          </w:p>
        </w:tc>
        <w:tc>
          <w:tcPr>
            <w:tcW w:w="3115" w:type="dxa"/>
            <w:vAlign w:val="center"/>
          </w:tcPr>
          <w:p w:rsidR="009E23CD" w:rsidRPr="009E23CD" w:rsidRDefault="009E23CD" w:rsidP="009E23CD">
            <w:pPr>
              <w:spacing w:line="216" w:lineRule="auto"/>
              <w:ind w:firstLine="0"/>
              <w:rPr>
                <w:color w:val="000000"/>
                <w:szCs w:val="28"/>
              </w:rPr>
            </w:pPr>
            <w:r w:rsidRPr="009E23CD">
              <w:rPr>
                <w:color w:val="000000"/>
                <w:szCs w:val="28"/>
              </w:rPr>
              <w:t>Шаг аукциона:</w:t>
            </w:r>
          </w:p>
        </w:tc>
        <w:tc>
          <w:tcPr>
            <w:tcW w:w="5674" w:type="dxa"/>
            <w:vAlign w:val="center"/>
          </w:tcPr>
          <w:p w:rsidR="009E23CD" w:rsidRPr="009E23CD" w:rsidRDefault="009E23CD" w:rsidP="00997352">
            <w:pPr>
              <w:spacing w:line="216" w:lineRule="auto"/>
              <w:ind w:firstLine="0"/>
              <w:rPr>
                <w:color w:val="000000"/>
                <w:szCs w:val="28"/>
              </w:rPr>
            </w:pPr>
            <w:r w:rsidRPr="009E23CD">
              <w:rPr>
                <w:color w:val="000000"/>
                <w:szCs w:val="28"/>
              </w:rPr>
              <w:t xml:space="preserve">ЛОТ-1: </w:t>
            </w:r>
            <w:r w:rsidR="00D35F2C">
              <w:rPr>
                <w:color w:val="000000"/>
                <w:szCs w:val="28"/>
              </w:rPr>
              <w:t>927</w:t>
            </w:r>
            <w:r w:rsidRPr="009E23CD">
              <w:rPr>
                <w:color w:val="000000"/>
                <w:szCs w:val="28"/>
              </w:rPr>
              <w:t xml:space="preserve"> (</w:t>
            </w:r>
            <w:r w:rsidR="00D35F2C">
              <w:rPr>
                <w:color w:val="000000"/>
                <w:szCs w:val="28"/>
              </w:rPr>
              <w:t>девятьсот двадцать семь</w:t>
            </w:r>
            <w:r w:rsidRPr="009E23CD">
              <w:rPr>
                <w:color w:val="000000"/>
                <w:szCs w:val="28"/>
              </w:rPr>
              <w:t xml:space="preserve">) рублей </w:t>
            </w:r>
            <w:r w:rsidR="00D35F2C">
              <w:rPr>
                <w:color w:val="000000"/>
                <w:szCs w:val="28"/>
              </w:rPr>
              <w:t>19</w:t>
            </w:r>
            <w:r w:rsidRPr="009E23CD">
              <w:rPr>
                <w:color w:val="000000"/>
                <w:szCs w:val="28"/>
              </w:rPr>
              <w:t xml:space="preserve"> копейки, что составляет 3% от начальной годовой арендной платы и не изменяется в течение всего аукциона</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30</w:t>
            </w:r>
          </w:p>
        </w:tc>
        <w:tc>
          <w:tcPr>
            <w:tcW w:w="3115" w:type="dxa"/>
            <w:vAlign w:val="center"/>
          </w:tcPr>
          <w:p w:rsidR="009E23CD" w:rsidRPr="009E23CD" w:rsidRDefault="009E23CD" w:rsidP="009E23CD">
            <w:pPr>
              <w:spacing w:line="216" w:lineRule="auto"/>
              <w:ind w:firstLine="0"/>
              <w:rPr>
                <w:color w:val="000000"/>
                <w:szCs w:val="28"/>
              </w:rPr>
            </w:pPr>
            <w:r w:rsidRPr="009E23CD">
              <w:rPr>
                <w:color w:val="000000"/>
                <w:szCs w:val="28"/>
              </w:rPr>
              <w:t>Размер задатка:</w:t>
            </w:r>
          </w:p>
        </w:tc>
        <w:tc>
          <w:tcPr>
            <w:tcW w:w="5674" w:type="dxa"/>
            <w:vAlign w:val="center"/>
          </w:tcPr>
          <w:p w:rsidR="009E23CD" w:rsidRPr="00D35F2C" w:rsidRDefault="009E23CD" w:rsidP="00977F1D">
            <w:pPr>
              <w:spacing w:line="216" w:lineRule="auto"/>
              <w:ind w:firstLine="0"/>
              <w:rPr>
                <w:color w:val="000000"/>
                <w:szCs w:val="28"/>
              </w:rPr>
            </w:pPr>
            <w:r w:rsidRPr="009E23CD">
              <w:rPr>
                <w:color w:val="000000"/>
                <w:szCs w:val="28"/>
              </w:rPr>
              <w:t xml:space="preserve">ЛОТ-1: </w:t>
            </w:r>
            <w:r w:rsidR="00D35F2C">
              <w:rPr>
                <w:color w:val="000000"/>
                <w:szCs w:val="28"/>
              </w:rPr>
              <w:t>18543</w:t>
            </w:r>
            <w:r w:rsidRPr="009E23CD">
              <w:rPr>
                <w:color w:val="000000"/>
                <w:szCs w:val="28"/>
              </w:rPr>
              <w:t xml:space="preserve"> (</w:t>
            </w:r>
            <w:r w:rsidR="00D35F2C">
              <w:rPr>
                <w:color w:val="000000"/>
                <w:szCs w:val="28"/>
              </w:rPr>
              <w:t>восемнадцать тысяч пятьсот сорок три</w:t>
            </w:r>
            <w:r w:rsidRPr="009E23CD">
              <w:rPr>
                <w:color w:val="000000"/>
                <w:szCs w:val="28"/>
              </w:rPr>
              <w:t>) рубл</w:t>
            </w:r>
            <w:r w:rsidR="00977F1D">
              <w:rPr>
                <w:color w:val="000000"/>
                <w:szCs w:val="28"/>
              </w:rPr>
              <w:t>я</w:t>
            </w:r>
            <w:r w:rsidRPr="009E23CD">
              <w:rPr>
                <w:color w:val="000000"/>
                <w:szCs w:val="28"/>
              </w:rPr>
              <w:t xml:space="preserve"> </w:t>
            </w:r>
            <w:r w:rsidR="00D35F2C">
              <w:rPr>
                <w:color w:val="000000"/>
                <w:szCs w:val="28"/>
              </w:rPr>
              <w:t>95</w:t>
            </w:r>
            <w:r w:rsidRPr="009E23CD">
              <w:rPr>
                <w:color w:val="000000"/>
                <w:szCs w:val="28"/>
              </w:rPr>
              <w:t xml:space="preserve"> копе</w:t>
            </w:r>
            <w:r w:rsidR="00D35F2C">
              <w:rPr>
                <w:color w:val="000000"/>
                <w:szCs w:val="28"/>
              </w:rPr>
              <w:t>ек</w:t>
            </w:r>
            <w:r w:rsidRPr="009E23CD">
              <w:rPr>
                <w:color w:val="000000"/>
                <w:szCs w:val="28"/>
              </w:rPr>
              <w:t xml:space="preserve">, </w:t>
            </w:r>
            <w:r w:rsidRPr="009E23CD">
              <w:rPr>
                <w:szCs w:val="28"/>
              </w:rPr>
              <w:t xml:space="preserve">что составляет </w:t>
            </w:r>
            <w:r w:rsidR="00D35F2C">
              <w:rPr>
                <w:szCs w:val="28"/>
              </w:rPr>
              <w:lastRenderedPageBreak/>
              <w:t>6</w:t>
            </w:r>
            <w:r w:rsidRPr="009E23CD">
              <w:rPr>
                <w:szCs w:val="28"/>
              </w:rPr>
              <w:t>0% от начального размера годовой  арендной платы</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lastRenderedPageBreak/>
              <w:t>31</w:t>
            </w:r>
          </w:p>
        </w:tc>
        <w:tc>
          <w:tcPr>
            <w:tcW w:w="3115" w:type="dxa"/>
            <w:vAlign w:val="center"/>
          </w:tcPr>
          <w:p w:rsidR="009E23CD" w:rsidRPr="009E23CD" w:rsidRDefault="009E23CD" w:rsidP="009E23CD">
            <w:pPr>
              <w:spacing w:line="216" w:lineRule="auto"/>
              <w:ind w:firstLine="0"/>
              <w:rPr>
                <w:color w:val="000000"/>
                <w:szCs w:val="28"/>
              </w:rPr>
            </w:pPr>
            <w:r w:rsidRPr="009E23CD">
              <w:rPr>
                <w:color w:val="000000"/>
                <w:szCs w:val="28"/>
              </w:rPr>
              <w:t>Описание обременений:</w:t>
            </w:r>
          </w:p>
        </w:tc>
        <w:tc>
          <w:tcPr>
            <w:tcW w:w="5674" w:type="dxa"/>
            <w:vAlign w:val="center"/>
          </w:tcPr>
          <w:p w:rsidR="009E23CD" w:rsidRPr="009E23CD" w:rsidRDefault="009E23CD" w:rsidP="00977F1D">
            <w:pPr>
              <w:ind w:firstLine="0"/>
              <w:rPr>
                <w:szCs w:val="28"/>
              </w:rPr>
            </w:pPr>
            <w:r w:rsidRPr="009E23CD">
              <w:rPr>
                <w:szCs w:val="28"/>
              </w:rPr>
              <w:t>ЛОТ-1</w:t>
            </w:r>
            <w:r w:rsidR="00BE54C9">
              <w:rPr>
                <w:szCs w:val="28"/>
              </w:rPr>
              <w:t xml:space="preserve">: </w:t>
            </w:r>
            <w:r w:rsidR="00977F1D">
              <w:rPr>
                <w:szCs w:val="28"/>
              </w:rPr>
              <w:t>отсутствуют</w:t>
            </w:r>
            <w:r w:rsidRPr="009E23CD">
              <w:rPr>
                <w:szCs w:val="28"/>
              </w:rPr>
              <w:t xml:space="preserve"> </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32</w:t>
            </w:r>
          </w:p>
        </w:tc>
        <w:tc>
          <w:tcPr>
            <w:tcW w:w="3115" w:type="dxa"/>
            <w:vAlign w:val="center"/>
          </w:tcPr>
          <w:p w:rsidR="009E23CD" w:rsidRPr="009E23CD" w:rsidRDefault="009E23CD" w:rsidP="009E23CD">
            <w:pPr>
              <w:spacing w:line="216" w:lineRule="auto"/>
              <w:ind w:firstLine="0"/>
              <w:jc w:val="left"/>
              <w:rPr>
                <w:color w:val="000000"/>
                <w:szCs w:val="28"/>
              </w:rPr>
            </w:pPr>
            <w:r w:rsidRPr="009E23CD">
              <w:rPr>
                <w:color w:val="000000"/>
                <w:szCs w:val="28"/>
              </w:rPr>
              <w:t>Особые условия использования земельного участка</w:t>
            </w:r>
          </w:p>
        </w:tc>
        <w:tc>
          <w:tcPr>
            <w:tcW w:w="5674" w:type="dxa"/>
            <w:vAlign w:val="center"/>
          </w:tcPr>
          <w:p w:rsidR="009E23CD" w:rsidRPr="009E23CD" w:rsidRDefault="009E23CD" w:rsidP="00977F1D">
            <w:pPr>
              <w:ind w:firstLine="0"/>
              <w:rPr>
                <w:szCs w:val="28"/>
              </w:rPr>
            </w:pPr>
            <w:r w:rsidRPr="009E23CD">
              <w:rPr>
                <w:color w:val="000000"/>
                <w:szCs w:val="28"/>
              </w:rPr>
              <w:t>ЛОТ-1:</w:t>
            </w:r>
            <w:r w:rsidR="00977F1D">
              <w:rPr>
                <w:szCs w:val="28"/>
              </w:rPr>
              <w:t xml:space="preserve"> </w:t>
            </w:r>
            <w:r w:rsidRPr="009E23CD">
              <w:rPr>
                <w:szCs w:val="28"/>
              </w:rPr>
              <w:t>охранная зона подземного газопровода среднего давления – 3 метра от газопровода со стороны провода и 2 метра - с противоположной стороны (согласно постановлению Правительства РФ от 20 ноября 2000 г. № 878).</w:t>
            </w:r>
          </w:p>
        </w:tc>
      </w:tr>
      <w:tr w:rsidR="00977F1D" w:rsidRPr="00F42B66" w:rsidTr="001519C5">
        <w:tc>
          <w:tcPr>
            <w:tcW w:w="709" w:type="dxa"/>
            <w:vAlign w:val="center"/>
          </w:tcPr>
          <w:p w:rsidR="00977F1D" w:rsidRPr="00F42B66" w:rsidRDefault="00977F1D" w:rsidP="00F42B66">
            <w:pPr>
              <w:spacing w:line="216" w:lineRule="auto"/>
              <w:ind w:firstLine="0"/>
              <w:jc w:val="center"/>
              <w:rPr>
                <w:szCs w:val="28"/>
              </w:rPr>
            </w:pPr>
            <w:r w:rsidRPr="00F42B66">
              <w:rPr>
                <w:szCs w:val="28"/>
              </w:rPr>
              <w:t>33</w:t>
            </w:r>
          </w:p>
        </w:tc>
        <w:tc>
          <w:tcPr>
            <w:tcW w:w="3115" w:type="dxa"/>
            <w:vAlign w:val="center"/>
          </w:tcPr>
          <w:p w:rsidR="00977F1D" w:rsidRPr="009E23CD" w:rsidRDefault="00977F1D" w:rsidP="009E23CD">
            <w:pPr>
              <w:spacing w:line="216" w:lineRule="auto"/>
              <w:ind w:firstLine="0"/>
              <w:rPr>
                <w:color w:val="000000"/>
                <w:szCs w:val="28"/>
              </w:rPr>
            </w:pPr>
            <w:r w:rsidRPr="009E23CD">
              <w:rPr>
                <w:szCs w:val="28"/>
              </w:rPr>
              <w:t>Предельные параметры земельного участка и предельные параметры разрешенного строительства</w:t>
            </w:r>
          </w:p>
        </w:tc>
        <w:tc>
          <w:tcPr>
            <w:tcW w:w="5674" w:type="dxa"/>
            <w:vAlign w:val="center"/>
          </w:tcPr>
          <w:p w:rsidR="00977F1D" w:rsidRPr="003A4750" w:rsidRDefault="00977F1D" w:rsidP="00977F1D">
            <w:pPr>
              <w:spacing w:line="216" w:lineRule="auto"/>
              <w:ind w:firstLine="0"/>
              <w:rPr>
                <w:b/>
                <w:szCs w:val="28"/>
                <w:u w:val="single"/>
              </w:rPr>
            </w:pPr>
            <w:r>
              <w:t xml:space="preserve">ЛОТ-1: </w:t>
            </w:r>
            <w:proofErr w:type="gramStart"/>
            <w:r w:rsidRPr="003A4750">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w:t>
            </w:r>
            <w:r>
              <w:rPr>
                <w:bCs/>
                <w:szCs w:val="28"/>
              </w:rPr>
              <w:t xml:space="preserve"> </w:t>
            </w:r>
            <w:r w:rsidRPr="003A4750">
              <w:rPr>
                <w:bCs/>
                <w:szCs w:val="28"/>
              </w:rPr>
              <w:t xml:space="preserve">(далее ПЗЗ МО Маркс), для зоны </w:t>
            </w:r>
            <w:r w:rsidR="005F4B23">
              <w:rPr>
                <w:bCs/>
                <w:szCs w:val="28"/>
              </w:rPr>
              <w:t>ОД-1</w:t>
            </w:r>
            <w:r w:rsidRPr="003A4750">
              <w:rPr>
                <w:bCs/>
                <w:szCs w:val="28"/>
              </w:rPr>
              <w:t xml:space="preserve"> (</w:t>
            </w:r>
            <w:r w:rsidR="005F4B23">
              <w:t>з</w:t>
            </w:r>
            <w:r w:rsidR="005F4B23" w:rsidRPr="00757080">
              <w:t>она административно-делового  назначения и коммерческого  назначения</w:t>
            </w:r>
            <w:r w:rsidRPr="003A4750">
              <w:rPr>
                <w:szCs w:val="28"/>
              </w:rPr>
              <w:t xml:space="preserve">), </w:t>
            </w:r>
            <w:r w:rsidRPr="0022399A">
              <w:rPr>
                <w:szCs w:val="28"/>
              </w:rPr>
              <w:t>у</w:t>
            </w:r>
            <w:r w:rsidRPr="0022399A">
              <w:rPr>
                <w:bCs/>
                <w:szCs w:val="28"/>
              </w:rPr>
              <w:t>становлены</w:t>
            </w:r>
            <w:r w:rsidRPr="003A4750">
              <w:rPr>
                <w:bCs/>
                <w:szCs w:val="28"/>
              </w:rPr>
              <w:t xml:space="preserve">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r w:rsidRPr="003A4750">
              <w:rPr>
                <w:bCs/>
                <w:szCs w:val="28"/>
              </w:rPr>
              <w:t xml:space="preserve">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977F1D" w:rsidRPr="00363B33" w:rsidRDefault="00977F1D" w:rsidP="00977F1D">
            <w:pPr>
              <w:spacing w:line="216" w:lineRule="auto"/>
              <w:ind w:firstLine="0"/>
              <w:rPr>
                <w:szCs w:val="28"/>
              </w:rPr>
            </w:pPr>
            <w:r w:rsidRPr="003A4750">
              <w:rPr>
                <w:szCs w:val="28"/>
              </w:rPr>
              <w:t>а) минималь</w:t>
            </w:r>
            <w:r>
              <w:rPr>
                <w:szCs w:val="28"/>
              </w:rPr>
              <w:t xml:space="preserve">ная площадь земельного участка </w:t>
            </w:r>
            <w:r w:rsidRPr="00363B33">
              <w:rPr>
                <w:szCs w:val="28"/>
              </w:rPr>
              <w:t>- не подлежит установлению;</w:t>
            </w:r>
          </w:p>
          <w:p w:rsidR="00977F1D" w:rsidRPr="00363B33" w:rsidRDefault="00977F1D" w:rsidP="005F4B23">
            <w:pPr>
              <w:autoSpaceDE w:val="0"/>
              <w:ind w:firstLine="0"/>
              <w:rPr>
                <w:szCs w:val="28"/>
              </w:rPr>
            </w:pPr>
            <w:r w:rsidRPr="00363B33">
              <w:rPr>
                <w:szCs w:val="28"/>
              </w:rPr>
              <w:t xml:space="preserve">б) </w:t>
            </w:r>
            <w:r>
              <w:rPr>
                <w:szCs w:val="28"/>
              </w:rPr>
              <w:t>м</w:t>
            </w:r>
            <w:r w:rsidRPr="00363B33">
              <w:rPr>
                <w:szCs w:val="28"/>
              </w:rPr>
              <w:t xml:space="preserve">инимальные отступы зданий, строений, сооружений от границ земельных участков – </w:t>
            </w:r>
            <w:r w:rsidR="005F4B23" w:rsidRPr="005F4B23">
              <w:rPr>
                <w:szCs w:val="28"/>
              </w:rPr>
              <w:t>от лицевой границы участка, (от красной линии), </w:t>
            </w:r>
            <w:proofErr w:type="gramStart"/>
            <w:r w:rsidR="005F4B23" w:rsidRPr="005F4B23">
              <w:rPr>
                <w:szCs w:val="28"/>
              </w:rPr>
              <w:t>м</w:t>
            </w:r>
            <w:proofErr w:type="gramEnd"/>
            <w:r w:rsidR="005F4B23" w:rsidRPr="005F4B23">
              <w:rPr>
                <w:szCs w:val="28"/>
              </w:rPr>
              <w:t>: по красной линии, (по сложившейся линии застройки); от других границ участка, м: не подлежит установлению</w:t>
            </w:r>
            <w:r w:rsidRPr="005F4B23">
              <w:rPr>
                <w:szCs w:val="28"/>
              </w:rPr>
              <w:t>;</w:t>
            </w:r>
          </w:p>
          <w:p w:rsidR="00977F1D" w:rsidRPr="00363B33" w:rsidRDefault="00977F1D" w:rsidP="00977F1D">
            <w:pPr>
              <w:autoSpaceDE w:val="0"/>
              <w:spacing w:line="216" w:lineRule="auto"/>
              <w:ind w:firstLine="0"/>
              <w:rPr>
                <w:szCs w:val="28"/>
              </w:rPr>
            </w:pPr>
            <w:r w:rsidRPr="00363B33">
              <w:rPr>
                <w:szCs w:val="28"/>
              </w:rPr>
              <w:t xml:space="preserve">в) </w:t>
            </w:r>
            <w:r>
              <w:rPr>
                <w:szCs w:val="28"/>
              </w:rPr>
              <w:t>м</w:t>
            </w:r>
            <w:r w:rsidRPr="00363B33">
              <w:rPr>
                <w:szCs w:val="28"/>
              </w:rPr>
              <w:t>аксимальная высота</w:t>
            </w:r>
            <w:r>
              <w:rPr>
                <w:szCs w:val="28"/>
              </w:rPr>
              <w:t xml:space="preserve"> </w:t>
            </w:r>
            <w:r w:rsidRPr="00363B33">
              <w:rPr>
                <w:szCs w:val="28"/>
              </w:rPr>
              <w:t xml:space="preserve">надземной части зданий, строений, сооружений на территории </w:t>
            </w:r>
          </w:p>
          <w:p w:rsidR="00977F1D" w:rsidRPr="00363B33" w:rsidRDefault="00977F1D" w:rsidP="00977F1D">
            <w:pPr>
              <w:spacing w:line="216" w:lineRule="auto"/>
              <w:ind w:firstLine="0"/>
              <w:rPr>
                <w:szCs w:val="28"/>
              </w:rPr>
            </w:pPr>
            <w:r w:rsidRPr="00363B33">
              <w:rPr>
                <w:szCs w:val="28"/>
              </w:rPr>
              <w:t xml:space="preserve">земельных участков </w:t>
            </w:r>
            <w:r w:rsidRPr="00363B33">
              <w:rPr>
                <w:b/>
                <w:bCs/>
                <w:szCs w:val="28"/>
              </w:rPr>
              <w:t>–</w:t>
            </w:r>
            <w:r>
              <w:rPr>
                <w:szCs w:val="28"/>
              </w:rPr>
              <w:t xml:space="preserve"> </w:t>
            </w:r>
            <w:r w:rsidR="005F4B23">
              <w:rPr>
                <w:szCs w:val="28"/>
              </w:rPr>
              <w:t>3</w:t>
            </w:r>
            <w:r>
              <w:rPr>
                <w:szCs w:val="28"/>
              </w:rPr>
              <w:t>0</w:t>
            </w:r>
            <w:r w:rsidRPr="00363B33">
              <w:rPr>
                <w:szCs w:val="28"/>
              </w:rPr>
              <w:t xml:space="preserve"> м;</w:t>
            </w:r>
          </w:p>
          <w:p w:rsidR="00977F1D" w:rsidRPr="00363B33" w:rsidRDefault="00977F1D" w:rsidP="005F4B23">
            <w:pPr>
              <w:autoSpaceDE w:val="0"/>
              <w:ind w:firstLine="0"/>
              <w:rPr>
                <w:szCs w:val="28"/>
              </w:rPr>
            </w:pPr>
            <w:r w:rsidRPr="00363B33">
              <w:rPr>
                <w:szCs w:val="28"/>
              </w:rPr>
              <w:t xml:space="preserve">г) </w:t>
            </w:r>
            <w:r w:rsidR="005F4B23" w:rsidRPr="005F4B23">
              <w:rPr>
                <w:szCs w:val="28"/>
              </w:rPr>
              <w:t xml:space="preserve">максимальная общая площадь объектов капитального строительства нежилого назначения  на территории земельных участков </w:t>
            </w:r>
            <w:r w:rsidRPr="005F4B23">
              <w:rPr>
                <w:szCs w:val="28"/>
              </w:rPr>
              <w:t xml:space="preserve">- </w:t>
            </w:r>
            <w:r w:rsidR="005F4B23" w:rsidRPr="005F4B23">
              <w:rPr>
                <w:szCs w:val="28"/>
              </w:rPr>
              <w:t>не подлежит установлению</w:t>
            </w:r>
            <w:r w:rsidRPr="005F4B23">
              <w:rPr>
                <w:szCs w:val="28"/>
              </w:rPr>
              <w:t>;</w:t>
            </w:r>
          </w:p>
          <w:p w:rsidR="00977F1D" w:rsidRDefault="00977F1D" w:rsidP="005F4B23">
            <w:pPr>
              <w:ind w:firstLine="0"/>
              <w:rPr>
                <w:szCs w:val="28"/>
              </w:rPr>
            </w:pPr>
            <w:proofErr w:type="spellStart"/>
            <w:r w:rsidRPr="00363B33">
              <w:rPr>
                <w:color w:val="000000"/>
                <w:szCs w:val="28"/>
              </w:rPr>
              <w:t>д</w:t>
            </w:r>
            <w:proofErr w:type="spellEnd"/>
            <w:r w:rsidRPr="00363B33">
              <w:rPr>
                <w:color w:val="000000"/>
                <w:szCs w:val="28"/>
              </w:rPr>
              <w:t xml:space="preserve">) </w:t>
            </w:r>
            <w:r w:rsidR="005F4B23" w:rsidRPr="005F4B23">
              <w:rPr>
                <w:szCs w:val="28"/>
              </w:rPr>
              <w:t>минимальная доля озеленённой территории земельных участков</w:t>
            </w:r>
            <w:r w:rsidRPr="005F4B23">
              <w:rPr>
                <w:szCs w:val="28"/>
              </w:rPr>
              <w:t xml:space="preserve"> - </w:t>
            </w:r>
            <w:r w:rsidR="005F4B23" w:rsidRPr="005F4B23">
              <w:rPr>
                <w:szCs w:val="28"/>
              </w:rPr>
              <w:t>в соответствии с таблицей 44.7.1 статьи 44.7</w:t>
            </w:r>
            <w:r w:rsidR="005F4B23" w:rsidRPr="00757080">
              <w:rPr>
                <w:sz w:val="22"/>
              </w:rPr>
              <w:t xml:space="preserve"> </w:t>
            </w:r>
            <w:r w:rsidRPr="00363B33">
              <w:rPr>
                <w:szCs w:val="28"/>
              </w:rPr>
              <w:t>ПЗЗ МО Маркс;</w:t>
            </w:r>
          </w:p>
          <w:p w:rsidR="00977F1D" w:rsidRDefault="00977F1D" w:rsidP="005F4B23">
            <w:pPr>
              <w:ind w:firstLine="0"/>
              <w:rPr>
                <w:bCs/>
                <w:szCs w:val="28"/>
              </w:rPr>
            </w:pPr>
            <w:r w:rsidRPr="005F4B23">
              <w:rPr>
                <w:szCs w:val="28"/>
              </w:rPr>
              <w:lastRenderedPageBreak/>
              <w:t xml:space="preserve">е) </w:t>
            </w:r>
            <w:r w:rsidR="005F4B23">
              <w:rPr>
                <w:szCs w:val="28"/>
              </w:rPr>
              <w:t>м</w:t>
            </w:r>
            <w:r w:rsidR="005F4B23" w:rsidRPr="005F4B23">
              <w:rPr>
                <w:szCs w:val="28"/>
              </w:rPr>
              <w:t xml:space="preserve">инимальное количество </w:t>
            </w:r>
            <w:proofErr w:type="spellStart"/>
            <w:r w:rsidR="005F4B23" w:rsidRPr="005F4B23">
              <w:rPr>
                <w:szCs w:val="28"/>
              </w:rPr>
              <w:t>машино-мест</w:t>
            </w:r>
            <w:proofErr w:type="spellEnd"/>
            <w:r w:rsidR="005F4B23">
              <w:rPr>
                <w:szCs w:val="28"/>
              </w:rPr>
              <w:t xml:space="preserve"> </w:t>
            </w:r>
            <w:r w:rsidR="005F4B23" w:rsidRPr="005F4B23">
              <w:rPr>
                <w:szCs w:val="28"/>
              </w:rPr>
              <w:t>для хранения индивидуального автотранспорта на территории земельных участков</w:t>
            </w:r>
            <w:r w:rsidR="005F4B23" w:rsidRPr="00363B33">
              <w:rPr>
                <w:szCs w:val="28"/>
              </w:rPr>
              <w:t xml:space="preserve"> </w:t>
            </w:r>
            <w:r w:rsidRPr="00363B33">
              <w:rPr>
                <w:szCs w:val="28"/>
              </w:rPr>
              <w:t xml:space="preserve">- </w:t>
            </w:r>
            <w:r w:rsidR="005F4B23" w:rsidRPr="005F4B23">
              <w:rPr>
                <w:szCs w:val="28"/>
              </w:rPr>
              <w:t>в соответствии со статьей 44.8 ПЗЗ МО Маркс</w:t>
            </w:r>
            <w:r>
              <w:rPr>
                <w:szCs w:val="28"/>
              </w:rPr>
              <w:t>;</w:t>
            </w:r>
            <w:r w:rsidRPr="00F42B66">
              <w:rPr>
                <w:bCs/>
                <w:szCs w:val="28"/>
              </w:rPr>
              <w:t xml:space="preserve">     </w:t>
            </w:r>
          </w:p>
          <w:p w:rsidR="00977F1D" w:rsidRPr="00A300D5" w:rsidRDefault="00977F1D" w:rsidP="005F4B23">
            <w:pPr>
              <w:spacing w:line="216" w:lineRule="auto"/>
              <w:ind w:left="-15" w:right="15" w:hanging="15"/>
              <w:rPr>
                <w:bCs/>
                <w:szCs w:val="28"/>
              </w:rPr>
            </w:pPr>
            <w:r>
              <w:rPr>
                <w:bCs/>
                <w:szCs w:val="28"/>
              </w:rPr>
              <w:t xml:space="preserve">ж) </w:t>
            </w:r>
            <w:r w:rsidR="005F4B23" w:rsidRPr="005F4B23">
              <w:rPr>
                <w:szCs w:val="28"/>
              </w:rPr>
              <w:t xml:space="preserve">максимальная высота ограждений </w:t>
            </w:r>
            <w:r w:rsidRPr="005F4B23">
              <w:rPr>
                <w:szCs w:val="28"/>
              </w:rPr>
              <w:t xml:space="preserve">- </w:t>
            </w:r>
            <w:r w:rsidR="005F4B23" w:rsidRPr="005F4B23">
              <w:rPr>
                <w:szCs w:val="28"/>
              </w:rPr>
              <w:t>в соответствии со статьей  44.10 ПЗЗ МО Маркс</w:t>
            </w:r>
            <w:r w:rsidRPr="005F4B23">
              <w:rPr>
                <w:szCs w:val="28"/>
              </w:rPr>
              <w:t>.</w:t>
            </w:r>
          </w:p>
        </w:tc>
      </w:tr>
      <w:tr w:rsidR="00977F1D" w:rsidRPr="00F42B66" w:rsidTr="001519C5">
        <w:tc>
          <w:tcPr>
            <w:tcW w:w="709" w:type="dxa"/>
            <w:vAlign w:val="center"/>
          </w:tcPr>
          <w:p w:rsidR="00977F1D" w:rsidRPr="00F42B66" w:rsidRDefault="00977F1D" w:rsidP="00F42B66">
            <w:pPr>
              <w:spacing w:line="216" w:lineRule="auto"/>
              <w:ind w:firstLine="0"/>
              <w:jc w:val="center"/>
              <w:rPr>
                <w:szCs w:val="28"/>
              </w:rPr>
            </w:pPr>
            <w:r w:rsidRPr="00F42B66">
              <w:rPr>
                <w:szCs w:val="28"/>
              </w:rPr>
              <w:lastRenderedPageBreak/>
              <w:t>34</w:t>
            </w:r>
          </w:p>
        </w:tc>
        <w:tc>
          <w:tcPr>
            <w:tcW w:w="3115" w:type="dxa"/>
            <w:vAlign w:val="center"/>
          </w:tcPr>
          <w:p w:rsidR="00977F1D" w:rsidRPr="009E23CD" w:rsidRDefault="00977F1D" w:rsidP="009E23CD">
            <w:pPr>
              <w:spacing w:line="216" w:lineRule="auto"/>
              <w:ind w:firstLine="0"/>
              <w:rPr>
                <w:color w:val="000000"/>
                <w:szCs w:val="28"/>
              </w:rPr>
            </w:pPr>
            <w:r w:rsidRPr="009E23CD">
              <w:rPr>
                <w:szCs w:val="28"/>
              </w:rPr>
              <w:t>Технические условия подключения объекта инженерно-технического обеспечения</w:t>
            </w:r>
          </w:p>
        </w:tc>
        <w:tc>
          <w:tcPr>
            <w:tcW w:w="5674" w:type="dxa"/>
            <w:vAlign w:val="center"/>
          </w:tcPr>
          <w:p w:rsidR="00977F1D" w:rsidRPr="009E23CD" w:rsidRDefault="00977F1D" w:rsidP="005F4B23">
            <w:pPr>
              <w:ind w:firstLine="0"/>
              <w:rPr>
                <w:szCs w:val="28"/>
              </w:rPr>
            </w:pPr>
            <w:r w:rsidRPr="009E23CD">
              <w:rPr>
                <w:color w:val="000000"/>
                <w:szCs w:val="28"/>
              </w:rPr>
              <w:t xml:space="preserve">ЛОТ-1: </w:t>
            </w:r>
            <w:r w:rsidRPr="009E23CD">
              <w:rPr>
                <w:szCs w:val="28"/>
              </w:rPr>
              <w:t xml:space="preserve">1. АО «Газпром газораспределение Саратовская область» филиал в г. Марксе сообщает, что по адресу: </w:t>
            </w:r>
            <w:r w:rsidR="005F4B23" w:rsidRPr="00D35F2C">
              <w:rPr>
                <w:szCs w:val="28"/>
              </w:rPr>
              <w:t>С</w:t>
            </w:r>
            <w:r w:rsidR="005F4B23" w:rsidRPr="00D35F2C">
              <w:rPr>
                <w:bCs/>
              </w:rPr>
              <w:t xml:space="preserve">аратовская область, </w:t>
            </w:r>
            <w:proofErr w:type="gramStart"/>
            <w:r w:rsidR="005F4B23" w:rsidRPr="00D35F2C">
              <w:rPr>
                <w:bCs/>
              </w:rPr>
              <w:t>г</w:t>
            </w:r>
            <w:proofErr w:type="gramEnd"/>
            <w:r w:rsidR="005F4B23" w:rsidRPr="00D35F2C">
              <w:rPr>
                <w:bCs/>
              </w:rPr>
              <w:t>. Маркс, примерно в 55 м по направлению на запад от многоквартирного жилого дома, расположенного по адресу: г. Маркс, ул. 5-я линия, д.37</w:t>
            </w:r>
            <w:r w:rsidRPr="009E23CD">
              <w:rPr>
                <w:szCs w:val="28"/>
              </w:rPr>
              <w:t xml:space="preserve">, площадью </w:t>
            </w:r>
            <w:r w:rsidR="00B246C6">
              <w:rPr>
                <w:szCs w:val="28"/>
              </w:rPr>
              <w:t>676</w:t>
            </w:r>
            <w:r w:rsidRPr="009E23CD">
              <w:rPr>
                <w:szCs w:val="28"/>
              </w:rPr>
              <w:t xml:space="preserve"> кв. м (64:44:</w:t>
            </w:r>
            <w:r w:rsidR="00B246C6">
              <w:rPr>
                <w:szCs w:val="28"/>
              </w:rPr>
              <w:t>080105</w:t>
            </w:r>
            <w:r w:rsidRPr="009E23CD">
              <w:rPr>
                <w:szCs w:val="28"/>
              </w:rPr>
              <w:t xml:space="preserve">), </w:t>
            </w:r>
            <w:r w:rsidR="0057267F">
              <w:rPr>
                <w:szCs w:val="28"/>
              </w:rPr>
              <w:t>располагается охранная зона подземного газопровода среднего давления  по ул. 5-я линия</w:t>
            </w:r>
            <w:r w:rsidRPr="009E23CD">
              <w:rPr>
                <w:szCs w:val="28"/>
              </w:rPr>
              <w:t>.</w:t>
            </w:r>
          </w:p>
          <w:p w:rsidR="00977F1D" w:rsidRPr="009E23CD" w:rsidRDefault="00977F1D" w:rsidP="00D63BF9">
            <w:pPr>
              <w:rPr>
                <w:szCs w:val="28"/>
              </w:rPr>
            </w:pPr>
            <w:r w:rsidRPr="009E23CD">
              <w:rPr>
                <w:szCs w:val="28"/>
              </w:rPr>
              <w:t xml:space="preserve">2. ПАО «Ростелеком» сообщает, что на данном земельном участке: </w:t>
            </w:r>
            <w:proofErr w:type="gramStart"/>
            <w:r w:rsidR="0057267F" w:rsidRPr="00D35F2C">
              <w:rPr>
                <w:szCs w:val="28"/>
              </w:rPr>
              <w:t>С</w:t>
            </w:r>
            <w:r w:rsidR="0057267F" w:rsidRPr="00D35F2C">
              <w:rPr>
                <w:bCs/>
              </w:rPr>
              <w:t>аратовская область, г. Маркс, примерно в 55 м по направлению на запад от многоквартирного жилого дома, расположенного по адресу: г. Маркс, ул. 5-я линия, д.37</w:t>
            </w:r>
            <w:r w:rsidRPr="009E23CD">
              <w:rPr>
                <w:szCs w:val="28"/>
              </w:rPr>
              <w:t xml:space="preserve">, площадью </w:t>
            </w:r>
            <w:r w:rsidR="0057267F">
              <w:rPr>
                <w:szCs w:val="28"/>
              </w:rPr>
              <w:t>676</w:t>
            </w:r>
            <w:r w:rsidRPr="009E23CD">
              <w:rPr>
                <w:szCs w:val="28"/>
              </w:rPr>
              <w:t xml:space="preserve"> кв. м, линии связи ПАО «Ростелеком» отсутствуют.</w:t>
            </w:r>
            <w:proofErr w:type="gramEnd"/>
          </w:p>
          <w:p w:rsidR="00977F1D" w:rsidRPr="009E23CD" w:rsidRDefault="00977F1D" w:rsidP="00D63BF9">
            <w:pPr>
              <w:rPr>
                <w:szCs w:val="28"/>
              </w:rPr>
            </w:pPr>
            <w:r w:rsidRPr="009E23CD">
              <w:rPr>
                <w:color w:val="000000"/>
                <w:szCs w:val="28"/>
              </w:rPr>
              <w:t xml:space="preserve">3. </w:t>
            </w:r>
            <w:r w:rsidRPr="009E23CD">
              <w:rPr>
                <w:szCs w:val="28"/>
              </w:rPr>
              <w:t xml:space="preserve">АО «ОБЛКОММУНЭНЕРГО» сообщает, что электроснабжение объекта расположенного по адресу: </w:t>
            </w:r>
            <w:r w:rsidR="0057267F" w:rsidRPr="00D35F2C">
              <w:rPr>
                <w:szCs w:val="28"/>
              </w:rPr>
              <w:t>С</w:t>
            </w:r>
            <w:r w:rsidR="0057267F" w:rsidRPr="00D35F2C">
              <w:rPr>
                <w:bCs/>
              </w:rPr>
              <w:t>аратовская область, г. Маркс, примерно в 55 м по направлению на запад от многоквартирного жилого дома, расположенного по адресу: г. Маркс, ул. 5-я линия, д.37</w:t>
            </w:r>
            <w:r w:rsidRPr="009E23CD">
              <w:rPr>
                <w:szCs w:val="28"/>
              </w:rPr>
              <w:t xml:space="preserve">, площадью </w:t>
            </w:r>
            <w:r w:rsidR="0057267F">
              <w:rPr>
                <w:szCs w:val="28"/>
              </w:rPr>
              <w:t>676</w:t>
            </w:r>
            <w:r w:rsidRPr="009E23CD">
              <w:rPr>
                <w:szCs w:val="28"/>
              </w:rPr>
              <w:t xml:space="preserve"> кв</w:t>
            </w:r>
            <w:proofErr w:type="gramStart"/>
            <w:r w:rsidRPr="009E23CD">
              <w:rPr>
                <w:szCs w:val="28"/>
              </w:rPr>
              <w:t>.м</w:t>
            </w:r>
            <w:proofErr w:type="gramEnd"/>
            <w:r w:rsidRPr="009E23CD">
              <w:rPr>
                <w:szCs w:val="28"/>
              </w:rPr>
              <w:t xml:space="preserve">, возможно выполнить от </w:t>
            </w:r>
            <w:proofErr w:type="spellStart"/>
            <w:r w:rsidRPr="009E23CD">
              <w:rPr>
                <w:szCs w:val="28"/>
              </w:rPr>
              <w:t>эл</w:t>
            </w:r>
            <w:proofErr w:type="spellEnd"/>
            <w:r w:rsidRPr="009E23CD">
              <w:rPr>
                <w:szCs w:val="28"/>
              </w:rPr>
              <w:t xml:space="preserve">. сетей МГЭС при строительстве ВЛИ-0,4 кВ от </w:t>
            </w:r>
            <w:r w:rsidR="0057267F">
              <w:rPr>
                <w:szCs w:val="28"/>
              </w:rPr>
              <w:t>ЗТП</w:t>
            </w:r>
            <w:r w:rsidRPr="009E23CD">
              <w:rPr>
                <w:szCs w:val="28"/>
              </w:rPr>
              <w:t>-</w:t>
            </w:r>
            <w:r w:rsidR="0057267F">
              <w:rPr>
                <w:szCs w:val="28"/>
              </w:rPr>
              <w:t>8</w:t>
            </w:r>
            <w:r w:rsidRPr="009E23CD">
              <w:rPr>
                <w:szCs w:val="28"/>
              </w:rPr>
              <w:t>6, Ф-6</w:t>
            </w:r>
            <w:r w:rsidR="0057267F">
              <w:rPr>
                <w:szCs w:val="28"/>
              </w:rPr>
              <w:t>4</w:t>
            </w:r>
            <w:r w:rsidRPr="009E23CD">
              <w:rPr>
                <w:szCs w:val="28"/>
              </w:rPr>
              <w:t xml:space="preserve">7.  </w:t>
            </w:r>
          </w:p>
          <w:p w:rsidR="00977F1D" w:rsidRPr="009E23CD" w:rsidRDefault="00977F1D" w:rsidP="00D63BF9">
            <w:pPr>
              <w:rPr>
                <w:szCs w:val="28"/>
              </w:rPr>
            </w:pPr>
            <w:r w:rsidRPr="009E23CD">
              <w:rPr>
                <w:szCs w:val="28"/>
              </w:rPr>
              <w:t xml:space="preserve">4. МУП «Тепло» сообщает, что согласно указанным адресным ориентирам, в районе расположения земельного участка, по адресу: </w:t>
            </w:r>
            <w:r w:rsidR="0057267F" w:rsidRPr="00D35F2C">
              <w:rPr>
                <w:szCs w:val="28"/>
              </w:rPr>
              <w:t>С</w:t>
            </w:r>
            <w:r w:rsidR="0057267F" w:rsidRPr="00D35F2C">
              <w:rPr>
                <w:bCs/>
              </w:rPr>
              <w:t xml:space="preserve">аратовская область, </w:t>
            </w:r>
            <w:proofErr w:type="gramStart"/>
            <w:r w:rsidR="0057267F" w:rsidRPr="00D35F2C">
              <w:rPr>
                <w:bCs/>
              </w:rPr>
              <w:t>г</w:t>
            </w:r>
            <w:proofErr w:type="gramEnd"/>
            <w:r w:rsidR="0057267F" w:rsidRPr="00D35F2C">
              <w:rPr>
                <w:bCs/>
              </w:rPr>
              <w:t>. Маркс, примерно в 55 м по направлению на запад от многоквартирного жилого дома, расположенного по адресу: г. Маркс, ул. 5-я линия, д.37</w:t>
            </w:r>
            <w:r w:rsidRPr="009E23CD">
              <w:rPr>
                <w:szCs w:val="28"/>
              </w:rPr>
              <w:t xml:space="preserve">, площадью </w:t>
            </w:r>
            <w:r w:rsidR="0057267F">
              <w:rPr>
                <w:szCs w:val="28"/>
              </w:rPr>
              <w:t>676</w:t>
            </w:r>
            <w:r w:rsidRPr="009E23CD">
              <w:rPr>
                <w:szCs w:val="28"/>
              </w:rPr>
              <w:t xml:space="preserve"> кв. м (64:44:</w:t>
            </w:r>
            <w:r w:rsidR="0057267F">
              <w:rPr>
                <w:szCs w:val="28"/>
              </w:rPr>
              <w:t>080105</w:t>
            </w:r>
            <w:r w:rsidRPr="009E23CD">
              <w:rPr>
                <w:szCs w:val="28"/>
              </w:rPr>
              <w:t xml:space="preserve">), а также в их границах МУП «Тепло» не имеет сетей теплоснабжения. </w:t>
            </w:r>
          </w:p>
          <w:p w:rsidR="00977F1D" w:rsidRPr="009E23CD" w:rsidRDefault="00977F1D" w:rsidP="00D63BF9">
            <w:pPr>
              <w:rPr>
                <w:szCs w:val="28"/>
              </w:rPr>
            </w:pPr>
            <w:r w:rsidRPr="009E23CD">
              <w:rPr>
                <w:color w:val="000000"/>
                <w:szCs w:val="28"/>
                <w:lang w:eastAsia="ru-RU"/>
              </w:rPr>
              <w:lastRenderedPageBreak/>
              <w:t xml:space="preserve">5. ООО «Водоканал-Плюс» сообщает, что на водоснабжение земельного участка по адресу: </w:t>
            </w:r>
            <w:proofErr w:type="gramStart"/>
            <w:r w:rsidR="0057267F" w:rsidRPr="00D35F2C">
              <w:rPr>
                <w:szCs w:val="28"/>
              </w:rPr>
              <w:t>С</w:t>
            </w:r>
            <w:r w:rsidR="0057267F" w:rsidRPr="00D35F2C">
              <w:rPr>
                <w:bCs/>
              </w:rPr>
              <w:t>аратовская область, г. Маркс, примерно в 55 м по направлению на запад от многоквартирного жилого дома, расположенного по адресу: г. Маркс, ул. 5-я линия, д.37</w:t>
            </w:r>
            <w:r w:rsidRPr="009E23CD">
              <w:rPr>
                <w:szCs w:val="28"/>
              </w:rPr>
              <w:t xml:space="preserve">, площадью </w:t>
            </w:r>
            <w:r w:rsidR="0057267F">
              <w:rPr>
                <w:szCs w:val="28"/>
              </w:rPr>
              <w:t xml:space="preserve">676 </w:t>
            </w:r>
            <w:r w:rsidRPr="009E23CD">
              <w:rPr>
                <w:szCs w:val="28"/>
              </w:rPr>
              <w:t>кв.</w:t>
            </w:r>
            <w:r w:rsidR="0057267F">
              <w:rPr>
                <w:szCs w:val="28"/>
              </w:rPr>
              <w:t xml:space="preserve"> </w:t>
            </w:r>
            <w:r w:rsidRPr="009E23CD">
              <w:rPr>
                <w:szCs w:val="28"/>
              </w:rPr>
              <w:t xml:space="preserve">м, место подключения: существующая водопроводная сеть, проложенная по </w:t>
            </w:r>
            <w:r w:rsidR="0057267F">
              <w:rPr>
                <w:szCs w:val="28"/>
              </w:rPr>
              <w:t>ул. 5 линия</w:t>
            </w:r>
            <w:r w:rsidRPr="009E23CD">
              <w:rPr>
                <w:szCs w:val="28"/>
              </w:rPr>
              <w:t>, водопроводная сеть тупиковая, диаметр водопроводной сети: 1</w:t>
            </w:r>
            <w:r w:rsidR="0057267F">
              <w:rPr>
                <w:szCs w:val="28"/>
              </w:rPr>
              <w:t>5</w:t>
            </w:r>
            <w:r w:rsidRPr="009E23CD">
              <w:rPr>
                <w:szCs w:val="28"/>
              </w:rPr>
              <w:t>0 мм, глубина заложения водопроводной сети: 2,0 м.</w:t>
            </w:r>
            <w:proofErr w:type="gramEnd"/>
          </w:p>
          <w:p w:rsidR="00977F1D" w:rsidRPr="009E23CD" w:rsidRDefault="00977F1D" w:rsidP="00D63BF9">
            <w:pPr>
              <w:rPr>
                <w:color w:val="000000"/>
                <w:szCs w:val="28"/>
                <w:lang w:eastAsia="ru-RU"/>
              </w:rPr>
            </w:pPr>
            <w:r w:rsidRPr="009E23CD">
              <w:rPr>
                <w:color w:val="000000"/>
                <w:szCs w:val="28"/>
                <w:lang w:eastAsia="ru-RU"/>
              </w:rPr>
              <w:t>6. ООО «Водоканал» сообщает, что в указанном районе строительства, канализационные сет</w:t>
            </w:r>
            <w:proofErr w:type="gramStart"/>
            <w:r w:rsidRPr="009E23CD">
              <w:rPr>
                <w:color w:val="000000"/>
                <w:szCs w:val="28"/>
                <w:lang w:eastAsia="ru-RU"/>
              </w:rPr>
              <w:t>и ООО</w:t>
            </w:r>
            <w:proofErr w:type="gramEnd"/>
            <w:r w:rsidRPr="009E23CD">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r w:rsidR="0057267F" w:rsidRPr="00D35F2C">
              <w:rPr>
                <w:szCs w:val="28"/>
              </w:rPr>
              <w:t>С</w:t>
            </w:r>
            <w:r w:rsidR="0057267F" w:rsidRPr="00D35F2C">
              <w:rPr>
                <w:bCs/>
              </w:rPr>
              <w:t>аратовская область, г. Маркс, примерно в 55 м по направлению на запад от многоквартирного жилого дома, расположенного по адресу: г. Маркс, ул. 5-я линия, д.37</w:t>
            </w:r>
            <w:r w:rsidRPr="009E23CD">
              <w:rPr>
                <w:szCs w:val="28"/>
              </w:rPr>
              <w:t xml:space="preserve">, площадью </w:t>
            </w:r>
            <w:r w:rsidR="0057267F">
              <w:rPr>
                <w:szCs w:val="28"/>
              </w:rPr>
              <w:t>676</w:t>
            </w:r>
            <w:r w:rsidRPr="009E23CD">
              <w:rPr>
                <w:szCs w:val="28"/>
              </w:rPr>
              <w:t xml:space="preserve"> кв</w:t>
            </w:r>
            <w:proofErr w:type="gramStart"/>
            <w:r w:rsidRPr="009E23CD">
              <w:rPr>
                <w:szCs w:val="28"/>
              </w:rPr>
              <w:t>.м</w:t>
            </w:r>
            <w:proofErr w:type="gramEnd"/>
            <w:r w:rsidR="0057267F">
              <w:rPr>
                <w:szCs w:val="28"/>
              </w:rPr>
              <w:t>,</w:t>
            </w:r>
            <w:r w:rsidRPr="009E23CD">
              <w:rPr>
                <w:szCs w:val="28"/>
              </w:rPr>
              <w:t xml:space="preserve"> </w:t>
            </w:r>
            <w:r w:rsidRPr="009E23CD">
              <w:rPr>
                <w:color w:val="000000"/>
                <w:szCs w:val="28"/>
                <w:lang w:eastAsia="ru-RU"/>
              </w:rPr>
              <w:t>канализационные сети ООО «Водоканал» отсутствуют.</w:t>
            </w:r>
          </w:p>
          <w:p w:rsidR="00977F1D" w:rsidRPr="009E23CD" w:rsidRDefault="0057267F" w:rsidP="0057267F">
            <w:pPr>
              <w:rPr>
                <w:szCs w:val="28"/>
              </w:rPr>
            </w:pPr>
            <w:r>
              <w:rPr>
                <w:color w:val="000000"/>
                <w:szCs w:val="28"/>
              </w:rPr>
              <w:t>7</w:t>
            </w:r>
            <w:r w:rsidR="00977F1D" w:rsidRPr="009E23CD">
              <w:rPr>
                <w:color w:val="000000"/>
                <w:szCs w:val="28"/>
              </w:rPr>
              <w:t xml:space="preserve">. </w:t>
            </w:r>
            <w:r w:rsidR="00977F1D" w:rsidRPr="009E23CD">
              <w:rPr>
                <w:szCs w:val="28"/>
              </w:rPr>
              <w:t>«МРСК Волги» филиал Саратовский распределительные сети сообщает, что земельный уча</w:t>
            </w:r>
            <w:r>
              <w:rPr>
                <w:szCs w:val="28"/>
              </w:rPr>
              <w:t>сток,</w:t>
            </w:r>
            <w:r w:rsidR="00977F1D" w:rsidRPr="009E23CD">
              <w:rPr>
                <w:szCs w:val="28"/>
              </w:rPr>
              <w:t xml:space="preserve"> по адресу:</w:t>
            </w:r>
            <w:r w:rsidR="00977F1D" w:rsidRPr="009E23CD">
              <w:rPr>
                <w:szCs w:val="28"/>
                <w:lang w:eastAsia="ru-RU"/>
              </w:rPr>
              <w:t xml:space="preserve"> </w:t>
            </w:r>
            <w:r w:rsidRPr="00D35F2C">
              <w:rPr>
                <w:szCs w:val="28"/>
              </w:rPr>
              <w:t>С</w:t>
            </w:r>
            <w:r w:rsidRPr="00D35F2C">
              <w:rPr>
                <w:bCs/>
              </w:rPr>
              <w:t xml:space="preserve">аратовская область, </w:t>
            </w:r>
            <w:proofErr w:type="gramStart"/>
            <w:r w:rsidRPr="00D35F2C">
              <w:rPr>
                <w:bCs/>
              </w:rPr>
              <w:t>г</w:t>
            </w:r>
            <w:proofErr w:type="gramEnd"/>
            <w:r w:rsidRPr="00D35F2C">
              <w:rPr>
                <w:bCs/>
              </w:rPr>
              <w:t>. Маркс, примерно в 55 м по направлению на запад от многоквартирного жилого дома, расположенного по адресу: г. Маркс, ул. 5-я линия, д.37</w:t>
            </w:r>
            <w:r w:rsidR="00977F1D" w:rsidRPr="009E23CD">
              <w:rPr>
                <w:bCs/>
                <w:szCs w:val="28"/>
              </w:rPr>
              <w:t>,</w:t>
            </w:r>
            <w:r w:rsidR="00977F1D" w:rsidRPr="009E23CD">
              <w:rPr>
                <w:b/>
                <w:bCs/>
                <w:szCs w:val="28"/>
              </w:rPr>
              <w:t xml:space="preserve"> </w:t>
            </w:r>
            <w:r>
              <w:rPr>
                <w:szCs w:val="28"/>
              </w:rPr>
              <w:t>не попадает в охранные зоны</w:t>
            </w:r>
            <w:r w:rsidR="00977F1D" w:rsidRPr="009E23CD">
              <w:rPr>
                <w:szCs w:val="28"/>
              </w:rPr>
              <w:t xml:space="preserve"> </w:t>
            </w:r>
            <w:r>
              <w:rPr>
                <w:szCs w:val="28"/>
              </w:rPr>
              <w:t xml:space="preserve">объектов, </w:t>
            </w:r>
            <w:r w:rsidR="00977F1D" w:rsidRPr="009E23CD">
              <w:rPr>
                <w:szCs w:val="28"/>
              </w:rPr>
              <w:t>принадлежащи</w:t>
            </w:r>
            <w:r>
              <w:rPr>
                <w:szCs w:val="28"/>
              </w:rPr>
              <w:t>х</w:t>
            </w:r>
            <w:r w:rsidR="00977F1D" w:rsidRPr="009E23CD">
              <w:rPr>
                <w:szCs w:val="28"/>
              </w:rPr>
              <w:t xml:space="preserve"> на правах собственности Приволжскому производственному отделению.</w:t>
            </w:r>
          </w:p>
        </w:tc>
      </w:tr>
      <w:tr w:rsidR="00977F1D"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977F1D" w:rsidRPr="00F42B66" w:rsidRDefault="00977F1D" w:rsidP="00F42B66">
            <w:pPr>
              <w:spacing w:line="216" w:lineRule="auto"/>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977F1D" w:rsidRPr="009E23CD" w:rsidRDefault="00977F1D" w:rsidP="009E23CD">
            <w:pPr>
              <w:spacing w:line="216" w:lineRule="auto"/>
              <w:ind w:firstLine="0"/>
              <w:rPr>
                <w:szCs w:val="28"/>
              </w:rPr>
            </w:pPr>
            <w:r w:rsidRPr="009E23CD">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977F1D" w:rsidRPr="009E23CD" w:rsidRDefault="00977F1D" w:rsidP="00D63BF9">
            <w:pPr>
              <w:rPr>
                <w:szCs w:val="28"/>
              </w:rPr>
            </w:pPr>
            <w:r w:rsidRPr="009E23CD">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57267F">
        <w:t>а</w:t>
      </w:r>
      <w:r w:rsidR="00C35800">
        <w:t xml:space="preserve"> аренды</w:t>
      </w:r>
      <w:r w:rsidR="002B44C6">
        <w:t xml:space="preserve"> </w:t>
      </w:r>
      <w:r w:rsidRPr="0042234B">
        <w:t>земельн</w:t>
      </w:r>
      <w:r w:rsidR="0057267F">
        <w:t>ого</w:t>
      </w:r>
      <w:r w:rsidRPr="0042234B">
        <w:t xml:space="preserve"> участк</w:t>
      </w:r>
      <w:r w:rsidR="0057267F">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w:t>
      </w:r>
      <w:r w:rsidR="0057267F">
        <w:t>а</w:t>
      </w:r>
      <w:r w:rsidR="002B44C6">
        <w:t xml:space="preserve"> аренды</w:t>
      </w:r>
      <w:r w:rsidRPr="0042234B">
        <w:t xml:space="preserve"> земельн</w:t>
      </w:r>
      <w:r w:rsidR="0057267F">
        <w:t>ого</w:t>
      </w:r>
      <w:r w:rsidRPr="0042234B">
        <w:t xml:space="preserve"> участк</w:t>
      </w:r>
      <w:r w:rsidR="0057267F">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В границах территориальной зоны: __</w:t>
      </w:r>
      <w:r w:rsidR="00C669D6">
        <w:t>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FA1786" w:rsidRDefault="00FA1786" w:rsidP="000B0351">
      <w:pPr>
        <w:autoSpaceDE w:val="0"/>
        <w:autoSpaceDN w:val="0"/>
        <w:adjustRightInd w:val="0"/>
        <w:jc w:val="right"/>
        <w:rPr>
          <w:szCs w:val="28"/>
        </w:rPr>
      </w:pPr>
    </w:p>
    <w:p w:rsidR="005F39F2" w:rsidRDefault="005F39F2" w:rsidP="000B0351">
      <w:pPr>
        <w:autoSpaceDE w:val="0"/>
        <w:autoSpaceDN w:val="0"/>
        <w:adjustRightInd w:val="0"/>
        <w:jc w:val="right"/>
        <w:rPr>
          <w:szCs w:val="28"/>
        </w:rPr>
      </w:pPr>
    </w:p>
    <w:p w:rsidR="005F39F2" w:rsidRDefault="005F39F2" w:rsidP="000B0351">
      <w:pPr>
        <w:autoSpaceDE w:val="0"/>
        <w:autoSpaceDN w:val="0"/>
        <w:adjustRightInd w:val="0"/>
        <w:jc w:val="right"/>
        <w:rPr>
          <w:szCs w:val="28"/>
        </w:rPr>
      </w:pPr>
    </w:p>
    <w:p w:rsidR="00C617D3" w:rsidRDefault="00C617D3" w:rsidP="000B0351">
      <w:pPr>
        <w:autoSpaceDE w:val="0"/>
        <w:autoSpaceDN w:val="0"/>
        <w:adjustRightInd w:val="0"/>
        <w:jc w:val="right"/>
        <w:rPr>
          <w:szCs w:val="28"/>
        </w:rPr>
      </w:pPr>
    </w:p>
    <w:p w:rsidR="0057267F" w:rsidRDefault="0057267F" w:rsidP="000B0351">
      <w:pPr>
        <w:autoSpaceDE w:val="0"/>
        <w:autoSpaceDN w:val="0"/>
        <w:adjustRightInd w:val="0"/>
        <w:jc w:val="right"/>
        <w:rPr>
          <w:szCs w:val="28"/>
        </w:rPr>
      </w:pPr>
    </w:p>
    <w:p w:rsidR="0057267F" w:rsidRDefault="0057267F" w:rsidP="000B0351">
      <w:pPr>
        <w:autoSpaceDE w:val="0"/>
        <w:autoSpaceDN w:val="0"/>
        <w:adjustRightInd w:val="0"/>
        <w:jc w:val="right"/>
        <w:rPr>
          <w:szCs w:val="28"/>
        </w:rPr>
      </w:pPr>
    </w:p>
    <w:p w:rsidR="0057267F" w:rsidRDefault="0057267F"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57267F" w:rsidRDefault="0057267F" w:rsidP="007E5B5B">
      <w:pPr>
        <w:spacing w:line="216" w:lineRule="auto"/>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на право заключения договор</w:t>
      </w:r>
      <w:r w:rsidR="0057267F">
        <w:rPr>
          <w:szCs w:val="28"/>
          <w:lang w:eastAsia="ru-RU"/>
        </w:rPr>
        <w:t>а</w:t>
      </w:r>
      <w:r w:rsidR="002B44C6">
        <w:rPr>
          <w:szCs w:val="28"/>
          <w:lang w:eastAsia="ru-RU"/>
        </w:rPr>
        <w:t xml:space="preserve"> аренды </w:t>
      </w:r>
      <w:r w:rsidRPr="0042234B">
        <w:rPr>
          <w:szCs w:val="28"/>
          <w:lang w:eastAsia="ru-RU"/>
        </w:rPr>
        <w:t>земельн</w:t>
      </w:r>
      <w:r w:rsidR="0057267F">
        <w:rPr>
          <w:szCs w:val="28"/>
          <w:lang w:eastAsia="ru-RU"/>
        </w:rPr>
        <w:t>ого</w:t>
      </w:r>
      <w:r w:rsidRPr="0042234B">
        <w:rPr>
          <w:szCs w:val="28"/>
          <w:lang w:eastAsia="ru-RU"/>
        </w:rPr>
        <w:t xml:space="preserve"> участк</w:t>
      </w:r>
      <w:r w:rsidR="0057267F">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57267F">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57267F">
              <w:rPr>
                <w:szCs w:val="28"/>
              </w:rPr>
              <w:t>а</w:t>
            </w:r>
            <w:r w:rsidR="00433621" w:rsidRPr="005675B8">
              <w:rPr>
                <w:szCs w:val="28"/>
              </w:rPr>
              <w:t xml:space="preserve"> </w:t>
            </w:r>
            <w:r w:rsidR="00C35800">
              <w:rPr>
                <w:szCs w:val="28"/>
              </w:rPr>
              <w:t>аренды</w:t>
            </w:r>
            <w:r w:rsidR="00433621" w:rsidRPr="005675B8">
              <w:rPr>
                <w:szCs w:val="28"/>
              </w:rPr>
              <w:t xml:space="preserve"> земельн</w:t>
            </w:r>
            <w:r w:rsidR="0057267F">
              <w:rPr>
                <w:szCs w:val="28"/>
              </w:rPr>
              <w:t>ого</w:t>
            </w:r>
            <w:r w:rsidR="00433621" w:rsidRPr="005675B8">
              <w:rPr>
                <w:szCs w:val="28"/>
              </w:rPr>
              <w:t xml:space="preserve"> участк</w:t>
            </w:r>
            <w:r w:rsidR="0057267F">
              <w:rPr>
                <w:szCs w:val="28"/>
              </w:rPr>
              <w:t>а</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57267F">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договоров</w:t>
      </w:r>
      <w:r w:rsidRPr="00C96AE6">
        <w:rPr>
          <w:szCs w:val="28"/>
        </w:rPr>
        <w:t xml:space="preserve"> аренды земельн</w:t>
      </w:r>
      <w:r w:rsidR="00C35800">
        <w:rPr>
          <w:szCs w:val="28"/>
        </w:rPr>
        <w:t>ых</w:t>
      </w:r>
      <w:r w:rsidRPr="00C96AE6">
        <w:rPr>
          <w:szCs w:val="28"/>
        </w:rPr>
        <w:t xml:space="preserve"> участк</w:t>
      </w:r>
      <w:r w:rsidR="00C35800">
        <w:rPr>
          <w:szCs w:val="28"/>
        </w:rPr>
        <w:t>ов</w:t>
      </w:r>
      <w:r w:rsidRPr="00C96AE6">
        <w:rPr>
          <w:szCs w:val="28"/>
        </w:rPr>
        <w:t xml:space="preserve"> (протокола рассмотрения заявок на участие в аукци</w:t>
      </w:r>
      <w:r w:rsidR="00C35800">
        <w:rPr>
          <w:szCs w:val="28"/>
        </w:rPr>
        <w:t>оне на право заключения договоров аренды земельных</w:t>
      </w:r>
      <w:r w:rsidRPr="00C96AE6">
        <w:rPr>
          <w:szCs w:val="28"/>
        </w:rPr>
        <w:t xml:space="preserve"> участк</w:t>
      </w:r>
      <w:r w:rsidR="00C35800">
        <w:rPr>
          <w:szCs w:val="28"/>
        </w:rPr>
        <w:t>ов</w:t>
      </w:r>
      <w:r w:rsidR="00A14545">
        <w:rPr>
          <w:szCs w:val="28"/>
        </w:rPr>
        <w:t>) от __________ 2020</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в границах территориальной зоны </w:t>
      </w:r>
      <w:r w:rsidR="00893F2D">
        <w:rPr>
          <w:szCs w:val="28"/>
        </w:rPr>
        <w:t>________</w:t>
      </w:r>
      <w:r>
        <w:rPr>
          <w:szCs w:val="28"/>
        </w:rPr>
        <w:t>,</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57267F" w:rsidRPr="0057267F" w:rsidRDefault="002B44C6" w:rsidP="0057267F">
      <w:pPr>
        <w:ind w:firstLine="539"/>
        <w:rPr>
          <w:szCs w:val="28"/>
        </w:rPr>
      </w:pPr>
      <w:r w:rsidRPr="0057267F">
        <w:rPr>
          <w:szCs w:val="28"/>
        </w:rPr>
        <w:t xml:space="preserve">3.1. </w:t>
      </w:r>
      <w:r w:rsidR="0057267F" w:rsidRPr="0057267F">
        <w:rPr>
          <w:szCs w:val="28"/>
        </w:rPr>
        <w:t>Годовой размер арендной платы за Участок составляет</w:t>
      </w:r>
      <w:proofErr w:type="gramStart"/>
      <w:r w:rsidR="0057267F" w:rsidRPr="0057267F">
        <w:rPr>
          <w:szCs w:val="28"/>
        </w:rPr>
        <w:t xml:space="preserve">: _____ (________) </w:t>
      </w:r>
      <w:proofErr w:type="gramEnd"/>
      <w:r w:rsidR="0057267F" w:rsidRPr="0057267F">
        <w:rPr>
          <w:szCs w:val="28"/>
        </w:rPr>
        <w:t>рублей ____ копеек.</w:t>
      </w:r>
    </w:p>
    <w:p w:rsidR="0057267F" w:rsidRPr="0057267F" w:rsidRDefault="0057267F" w:rsidP="0057267F">
      <w:pPr>
        <w:ind w:firstLine="540"/>
        <w:rPr>
          <w:szCs w:val="28"/>
        </w:rPr>
      </w:pPr>
      <w:r w:rsidRPr="0057267F">
        <w:rPr>
          <w:szCs w:val="28"/>
        </w:rPr>
        <w:t xml:space="preserve">3.2. Арендаторы земельных участков - организации и физические лица, оплату арендной платы производят поквартально до 10 числа месяца, </w:t>
      </w:r>
      <w:r w:rsidRPr="0057267F">
        <w:rPr>
          <w:szCs w:val="28"/>
        </w:rPr>
        <w:lastRenderedPageBreak/>
        <w:t xml:space="preserve">следующего за оплачиваемым кварталом,  с момента заключения договора аренды земельного участка, по следующим  реквизитам: Получатель: ИНН 6443011355   КПП 644301001  БИК 046311001, ОКТМО _________, </w:t>
      </w:r>
      <w:r w:rsidRPr="0057267F">
        <w:rPr>
          <w:szCs w:val="28"/>
        </w:rPr>
        <w:br/>
      </w:r>
      <w:proofErr w:type="spellStart"/>
      <w:proofErr w:type="gramStart"/>
      <w:r w:rsidRPr="0057267F">
        <w:rPr>
          <w:szCs w:val="28"/>
        </w:rPr>
        <w:t>р</w:t>
      </w:r>
      <w:proofErr w:type="spellEnd"/>
      <w:proofErr w:type="gramEnd"/>
      <w:r w:rsidRPr="0057267F">
        <w:rPr>
          <w:szCs w:val="28"/>
        </w:rPr>
        <w:t>/</w:t>
      </w:r>
      <w:proofErr w:type="spellStart"/>
      <w:r w:rsidRPr="0057267F">
        <w:rPr>
          <w:szCs w:val="28"/>
        </w:rPr>
        <w:t>сч</w:t>
      </w:r>
      <w:proofErr w:type="spellEnd"/>
      <w:r w:rsidRPr="0057267F">
        <w:rPr>
          <w:szCs w:val="28"/>
        </w:rPr>
        <w:t xml:space="preserve"> 40101810300000010010 (получатель): Управление Федерального казначейства по Саратовской области Администрация Марксовского муниципального района; отделение Саратов </w:t>
      </w:r>
      <w:proofErr w:type="gramStart"/>
      <w:r w:rsidRPr="0057267F">
        <w:rPr>
          <w:szCs w:val="28"/>
        </w:rPr>
        <w:t>г</w:t>
      </w:r>
      <w:proofErr w:type="gramEnd"/>
      <w:r w:rsidRPr="0057267F">
        <w:rPr>
          <w:szCs w:val="28"/>
        </w:rPr>
        <w:t xml:space="preserve">. Саратов. Код дохода: __________.  </w:t>
      </w:r>
    </w:p>
    <w:p w:rsidR="0057267F" w:rsidRPr="0057267F" w:rsidRDefault="0057267F" w:rsidP="0057267F">
      <w:pPr>
        <w:ind w:firstLine="567"/>
        <w:rPr>
          <w:szCs w:val="28"/>
        </w:rPr>
      </w:pPr>
      <w:r w:rsidRPr="0057267F">
        <w:rPr>
          <w:szCs w:val="28"/>
        </w:rPr>
        <w:t xml:space="preserve">3.3. В счет арендной платы засчитывается сумма внесенного </w:t>
      </w:r>
      <w:r w:rsidRPr="0057267F">
        <w:rPr>
          <w:bCs/>
          <w:szCs w:val="28"/>
        </w:rPr>
        <w:t>Арендатором</w:t>
      </w:r>
      <w:r w:rsidRPr="0057267F">
        <w:rPr>
          <w:szCs w:val="28"/>
        </w:rPr>
        <w:t xml:space="preserve"> </w:t>
      </w:r>
      <w:r w:rsidRPr="0057267F">
        <w:rPr>
          <w:bCs/>
          <w:szCs w:val="28"/>
        </w:rPr>
        <w:t xml:space="preserve">задатка </w:t>
      </w:r>
      <w:r w:rsidRPr="0057267F">
        <w:rPr>
          <w:szCs w:val="28"/>
        </w:rPr>
        <w:t>в размере</w:t>
      </w:r>
      <w:proofErr w:type="gramStart"/>
      <w:r w:rsidRPr="0057267F">
        <w:rPr>
          <w:szCs w:val="28"/>
        </w:rPr>
        <w:t xml:space="preserve"> ________ (___________) </w:t>
      </w:r>
      <w:proofErr w:type="gramEnd"/>
      <w:r w:rsidRPr="0057267F">
        <w:rPr>
          <w:szCs w:val="28"/>
        </w:rPr>
        <w:t>рублей ____ копеек.</w:t>
      </w:r>
    </w:p>
    <w:p w:rsidR="0057267F" w:rsidRPr="0057267F" w:rsidRDefault="0057267F" w:rsidP="0057267F">
      <w:pPr>
        <w:ind w:firstLine="708"/>
        <w:rPr>
          <w:szCs w:val="28"/>
        </w:rPr>
      </w:pPr>
      <w:r w:rsidRPr="0057267F">
        <w:rPr>
          <w:szCs w:val="28"/>
        </w:rPr>
        <w:t>3.4. Арендная плата начисляется с момента подписания сторонами Договора. Арендатор производит оплату арендной платы до момента передачи земельного участка арендодателю по акту приема-передачи, подписанного Сторонами.</w:t>
      </w:r>
    </w:p>
    <w:p w:rsidR="0057267F" w:rsidRPr="0057267F" w:rsidRDefault="0057267F" w:rsidP="0057267F">
      <w:pPr>
        <w:ind w:firstLine="708"/>
        <w:rPr>
          <w:szCs w:val="28"/>
        </w:rPr>
      </w:pPr>
      <w:r w:rsidRPr="0057267F">
        <w:rPr>
          <w:szCs w:val="28"/>
        </w:rPr>
        <w:t>3.5.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Pr="00C96AE6" w:rsidRDefault="0085384B" w:rsidP="0057267F">
      <w:pPr>
        <w:spacing w:line="216" w:lineRule="auto"/>
        <w:rPr>
          <w:szCs w:val="28"/>
        </w:rPr>
      </w:pP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lastRenderedPageBreak/>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w:t>
      </w:r>
      <w:r w:rsidRPr="00C96AE6">
        <w:rPr>
          <w:szCs w:val="28"/>
        </w:rPr>
        <w:lastRenderedPageBreak/>
        <w:t>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8. Рассмотрение и урегулирование споров</w:t>
      </w:r>
    </w:p>
    <w:p w:rsidR="002B44C6" w:rsidRPr="00C96AE6" w:rsidRDefault="002B44C6" w:rsidP="002B44C6">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lastRenderedPageBreak/>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pPr>
      <w:r w:rsidRPr="00C96AE6">
        <w:t xml:space="preserve">      (подпись)                                                                            (подпись)</w:t>
      </w:r>
    </w:p>
    <w:p w:rsidR="002B44C6" w:rsidRPr="00C96AE6" w:rsidRDefault="002B44C6" w:rsidP="002B44C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2B44C6">
      <w:pPr>
        <w:ind w:left="4248" w:firstLine="708"/>
        <w:rPr>
          <w:szCs w:val="28"/>
        </w:rPr>
      </w:pPr>
      <w:r w:rsidRPr="00C96AE6">
        <w:rPr>
          <w:szCs w:val="28"/>
        </w:rPr>
        <w:lastRenderedPageBreak/>
        <w:t xml:space="preserve">Приложение  </w:t>
      </w:r>
    </w:p>
    <w:p w:rsidR="002B44C6" w:rsidRPr="00C96AE6" w:rsidRDefault="002B44C6" w:rsidP="002B44C6">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Default="002B44C6" w:rsidP="002B44C6">
      <w:pPr>
        <w:ind w:left="4512" w:firstLine="708"/>
        <w:rPr>
          <w:szCs w:val="28"/>
        </w:rPr>
      </w:pPr>
    </w:p>
    <w:p w:rsidR="00032522" w:rsidRDefault="00032522" w:rsidP="002B44C6">
      <w:pPr>
        <w:ind w:left="4512" w:firstLine="708"/>
        <w:rPr>
          <w:szCs w:val="28"/>
        </w:rPr>
      </w:pPr>
    </w:p>
    <w:p w:rsidR="00032522" w:rsidRPr="00C96AE6" w:rsidRDefault="00032522" w:rsidP="002B44C6">
      <w:pPr>
        <w:ind w:left="4512" w:firstLine="708"/>
        <w:rPr>
          <w:szCs w:val="28"/>
        </w:rPr>
      </w:pPr>
    </w:p>
    <w:p w:rsidR="00032522" w:rsidRDefault="00032522" w:rsidP="0085384B">
      <w:pPr>
        <w:ind w:firstLine="0"/>
        <w:rPr>
          <w:szCs w:val="28"/>
        </w:rPr>
      </w:pPr>
      <w:r>
        <w:rPr>
          <w:szCs w:val="28"/>
        </w:rPr>
        <w:t xml:space="preserve">Заместитель главы </w:t>
      </w:r>
      <w:r w:rsidR="0085384B">
        <w:rPr>
          <w:szCs w:val="28"/>
        </w:rPr>
        <w:t xml:space="preserve">администрации </w:t>
      </w:r>
    </w:p>
    <w:p w:rsidR="0085384B" w:rsidRPr="0042234B" w:rsidRDefault="0085384B" w:rsidP="0085384B">
      <w:pPr>
        <w:ind w:firstLine="0"/>
      </w:pPr>
      <w:r>
        <w:rPr>
          <w:szCs w:val="28"/>
        </w:rPr>
        <w:t>Марксовского</w:t>
      </w:r>
      <w:r w:rsidR="00032522">
        <w:rPr>
          <w:szCs w:val="28"/>
        </w:rPr>
        <w:t xml:space="preserve"> </w:t>
      </w:r>
      <w:r>
        <w:rPr>
          <w:szCs w:val="28"/>
        </w:rPr>
        <w:t>муниципального района</w:t>
      </w:r>
      <w:r>
        <w:rPr>
          <w:szCs w:val="28"/>
        </w:rPr>
        <w:tab/>
      </w:r>
      <w:r>
        <w:rPr>
          <w:szCs w:val="28"/>
        </w:rPr>
        <w:tab/>
      </w:r>
      <w:r>
        <w:rPr>
          <w:szCs w:val="28"/>
        </w:rPr>
        <w:tab/>
      </w:r>
      <w:r>
        <w:rPr>
          <w:szCs w:val="28"/>
        </w:rPr>
        <w:tab/>
        <w:t xml:space="preserve">     </w:t>
      </w:r>
      <w:r w:rsidR="006327DA">
        <w:rPr>
          <w:szCs w:val="28"/>
        </w:rPr>
        <w:t>Т.А. Черепнина</w:t>
      </w:r>
    </w:p>
    <w:sectPr w:rsidR="0085384B" w:rsidRPr="0042234B" w:rsidSect="00FD467C">
      <w:headerReference w:type="even" r:id="rId14"/>
      <w:headerReference w:type="default" r:id="rId15"/>
      <w:footerReference w:type="first" r:id="rId16"/>
      <w:pgSz w:w="11906" w:h="16838"/>
      <w:pgMar w:top="851" w:right="680" w:bottom="851"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A29" w:rsidRDefault="00F67A29" w:rsidP="00E237C0">
      <w:r>
        <w:separator/>
      </w:r>
    </w:p>
  </w:endnote>
  <w:endnote w:type="continuationSeparator" w:id="0">
    <w:p w:rsidR="00F67A29" w:rsidRDefault="00F67A29"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29" w:rsidRPr="0070140F" w:rsidRDefault="00F67A29"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A29" w:rsidRDefault="00F67A29" w:rsidP="00E237C0">
      <w:r>
        <w:separator/>
      </w:r>
    </w:p>
  </w:footnote>
  <w:footnote w:type="continuationSeparator" w:id="0">
    <w:p w:rsidR="00F67A29" w:rsidRDefault="00F67A29"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29" w:rsidRDefault="00022D73" w:rsidP="00F12E2D">
    <w:pPr>
      <w:pStyle w:val="a5"/>
      <w:framePr w:wrap="around" w:vAnchor="text" w:hAnchor="margin" w:xAlign="center" w:y="1"/>
      <w:rPr>
        <w:rStyle w:val="a7"/>
      </w:rPr>
    </w:pPr>
    <w:r>
      <w:rPr>
        <w:rStyle w:val="a7"/>
      </w:rPr>
      <w:fldChar w:fldCharType="begin"/>
    </w:r>
    <w:r w:rsidR="00F67A29">
      <w:rPr>
        <w:rStyle w:val="a7"/>
      </w:rPr>
      <w:instrText xml:space="preserve">PAGE  </w:instrText>
    </w:r>
    <w:r>
      <w:rPr>
        <w:rStyle w:val="a7"/>
      </w:rPr>
      <w:fldChar w:fldCharType="end"/>
    </w:r>
  </w:p>
  <w:p w:rsidR="00F67A29" w:rsidRDefault="00F67A2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29" w:rsidRPr="002B1DE3" w:rsidRDefault="00F67A29"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2">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5EC6B7F"/>
    <w:multiLevelType w:val="hybridMultilevel"/>
    <w:tmpl w:val="8EF6154E"/>
    <w:lvl w:ilvl="0" w:tplc="B7D88B1E">
      <w:start w:val="1"/>
      <w:numFmt w:val="bullet"/>
      <w:lvlText w:val="-"/>
      <w:lvlJc w:val="left"/>
      <w:pPr>
        <w:ind w:left="99" w:hanging="140"/>
      </w:pPr>
      <w:rPr>
        <w:rFonts w:ascii="Times New Roman" w:eastAsia="Times New Roman" w:hAnsi="Times New Roman" w:hint="default"/>
        <w:w w:val="99"/>
        <w:sz w:val="24"/>
        <w:szCs w:val="24"/>
      </w:rPr>
    </w:lvl>
    <w:lvl w:ilvl="1" w:tplc="8F682B90">
      <w:start w:val="1"/>
      <w:numFmt w:val="bullet"/>
      <w:lvlText w:val="•"/>
      <w:lvlJc w:val="left"/>
      <w:pPr>
        <w:ind w:left="519" w:hanging="140"/>
      </w:pPr>
      <w:rPr>
        <w:rFonts w:hint="default"/>
      </w:rPr>
    </w:lvl>
    <w:lvl w:ilvl="2" w:tplc="87EE405E">
      <w:start w:val="1"/>
      <w:numFmt w:val="bullet"/>
      <w:lvlText w:val="•"/>
      <w:lvlJc w:val="left"/>
      <w:pPr>
        <w:ind w:left="938" w:hanging="140"/>
      </w:pPr>
      <w:rPr>
        <w:rFonts w:hint="default"/>
      </w:rPr>
    </w:lvl>
    <w:lvl w:ilvl="3" w:tplc="E00CC614">
      <w:start w:val="1"/>
      <w:numFmt w:val="bullet"/>
      <w:lvlText w:val="•"/>
      <w:lvlJc w:val="left"/>
      <w:pPr>
        <w:ind w:left="1358" w:hanging="140"/>
      </w:pPr>
      <w:rPr>
        <w:rFonts w:hint="default"/>
      </w:rPr>
    </w:lvl>
    <w:lvl w:ilvl="4" w:tplc="810AF980">
      <w:start w:val="1"/>
      <w:numFmt w:val="bullet"/>
      <w:lvlText w:val="•"/>
      <w:lvlJc w:val="left"/>
      <w:pPr>
        <w:ind w:left="1777" w:hanging="140"/>
      </w:pPr>
      <w:rPr>
        <w:rFonts w:hint="default"/>
      </w:rPr>
    </w:lvl>
    <w:lvl w:ilvl="5" w:tplc="2F4E4B54">
      <w:start w:val="1"/>
      <w:numFmt w:val="bullet"/>
      <w:lvlText w:val="•"/>
      <w:lvlJc w:val="left"/>
      <w:pPr>
        <w:ind w:left="2196" w:hanging="140"/>
      </w:pPr>
      <w:rPr>
        <w:rFonts w:hint="default"/>
      </w:rPr>
    </w:lvl>
    <w:lvl w:ilvl="6" w:tplc="4D007C82">
      <w:start w:val="1"/>
      <w:numFmt w:val="bullet"/>
      <w:lvlText w:val="•"/>
      <w:lvlJc w:val="left"/>
      <w:pPr>
        <w:ind w:left="2616" w:hanging="140"/>
      </w:pPr>
      <w:rPr>
        <w:rFonts w:hint="default"/>
      </w:rPr>
    </w:lvl>
    <w:lvl w:ilvl="7" w:tplc="281880F8">
      <w:start w:val="1"/>
      <w:numFmt w:val="bullet"/>
      <w:lvlText w:val="•"/>
      <w:lvlJc w:val="left"/>
      <w:pPr>
        <w:ind w:left="3035" w:hanging="140"/>
      </w:pPr>
      <w:rPr>
        <w:rFonts w:hint="default"/>
      </w:rPr>
    </w:lvl>
    <w:lvl w:ilvl="8" w:tplc="46D00DC8">
      <w:start w:val="1"/>
      <w:numFmt w:val="bullet"/>
      <w:lvlText w:val="•"/>
      <w:lvlJc w:val="left"/>
      <w:pPr>
        <w:ind w:left="3455" w:hanging="140"/>
      </w:pPr>
      <w:rPr>
        <w:rFonts w:hint="default"/>
      </w:rPr>
    </w:lvl>
  </w:abstractNum>
  <w:abstractNum w:abstractNumId="4">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nsid w:val="0B3E715F"/>
    <w:multiLevelType w:val="multilevel"/>
    <w:tmpl w:val="32F073D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7">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9">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FB54F4"/>
    <w:multiLevelType w:val="multilevel"/>
    <w:tmpl w:val="9FCCEC7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5">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99742DD"/>
    <w:multiLevelType w:val="multilevel"/>
    <w:tmpl w:val="D708F3B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9">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9"/>
  </w:num>
  <w:num w:numId="3">
    <w:abstractNumId w:val="18"/>
  </w:num>
  <w:num w:numId="4">
    <w:abstractNumId w:val="14"/>
  </w:num>
  <w:num w:numId="5">
    <w:abstractNumId w:val="6"/>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2"/>
  </w:num>
  <w:num w:numId="10">
    <w:abstractNumId w:val="2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11E56"/>
    <w:rsid w:val="000143BB"/>
    <w:rsid w:val="00014835"/>
    <w:rsid w:val="000153E7"/>
    <w:rsid w:val="000159B6"/>
    <w:rsid w:val="00017FBB"/>
    <w:rsid w:val="00021657"/>
    <w:rsid w:val="00022D73"/>
    <w:rsid w:val="00022FDD"/>
    <w:rsid w:val="00023A2E"/>
    <w:rsid w:val="0002487D"/>
    <w:rsid w:val="0002694F"/>
    <w:rsid w:val="00027C4A"/>
    <w:rsid w:val="00030883"/>
    <w:rsid w:val="00031495"/>
    <w:rsid w:val="000316DC"/>
    <w:rsid w:val="00032522"/>
    <w:rsid w:val="0003330A"/>
    <w:rsid w:val="0003383B"/>
    <w:rsid w:val="00042994"/>
    <w:rsid w:val="000448DD"/>
    <w:rsid w:val="00044F5D"/>
    <w:rsid w:val="00045AF9"/>
    <w:rsid w:val="000506CB"/>
    <w:rsid w:val="00056A1B"/>
    <w:rsid w:val="00056EEA"/>
    <w:rsid w:val="0006160F"/>
    <w:rsid w:val="00063D99"/>
    <w:rsid w:val="00063F9D"/>
    <w:rsid w:val="000647C2"/>
    <w:rsid w:val="00064884"/>
    <w:rsid w:val="00066042"/>
    <w:rsid w:val="00066CBD"/>
    <w:rsid w:val="00070CCD"/>
    <w:rsid w:val="000719E7"/>
    <w:rsid w:val="00075B60"/>
    <w:rsid w:val="0007745E"/>
    <w:rsid w:val="00077E4B"/>
    <w:rsid w:val="00077EB9"/>
    <w:rsid w:val="000852A3"/>
    <w:rsid w:val="000871AC"/>
    <w:rsid w:val="000902B8"/>
    <w:rsid w:val="00095F38"/>
    <w:rsid w:val="000A35EB"/>
    <w:rsid w:val="000A4186"/>
    <w:rsid w:val="000B0351"/>
    <w:rsid w:val="000B1F8C"/>
    <w:rsid w:val="000B512C"/>
    <w:rsid w:val="000B72B7"/>
    <w:rsid w:val="000C0920"/>
    <w:rsid w:val="000C150E"/>
    <w:rsid w:val="000C1E80"/>
    <w:rsid w:val="000C336A"/>
    <w:rsid w:val="000C415E"/>
    <w:rsid w:val="000C48B5"/>
    <w:rsid w:val="000C56D9"/>
    <w:rsid w:val="000D272F"/>
    <w:rsid w:val="000D2EB2"/>
    <w:rsid w:val="000D3BA8"/>
    <w:rsid w:val="000D3EE1"/>
    <w:rsid w:val="000D49EA"/>
    <w:rsid w:val="000D6EB9"/>
    <w:rsid w:val="000E0F14"/>
    <w:rsid w:val="000E1B67"/>
    <w:rsid w:val="000E4733"/>
    <w:rsid w:val="000E5D82"/>
    <w:rsid w:val="000E7FB8"/>
    <w:rsid w:val="000F1CF0"/>
    <w:rsid w:val="000F2A2B"/>
    <w:rsid w:val="000F596E"/>
    <w:rsid w:val="00103E55"/>
    <w:rsid w:val="001045EC"/>
    <w:rsid w:val="00104F33"/>
    <w:rsid w:val="00104F95"/>
    <w:rsid w:val="001117C7"/>
    <w:rsid w:val="00111868"/>
    <w:rsid w:val="00114F18"/>
    <w:rsid w:val="00116086"/>
    <w:rsid w:val="0012008B"/>
    <w:rsid w:val="001210E3"/>
    <w:rsid w:val="001214BC"/>
    <w:rsid w:val="001230BA"/>
    <w:rsid w:val="0012319D"/>
    <w:rsid w:val="00131A21"/>
    <w:rsid w:val="00133294"/>
    <w:rsid w:val="00134536"/>
    <w:rsid w:val="00135263"/>
    <w:rsid w:val="00135331"/>
    <w:rsid w:val="00136429"/>
    <w:rsid w:val="00136AC1"/>
    <w:rsid w:val="00137262"/>
    <w:rsid w:val="00137D7A"/>
    <w:rsid w:val="00140D50"/>
    <w:rsid w:val="00141D12"/>
    <w:rsid w:val="00143939"/>
    <w:rsid w:val="00146BDD"/>
    <w:rsid w:val="00150421"/>
    <w:rsid w:val="001519C5"/>
    <w:rsid w:val="001528BF"/>
    <w:rsid w:val="001528C0"/>
    <w:rsid w:val="00153BF4"/>
    <w:rsid w:val="00154161"/>
    <w:rsid w:val="00156A0A"/>
    <w:rsid w:val="001602EC"/>
    <w:rsid w:val="0016532C"/>
    <w:rsid w:val="00165EA3"/>
    <w:rsid w:val="001702CA"/>
    <w:rsid w:val="00171506"/>
    <w:rsid w:val="0017401E"/>
    <w:rsid w:val="0017512E"/>
    <w:rsid w:val="00183AB7"/>
    <w:rsid w:val="00184B3B"/>
    <w:rsid w:val="0019023E"/>
    <w:rsid w:val="00191B21"/>
    <w:rsid w:val="001921F9"/>
    <w:rsid w:val="00195144"/>
    <w:rsid w:val="0019668A"/>
    <w:rsid w:val="0019689A"/>
    <w:rsid w:val="00196A51"/>
    <w:rsid w:val="00196F8C"/>
    <w:rsid w:val="001A0680"/>
    <w:rsid w:val="001A0D4B"/>
    <w:rsid w:val="001B07B0"/>
    <w:rsid w:val="001B31D0"/>
    <w:rsid w:val="001B3368"/>
    <w:rsid w:val="001C11C6"/>
    <w:rsid w:val="001C1263"/>
    <w:rsid w:val="001C1613"/>
    <w:rsid w:val="001C5AB9"/>
    <w:rsid w:val="001C7139"/>
    <w:rsid w:val="001D01F2"/>
    <w:rsid w:val="001D35A8"/>
    <w:rsid w:val="001D654F"/>
    <w:rsid w:val="001E1CA7"/>
    <w:rsid w:val="001E3A7E"/>
    <w:rsid w:val="001E561C"/>
    <w:rsid w:val="001E60B5"/>
    <w:rsid w:val="001E6D27"/>
    <w:rsid w:val="001E7912"/>
    <w:rsid w:val="001F13A0"/>
    <w:rsid w:val="001F1C1C"/>
    <w:rsid w:val="001F45D6"/>
    <w:rsid w:val="002003E9"/>
    <w:rsid w:val="00201A18"/>
    <w:rsid w:val="0020560B"/>
    <w:rsid w:val="00206167"/>
    <w:rsid w:val="00211372"/>
    <w:rsid w:val="00212608"/>
    <w:rsid w:val="002137BB"/>
    <w:rsid w:val="00217669"/>
    <w:rsid w:val="00221D07"/>
    <w:rsid w:val="002239CD"/>
    <w:rsid w:val="0023124E"/>
    <w:rsid w:val="002334E4"/>
    <w:rsid w:val="00234DF5"/>
    <w:rsid w:val="00235B3C"/>
    <w:rsid w:val="00242953"/>
    <w:rsid w:val="00242F14"/>
    <w:rsid w:val="0024330E"/>
    <w:rsid w:val="00244942"/>
    <w:rsid w:val="00245A78"/>
    <w:rsid w:val="00245E9A"/>
    <w:rsid w:val="00250336"/>
    <w:rsid w:val="00250449"/>
    <w:rsid w:val="00251891"/>
    <w:rsid w:val="0025355F"/>
    <w:rsid w:val="00255088"/>
    <w:rsid w:val="00262859"/>
    <w:rsid w:val="00262B80"/>
    <w:rsid w:val="00264847"/>
    <w:rsid w:val="00264D32"/>
    <w:rsid w:val="00265B98"/>
    <w:rsid w:val="00270293"/>
    <w:rsid w:val="002751C3"/>
    <w:rsid w:val="002774F4"/>
    <w:rsid w:val="00281F75"/>
    <w:rsid w:val="00282737"/>
    <w:rsid w:val="0028381E"/>
    <w:rsid w:val="00285209"/>
    <w:rsid w:val="00285276"/>
    <w:rsid w:val="00290DB2"/>
    <w:rsid w:val="002918CA"/>
    <w:rsid w:val="00293263"/>
    <w:rsid w:val="00293801"/>
    <w:rsid w:val="00294D01"/>
    <w:rsid w:val="002971F4"/>
    <w:rsid w:val="002A0270"/>
    <w:rsid w:val="002A08BF"/>
    <w:rsid w:val="002A268B"/>
    <w:rsid w:val="002A37E4"/>
    <w:rsid w:val="002A5FA4"/>
    <w:rsid w:val="002B1BA5"/>
    <w:rsid w:val="002B1DE3"/>
    <w:rsid w:val="002B44C6"/>
    <w:rsid w:val="002B59D7"/>
    <w:rsid w:val="002B7394"/>
    <w:rsid w:val="002D04CC"/>
    <w:rsid w:val="002D13F1"/>
    <w:rsid w:val="002D17C9"/>
    <w:rsid w:val="002D1CE9"/>
    <w:rsid w:val="002D6FD9"/>
    <w:rsid w:val="002D7533"/>
    <w:rsid w:val="002E0E92"/>
    <w:rsid w:val="002E2A71"/>
    <w:rsid w:val="002E3A0F"/>
    <w:rsid w:val="002E704C"/>
    <w:rsid w:val="002E7053"/>
    <w:rsid w:val="002F64FC"/>
    <w:rsid w:val="00300309"/>
    <w:rsid w:val="003005F1"/>
    <w:rsid w:val="00300A4B"/>
    <w:rsid w:val="00300EB4"/>
    <w:rsid w:val="00305EC9"/>
    <w:rsid w:val="003114C7"/>
    <w:rsid w:val="003115C8"/>
    <w:rsid w:val="003121EA"/>
    <w:rsid w:val="0031279E"/>
    <w:rsid w:val="003127D4"/>
    <w:rsid w:val="00314A27"/>
    <w:rsid w:val="003154BC"/>
    <w:rsid w:val="00315B33"/>
    <w:rsid w:val="00322AD6"/>
    <w:rsid w:val="00326C3F"/>
    <w:rsid w:val="003279B7"/>
    <w:rsid w:val="00332ECF"/>
    <w:rsid w:val="0033640B"/>
    <w:rsid w:val="0034061C"/>
    <w:rsid w:val="00340E5C"/>
    <w:rsid w:val="003415E5"/>
    <w:rsid w:val="00344BC3"/>
    <w:rsid w:val="00345709"/>
    <w:rsid w:val="00350B8E"/>
    <w:rsid w:val="003513CF"/>
    <w:rsid w:val="003541C6"/>
    <w:rsid w:val="00355618"/>
    <w:rsid w:val="00356148"/>
    <w:rsid w:val="0035684F"/>
    <w:rsid w:val="00363B33"/>
    <w:rsid w:val="00363CA0"/>
    <w:rsid w:val="00372E1D"/>
    <w:rsid w:val="003737A0"/>
    <w:rsid w:val="0037393B"/>
    <w:rsid w:val="003739EE"/>
    <w:rsid w:val="003741B7"/>
    <w:rsid w:val="00376547"/>
    <w:rsid w:val="00380E18"/>
    <w:rsid w:val="00382C0D"/>
    <w:rsid w:val="00384EBE"/>
    <w:rsid w:val="0038519E"/>
    <w:rsid w:val="00387C8C"/>
    <w:rsid w:val="00397127"/>
    <w:rsid w:val="00397CD7"/>
    <w:rsid w:val="003A08EB"/>
    <w:rsid w:val="003A10E3"/>
    <w:rsid w:val="003A6B54"/>
    <w:rsid w:val="003A7926"/>
    <w:rsid w:val="003B215F"/>
    <w:rsid w:val="003B4011"/>
    <w:rsid w:val="003B54A8"/>
    <w:rsid w:val="003C1C9A"/>
    <w:rsid w:val="003C265C"/>
    <w:rsid w:val="003C43D8"/>
    <w:rsid w:val="003D5A2D"/>
    <w:rsid w:val="003E02D7"/>
    <w:rsid w:val="003F21CD"/>
    <w:rsid w:val="003F3AAE"/>
    <w:rsid w:val="003F3D42"/>
    <w:rsid w:val="003F5AA8"/>
    <w:rsid w:val="00400505"/>
    <w:rsid w:val="00400AC1"/>
    <w:rsid w:val="004039C2"/>
    <w:rsid w:val="00404528"/>
    <w:rsid w:val="00404754"/>
    <w:rsid w:val="004056E9"/>
    <w:rsid w:val="00405754"/>
    <w:rsid w:val="00411E40"/>
    <w:rsid w:val="00413B2F"/>
    <w:rsid w:val="00414A37"/>
    <w:rsid w:val="00415588"/>
    <w:rsid w:val="00416490"/>
    <w:rsid w:val="0042191F"/>
    <w:rsid w:val="00421C2E"/>
    <w:rsid w:val="0042234B"/>
    <w:rsid w:val="00424254"/>
    <w:rsid w:val="004250F4"/>
    <w:rsid w:val="00425C71"/>
    <w:rsid w:val="00430936"/>
    <w:rsid w:val="00431CE7"/>
    <w:rsid w:val="00432211"/>
    <w:rsid w:val="00433621"/>
    <w:rsid w:val="00435FAF"/>
    <w:rsid w:val="004373AC"/>
    <w:rsid w:val="0044148C"/>
    <w:rsid w:val="0044382F"/>
    <w:rsid w:val="00446096"/>
    <w:rsid w:val="00447FA7"/>
    <w:rsid w:val="00450E22"/>
    <w:rsid w:val="004524E1"/>
    <w:rsid w:val="0045540E"/>
    <w:rsid w:val="00461BC0"/>
    <w:rsid w:val="00463554"/>
    <w:rsid w:val="004637A3"/>
    <w:rsid w:val="00465BEE"/>
    <w:rsid w:val="00466E24"/>
    <w:rsid w:val="00467A47"/>
    <w:rsid w:val="004802E8"/>
    <w:rsid w:val="00481578"/>
    <w:rsid w:val="00482178"/>
    <w:rsid w:val="00484978"/>
    <w:rsid w:val="004857A7"/>
    <w:rsid w:val="00487ADA"/>
    <w:rsid w:val="00487BDB"/>
    <w:rsid w:val="00490186"/>
    <w:rsid w:val="00491574"/>
    <w:rsid w:val="00491649"/>
    <w:rsid w:val="00492075"/>
    <w:rsid w:val="0049420B"/>
    <w:rsid w:val="004944AA"/>
    <w:rsid w:val="0049619E"/>
    <w:rsid w:val="00497973"/>
    <w:rsid w:val="004A12E5"/>
    <w:rsid w:val="004A1FF8"/>
    <w:rsid w:val="004C479F"/>
    <w:rsid w:val="004C52C4"/>
    <w:rsid w:val="004C5361"/>
    <w:rsid w:val="004C76EA"/>
    <w:rsid w:val="004D2676"/>
    <w:rsid w:val="004D4FD3"/>
    <w:rsid w:val="004D7698"/>
    <w:rsid w:val="004E0C83"/>
    <w:rsid w:val="004E1C97"/>
    <w:rsid w:val="004E1DF5"/>
    <w:rsid w:val="004E3892"/>
    <w:rsid w:val="004E397E"/>
    <w:rsid w:val="004E70F2"/>
    <w:rsid w:val="004E7950"/>
    <w:rsid w:val="004F00A2"/>
    <w:rsid w:val="004F0867"/>
    <w:rsid w:val="004F2587"/>
    <w:rsid w:val="004F2BAD"/>
    <w:rsid w:val="004F2D09"/>
    <w:rsid w:val="004F531F"/>
    <w:rsid w:val="00503409"/>
    <w:rsid w:val="00503A7A"/>
    <w:rsid w:val="005044F8"/>
    <w:rsid w:val="00505BA4"/>
    <w:rsid w:val="00506731"/>
    <w:rsid w:val="005113CA"/>
    <w:rsid w:val="00521B74"/>
    <w:rsid w:val="00524EB1"/>
    <w:rsid w:val="00527993"/>
    <w:rsid w:val="00527EE0"/>
    <w:rsid w:val="00530684"/>
    <w:rsid w:val="00530A2B"/>
    <w:rsid w:val="005324BE"/>
    <w:rsid w:val="00532F22"/>
    <w:rsid w:val="00536664"/>
    <w:rsid w:val="005443FB"/>
    <w:rsid w:val="0054521C"/>
    <w:rsid w:val="00550A66"/>
    <w:rsid w:val="005527B8"/>
    <w:rsid w:val="00554436"/>
    <w:rsid w:val="00557D3F"/>
    <w:rsid w:val="0056151B"/>
    <w:rsid w:val="00561FED"/>
    <w:rsid w:val="00562989"/>
    <w:rsid w:val="005631F6"/>
    <w:rsid w:val="0056468D"/>
    <w:rsid w:val="005650DD"/>
    <w:rsid w:val="00565118"/>
    <w:rsid w:val="00566F06"/>
    <w:rsid w:val="005675B8"/>
    <w:rsid w:val="005725AA"/>
    <w:rsid w:val="0057267F"/>
    <w:rsid w:val="00577FC2"/>
    <w:rsid w:val="00580B81"/>
    <w:rsid w:val="00582156"/>
    <w:rsid w:val="00582A6E"/>
    <w:rsid w:val="0058388E"/>
    <w:rsid w:val="00583FAF"/>
    <w:rsid w:val="0058485E"/>
    <w:rsid w:val="00584C02"/>
    <w:rsid w:val="00586B7E"/>
    <w:rsid w:val="00586D0B"/>
    <w:rsid w:val="00587DE1"/>
    <w:rsid w:val="005923C8"/>
    <w:rsid w:val="00594305"/>
    <w:rsid w:val="00596EAD"/>
    <w:rsid w:val="005A0E90"/>
    <w:rsid w:val="005A5356"/>
    <w:rsid w:val="005A6079"/>
    <w:rsid w:val="005A6F87"/>
    <w:rsid w:val="005A78AA"/>
    <w:rsid w:val="005B01FA"/>
    <w:rsid w:val="005B0DC9"/>
    <w:rsid w:val="005B110B"/>
    <w:rsid w:val="005B2061"/>
    <w:rsid w:val="005B326E"/>
    <w:rsid w:val="005B4EC2"/>
    <w:rsid w:val="005B4FF8"/>
    <w:rsid w:val="005B5887"/>
    <w:rsid w:val="005B6D2E"/>
    <w:rsid w:val="005C16D3"/>
    <w:rsid w:val="005C2FD9"/>
    <w:rsid w:val="005C5269"/>
    <w:rsid w:val="005C758F"/>
    <w:rsid w:val="005C78CD"/>
    <w:rsid w:val="005C7A9B"/>
    <w:rsid w:val="005D0932"/>
    <w:rsid w:val="005D137C"/>
    <w:rsid w:val="005D24D0"/>
    <w:rsid w:val="005D476C"/>
    <w:rsid w:val="005E25BE"/>
    <w:rsid w:val="005E4478"/>
    <w:rsid w:val="005E78C1"/>
    <w:rsid w:val="005F0A06"/>
    <w:rsid w:val="005F2676"/>
    <w:rsid w:val="005F38B6"/>
    <w:rsid w:val="005F39F2"/>
    <w:rsid w:val="005F419E"/>
    <w:rsid w:val="005F4B23"/>
    <w:rsid w:val="005F5B07"/>
    <w:rsid w:val="005F69C9"/>
    <w:rsid w:val="00600F68"/>
    <w:rsid w:val="0060143C"/>
    <w:rsid w:val="00601CDA"/>
    <w:rsid w:val="00602CD9"/>
    <w:rsid w:val="00604163"/>
    <w:rsid w:val="00604C18"/>
    <w:rsid w:val="00606D77"/>
    <w:rsid w:val="00610CFC"/>
    <w:rsid w:val="00615E3C"/>
    <w:rsid w:val="00622C74"/>
    <w:rsid w:val="00624C85"/>
    <w:rsid w:val="0062561C"/>
    <w:rsid w:val="00630CBD"/>
    <w:rsid w:val="006327DA"/>
    <w:rsid w:val="0063291C"/>
    <w:rsid w:val="006355FC"/>
    <w:rsid w:val="006363A6"/>
    <w:rsid w:val="00643519"/>
    <w:rsid w:val="00647F7F"/>
    <w:rsid w:val="00650407"/>
    <w:rsid w:val="006536D2"/>
    <w:rsid w:val="00653C8E"/>
    <w:rsid w:val="006601BC"/>
    <w:rsid w:val="006608DC"/>
    <w:rsid w:val="00660E9D"/>
    <w:rsid w:val="00662ABC"/>
    <w:rsid w:val="00662EC5"/>
    <w:rsid w:val="00666A61"/>
    <w:rsid w:val="00671368"/>
    <w:rsid w:val="00671775"/>
    <w:rsid w:val="00676AB1"/>
    <w:rsid w:val="00681E90"/>
    <w:rsid w:val="00682548"/>
    <w:rsid w:val="00684ABE"/>
    <w:rsid w:val="00686193"/>
    <w:rsid w:val="00687560"/>
    <w:rsid w:val="0069180A"/>
    <w:rsid w:val="006948FF"/>
    <w:rsid w:val="0069642B"/>
    <w:rsid w:val="006A0756"/>
    <w:rsid w:val="006A4679"/>
    <w:rsid w:val="006A4D09"/>
    <w:rsid w:val="006A6B89"/>
    <w:rsid w:val="006A7395"/>
    <w:rsid w:val="006B4ADA"/>
    <w:rsid w:val="006B5A3B"/>
    <w:rsid w:val="006B6D2D"/>
    <w:rsid w:val="006B7332"/>
    <w:rsid w:val="006C08D4"/>
    <w:rsid w:val="006C10D2"/>
    <w:rsid w:val="006C4238"/>
    <w:rsid w:val="006C4CCF"/>
    <w:rsid w:val="006C61AB"/>
    <w:rsid w:val="006C798B"/>
    <w:rsid w:val="006D470F"/>
    <w:rsid w:val="006D5B30"/>
    <w:rsid w:val="006D6E84"/>
    <w:rsid w:val="006D77F4"/>
    <w:rsid w:val="006D7B9F"/>
    <w:rsid w:val="006E05C4"/>
    <w:rsid w:val="006E15FD"/>
    <w:rsid w:val="006F0F2E"/>
    <w:rsid w:val="006F13F7"/>
    <w:rsid w:val="006F172C"/>
    <w:rsid w:val="006F26E3"/>
    <w:rsid w:val="006F551B"/>
    <w:rsid w:val="006F76DA"/>
    <w:rsid w:val="006F7DC9"/>
    <w:rsid w:val="00700A72"/>
    <w:rsid w:val="0070140F"/>
    <w:rsid w:val="007045D3"/>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7363"/>
    <w:rsid w:val="0074738C"/>
    <w:rsid w:val="00750AA5"/>
    <w:rsid w:val="00752A1A"/>
    <w:rsid w:val="00753606"/>
    <w:rsid w:val="0075443E"/>
    <w:rsid w:val="00755428"/>
    <w:rsid w:val="007601D4"/>
    <w:rsid w:val="00760A85"/>
    <w:rsid w:val="00761FB5"/>
    <w:rsid w:val="00762B5D"/>
    <w:rsid w:val="007659E5"/>
    <w:rsid w:val="007662AA"/>
    <w:rsid w:val="007664D1"/>
    <w:rsid w:val="007714FE"/>
    <w:rsid w:val="00771B0E"/>
    <w:rsid w:val="0077307A"/>
    <w:rsid w:val="00774575"/>
    <w:rsid w:val="00774973"/>
    <w:rsid w:val="00775DED"/>
    <w:rsid w:val="00780074"/>
    <w:rsid w:val="007813C0"/>
    <w:rsid w:val="0078230F"/>
    <w:rsid w:val="0078731C"/>
    <w:rsid w:val="00787F62"/>
    <w:rsid w:val="007909DF"/>
    <w:rsid w:val="007921A5"/>
    <w:rsid w:val="00792A64"/>
    <w:rsid w:val="0079409A"/>
    <w:rsid w:val="00794327"/>
    <w:rsid w:val="00795630"/>
    <w:rsid w:val="0079573A"/>
    <w:rsid w:val="00796EBF"/>
    <w:rsid w:val="007A35BF"/>
    <w:rsid w:val="007A377C"/>
    <w:rsid w:val="007A3D7C"/>
    <w:rsid w:val="007A776C"/>
    <w:rsid w:val="007A7B1C"/>
    <w:rsid w:val="007B12CD"/>
    <w:rsid w:val="007B23BA"/>
    <w:rsid w:val="007B2DE2"/>
    <w:rsid w:val="007B3DE3"/>
    <w:rsid w:val="007B3E00"/>
    <w:rsid w:val="007C2D8F"/>
    <w:rsid w:val="007C4437"/>
    <w:rsid w:val="007C4D0F"/>
    <w:rsid w:val="007C5374"/>
    <w:rsid w:val="007D3C2D"/>
    <w:rsid w:val="007D54B2"/>
    <w:rsid w:val="007E1BA9"/>
    <w:rsid w:val="007E502C"/>
    <w:rsid w:val="007E54F0"/>
    <w:rsid w:val="007E5B5B"/>
    <w:rsid w:val="007F21DE"/>
    <w:rsid w:val="007F3DC0"/>
    <w:rsid w:val="007F3F2D"/>
    <w:rsid w:val="007F4455"/>
    <w:rsid w:val="007F4466"/>
    <w:rsid w:val="007F49F1"/>
    <w:rsid w:val="007F4EE6"/>
    <w:rsid w:val="00800B51"/>
    <w:rsid w:val="00801091"/>
    <w:rsid w:val="008050B6"/>
    <w:rsid w:val="00805462"/>
    <w:rsid w:val="00810318"/>
    <w:rsid w:val="00811B73"/>
    <w:rsid w:val="0081276E"/>
    <w:rsid w:val="00813BFC"/>
    <w:rsid w:val="00816826"/>
    <w:rsid w:val="00820954"/>
    <w:rsid w:val="0082232B"/>
    <w:rsid w:val="00822770"/>
    <w:rsid w:val="0082413A"/>
    <w:rsid w:val="0082469F"/>
    <w:rsid w:val="00825199"/>
    <w:rsid w:val="00825974"/>
    <w:rsid w:val="0083387A"/>
    <w:rsid w:val="00834E50"/>
    <w:rsid w:val="008351D2"/>
    <w:rsid w:val="00835ACB"/>
    <w:rsid w:val="00842039"/>
    <w:rsid w:val="00842349"/>
    <w:rsid w:val="008424E0"/>
    <w:rsid w:val="008425ED"/>
    <w:rsid w:val="008477A3"/>
    <w:rsid w:val="00847B75"/>
    <w:rsid w:val="00851704"/>
    <w:rsid w:val="0085384B"/>
    <w:rsid w:val="00854791"/>
    <w:rsid w:val="0086017A"/>
    <w:rsid w:val="008616AA"/>
    <w:rsid w:val="00862294"/>
    <w:rsid w:val="00862560"/>
    <w:rsid w:val="008640A4"/>
    <w:rsid w:val="00864167"/>
    <w:rsid w:val="00864A34"/>
    <w:rsid w:val="00865D9A"/>
    <w:rsid w:val="00867D3D"/>
    <w:rsid w:val="0087572B"/>
    <w:rsid w:val="008803A9"/>
    <w:rsid w:val="008803AD"/>
    <w:rsid w:val="00881A1E"/>
    <w:rsid w:val="00883EE0"/>
    <w:rsid w:val="0088423D"/>
    <w:rsid w:val="00884357"/>
    <w:rsid w:val="00884E10"/>
    <w:rsid w:val="00885D56"/>
    <w:rsid w:val="008904F3"/>
    <w:rsid w:val="008918D9"/>
    <w:rsid w:val="00892CB8"/>
    <w:rsid w:val="00893C1D"/>
    <w:rsid w:val="00893F2D"/>
    <w:rsid w:val="00894224"/>
    <w:rsid w:val="008963C3"/>
    <w:rsid w:val="008A0EEC"/>
    <w:rsid w:val="008A2DF2"/>
    <w:rsid w:val="008A4B36"/>
    <w:rsid w:val="008A4D66"/>
    <w:rsid w:val="008B723E"/>
    <w:rsid w:val="008C0D0A"/>
    <w:rsid w:val="008C37EA"/>
    <w:rsid w:val="008C3CF4"/>
    <w:rsid w:val="008C3F68"/>
    <w:rsid w:val="008C4857"/>
    <w:rsid w:val="008C5C5B"/>
    <w:rsid w:val="008C7245"/>
    <w:rsid w:val="008C7288"/>
    <w:rsid w:val="008D0317"/>
    <w:rsid w:val="008D388E"/>
    <w:rsid w:val="008D5D82"/>
    <w:rsid w:val="008D688D"/>
    <w:rsid w:val="008D7D37"/>
    <w:rsid w:val="008E00E4"/>
    <w:rsid w:val="008E153A"/>
    <w:rsid w:val="008E1566"/>
    <w:rsid w:val="008E237B"/>
    <w:rsid w:val="008E449E"/>
    <w:rsid w:val="008E4D3C"/>
    <w:rsid w:val="008E58F8"/>
    <w:rsid w:val="008E5FDC"/>
    <w:rsid w:val="008E6B7E"/>
    <w:rsid w:val="008F03F7"/>
    <w:rsid w:val="008F34A4"/>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4348"/>
    <w:rsid w:val="0091669C"/>
    <w:rsid w:val="00916BF7"/>
    <w:rsid w:val="00917E72"/>
    <w:rsid w:val="00920D6D"/>
    <w:rsid w:val="009210FD"/>
    <w:rsid w:val="00921A32"/>
    <w:rsid w:val="00923012"/>
    <w:rsid w:val="00925B91"/>
    <w:rsid w:val="009267CD"/>
    <w:rsid w:val="00932A70"/>
    <w:rsid w:val="00933E75"/>
    <w:rsid w:val="00935144"/>
    <w:rsid w:val="00935DF5"/>
    <w:rsid w:val="009472A7"/>
    <w:rsid w:val="00950603"/>
    <w:rsid w:val="00950CA7"/>
    <w:rsid w:val="00951830"/>
    <w:rsid w:val="00951A47"/>
    <w:rsid w:val="00953AAA"/>
    <w:rsid w:val="009546FB"/>
    <w:rsid w:val="00954DB9"/>
    <w:rsid w:val="009575A3"/>
    <w:rsid w:val="00960B6B"/>
    <w:rsid w:val="00961280"/>
    <w:rsid w:val="009639A6"/>
    <w:rsid w:val="00966C79"/>
    <w:rsid w:val="00966E33"/>
    <w:rsid w:val="00967AAA"/>
    <w:rsid w:val="00970021"/>
    <w:rsid w:val="00970C8F"/>
    <w:rsid w:val="00970D61"/>
    <w:rsid w:val="00972760"/>
    <w:rsid w:val="00972EDD"/>
    <w:rsid w:val="00977F1D"/>
    <w:rsid w:val="0098126D"/>
    <w:rsid w:val="00982F79"/>
    <w:rsid w:val="009845B7"/>
    <w:rsid w:val="00985F03"/>
    <w:rsid w:val="009912BC"/>
    <w:rsid w:val="00993E7A"/>
    <w:rsid w:val="00994FF1"/>
    <w:rsid w:val="00995074"/>
    <w:rsid w:val="00997352"/>
    <w:rsid w:val="009A3CF1"/>
    <w:rsid w:val="009A3D47"/>
    <w:rsid w:val="009A41B7"/>
    <w:rsid w:val="009A4468"/>
    <w:rsid w:val="009A4629"/>
    <w:rsid w:val="009A514B"/>
    <w:rsid w:val="009A52BF"/>
    <w:rsid w:val="009A5A47"/>
    <w:rsid w:val="009A6005"/>
    <w:rsid w:val="009A65C1"/>
    <w:rsid w:val="009A6874"/>
    <w:rsid w:val="009B1025"/>
    <w:rsid w:val="009B508C"/>
    <w:rsid w:val="009B52A7"/>
    <w:rsid w:val="009B53EF"/>
    <w:rsid w:val="009B5F87"/>
    <w:rsid w:val="009B5FD7"/>
    <w:rsid w:val="009B7AB9"/>
    <w:rsid w:val="009B7E22"/>
    <w:rsid w:val="009C0312"/>
    <w:rsid w:val="009C199D"/>
    <w:rsid w:val="009C19A7"/>
    <w:rsid w:val="009C2844"/>
    <w:rsid w:val="009C3327"/>
    <w:rsid w:val="009C4C01"/>
    <w:rsid w:val="009C4CFD"/>
    <w:rsid w:val="009C5E96"/>
    <w:rsid w:val="009D0616"/>
    <w:rsid w:val="009D20B3"/>
    <w:rsid w:val="009D27E9"/>
    <w:rsid w:val="009D3C48"/>
    <w:rsid w:val="009D60EA"/>
    <w:rsid w:val="009D6F50"/>
    <w:rsid w:val="009E0417"/>
    <w:rsid w:val="009E23CD"/>
    <w:rsid w:val="009E2831"/>
    <w:rsid w:val="009E44C7"/>
    <w:rsid w:val="009E7BCE"/>
    <w:rsid w:val="009F1873"/>
    <w:rsid w:val="009F3A69"/>
    <w:rsid w:val="009F65C8"/>
    <w:rsid w:val="009F6691"/>
    <w:rsid w:val="009F6D11"/>
    <w:rsid w:val="009F6FF7"/>
    <w:rsid w:val="00A0040F"/>
    <w:rsid w:val="00A03317"/>
    <w:rsid w:val="00A03673"/>
    <w:rsid w:val="00A050B3"/>
    <w:rsid w:val="00A104B8"/>
    <w:rsid w:val="00A107D6"/>
    <w:rsid w:val="00A11624"/>
    <w:rsid w:val="00A12832"/>
    <w:rsid w:val="00A14545"/>
    <w:rsid w:val="00A15665"/>
    <w:rsid w:val="00A156A2"/>
    <w:rsid w:val="00A22580"/>
    <w:rsid w:val="00A23643"/>
    <w:rsid w:val="00A24872"/>
    <w:rsid w:val="00A25BB0"/>
    <w:rsid w:val="00A261AE"/>
    <w:rsid w:val="00A26611"/>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226F"/>
    <w:rsid w:val="00A630A3"/>
    <w:rsid w:val="00A630AA"/>
    <w:rsid w:val="00A65968"/>
    <w:rsid w:val="00A66FDF"/>
    <w:rsid w:val="00A74688"/>
    <w:rsid w:val="00A75E08"/>
    <w:rsid w:val="00A774F0"/>
    <w:rsid w:val="00A80000"/>
    <w:rsid w:val="00A81CB7"/>
    <w:rsid w:val="00A83056"/>
    <w:rsid w:val="00A848FA"/>
    <w:rsid w:val="00A859A6"/>
    <w:rsid w:val="00A86CC6"/>
    <w:rsid w:val="00A91FC5"/>
    <w:rsid w:val="00A93BA3"/>
    <w:rsid w:val="00A973FD"/>
    <w:rsid w:val="00AA2941"/>
    <w:rsid w:val="00AA2C6B"/>
    <w:rsid w:val="00AA30C4"/>
    <w:rsid w:val="00AA4E26"/>
    <w:rsid w:val="00AA5DE4"/>
    <w:rsid w:val="00AB02DA"/>
    <w:rsid w:val="00AC2BAF"/>
    <w:rsid w:val="00AC5337"/>
    <w:rsid w:val="00AC6D51"/>
    <w:rsid w:val="00AD04C3"/>
    <w:rsid w:val="00AD0E03"/>
    <w:rsid w:val="00AD2FBF"/>
    <w:rsid w:val="00AD6F3F"/>
    <w:rsid w:val="00AD7EFC"/>
    <w:rsid w:val="00AE2FE7"/>
    <w:rsid w:val="00AE7799"/>
    <w:rsid w:val="00AF00CB"/>
    <w:rsid w:val="00AF1A21"/>
    <w:rsid w:val="00B02EF9"/>
    <w:rsid w:val="00B0547D"/>
    <w:rsid w:val="00B0607E"/>
    <w:rsid w:val="00B07411"/>
    <w:rsid w:val="00B108B2"/>
    <w:rsid w:val="00B1711E"/>
    <w:rsid w:val="00B20A73"/>
    <w:rsid w:val="00B21F77"/>
    <w:rsid w:val="00B246C6"/>
    <w:rsid w:val="00B3095E"/>
    <w:rsid w:val="00B31810"/>
    <w:rsid w:val="00B33DC7"/>
    <w:rsid w:val="00B3598A"/>
    <w:rsid w:val="00B41A94"/>
    <w:rsid w:val="00B4242A"/>
    <w:rsid w:val="00B4294E"/>
    <w:rsid w:val="00B43784"/>
    <w:rsid w:val="00B43893"/>
    <w:rsid w:val="00B442D8"/>
    <w:rsid w:val="00B44632"/>
    <w:rsid w:val="00B44F86"/>
    <w:rsid w:val="00B467F2"/>
    <w:rsid w:val="00B46871"/>
    <w:rsid w:val="00B47709"/>
    <w:rsid w:val="00B537C8"/>
    <w:rsid w:val="00B56790"/>
    <w:rsid w:val="00B5796B"/>
    <w:rsid w:val="00B604AB"/>
    <w:rsid w:val="00B623FE"/>
    <w:rsid w:val="00B62614"/>
    <w:rsid w:val="00B62DCD"/>
    <w:rsid w:val="00B65C82"/>
    <w:rsid w:val="00B70020"/>
    <w:rsid w:val="00B70E8A"/>
    <w:rsid w:val="00B71E7A"/>
    <w:rsid w:val="00B72696"/>
    <w:rsid w:val="00B7293D"/>
    <w:rsid w:val="00B7618B"/>
    <w:rsid w:val="00B77859"/>
    <w:rsid w:val="00B80BCC"/>
    <w:rsid w:val="00B82077"/>
    <w:rsid w:val="00B833F9"/>
    <w:rsid w:val="00B9045A"/>
    <w:rsid w:val="00B91D48"/>
    <w:rsid w:val="00B92761"/>
    <w:rsid w:val="00B96D7C"/>
    <w:rsid w:val="00BA1994"/>
    <w:rsid w:val="00BA24CC"/>
    <w:rsid w:val="00BA378C"/>
    <w:rsid w:val="00BA5125"/>
    <w:rsid w:val="00BA59CE"/>
    <w:rsid w:val="00BA6C34"/>
    <w:rsid w:val="00BA6E16"/>
    <w:rsid w:val="00BB1091"/>
    <w:rsid w:val="00BB136C"/>
    <w:rsid w:val="00BB138C"/>
    <w:rsid w:val="00BB1774"/>
    <w:rsid w:val="00BB1A52"/>
    <w:rsid w:val="00BB30E5"/>
    <w:rsid w:val="00BB5726"/>
    <w:rsid w:val="00BB7BB5"/>
    <w:rsid w:val="00BC0065"/>
    <w:rsid w:val="00BC08E9"/>
    <w:rsid w:val="00BC20B8"/>
    <w:rsid w:val="00BC28AE"/>
    <w:rsid w:val="00BC3319"/>
    <w:rsid w:val="00BC4D60"/>
    <w:rsid w:val="00BC5B81"/>
    <w:rsid w:val="00BC5F6C"/>
    <w:rsid w:val="00BD01CA"/>
    <w:rsid w:val="00BD0614"/>
    <w:rsid w:val="00BD27B8"/>
    <w:rsid w:val="00BE070C"/>
    <w:rsid w:val="00BE1622"/>
    <w:rsid w:val="00BE4F1A"/>
    <w:rsid w:val="00BE54C9"/>
    <w:rsid w:val="00BF08F7"/>
    <w:rsid w:val="00BF1926"/>
    <w:rsid w:val="00BF2E99"/>
    <w:rsid w:val="00BF7143"/>
    <w:rsid w:val="00C0286C"/>
    <w:rsid w:val="00C0580F"/>
    <w:rsid w:val="00C0688F"/>
    <w:rsid w:val="00C13374"/>
    <w:rsid w:val="00C16C3D"/>
    <w:rsid w:val="00C2274D"/>
    <w:rsid w:val="00C23E25"/>
    <w:rsid w:val="00C259A9"/>
    <w:rsid w:val="00C26CBE"/>
    <w:rsid w:val="00C27B80"/>
    <w:rsid w:val="00C3070D"/>
    <w:rsid w:val="00C30D81"/>
    <w:rsid w:val="00C35800"/>
    <w:rsid w:val="00C42308"/>
    <w:rsid w:val="00C46035"/>
    <w:rsid w:val="00C47DEF"/>
    <w:rsid w:val="00C5089D"/>
    <w:rsid w:val="00C51B1E"/>
    <w:rsid w:val="00C52022"/>
    <w:rsid w:val="00C526A5"/>
    <w:rsid w:val="00C541C6"/>
    <w:rsid w:val="00C6070A"/>
    <w:rsid w:val="00C6148C"/>
    <w:rsid w:val="00C617D3"/>
    <w:rsid w:val="00C61E7B"/>
    <w:rsid w:val="00C63896"/>
    <w:rsid w:val="00C63E95"/>
    <w:rsid w:val="00C640A9"/>
    <w:rsid w:val="00C65751"/>
    <w:rsid w:val="00C66730"/>
    <w:rsid w:val="00C669D6"/>
    <w:rsid w:val="00C70342"/>
    <w:rsid w:val="00C716AD"/>
    <w:rsid w:val="00C731DD"/>
    <w:rsid w:val="00C75DA0"/>
    <w:rsid w:val="00C80171"/>
    <w:rsid w:val="00C8506F"/>
    <w:rsid w:val="00C87E27"/>
    <w:rsid w:val="00C93801"/>
    <w:rsid w:val="00C94895"/>
    <w:rsid w:val="00C94896"/>
    <w:rsid w:val="00C9604B"/>
    <w:rsid w:val="00CA23A2"/>
    <w:rsid w:val="00CA29BD"/>
    <w:rsid w:val="00CA3A7D"/>
    <w:rsid w:val="00CA5A34"/>
    <w:rsid w:val="00CB09BA"/>
    <w:rsid w:val="00CB0AF7"/>
    <w:rsid w:val="00CB2B23"/>
    <w:rsid w:val="00CB3416"/>
    <w:rsid w:val="00CB4114"/>
    <w:rsid w:val="00CB46A9"/>
    <w:rsid w:val="00CB5DF2"/>
    <w:rsid w:val="00CB652D"/>
    <w:rsid w:val="00CC2566"/>
    <w:rsid w:val="00CC28BE"/>
    <w:rsid w:val="00CC40B5"/>
    <w:rsid w:val="00CC7308"/>
    <w:rsid w:val="00CD370C"/>
    <w:rsid w:val="00CD39C1"/>
    <w:rsid w:val="00CD3E26"/>
    <w:rsid w:val="00CD4212"/>
    <w:rsid w:val="00CE1317"/>
    <w:rsid w:val="00CE21BA"/>
    <w:rsid w:val="00CE31C0"/>
    <w:rsid w:val="00CE5BD6"/>
    <w:rsid w:val="00CE6C5E"/>
    <w:rsid w:val="00CF0543"/>
    <w:rsid w:val="00CF0978"/>
    <w:rsid w:val="00CF3D75"/>
    <w:rsid w:val="00CF598E"/>
    <w:rsid w:val="00D006AA"/>
    <w:rsid w:val="00D00C65"/>
    <w:rsid w:val="00D024F1"/>
    <w:rsid w:val="00D0622C"/>
    <w:rsid w:val="00D071CD"/>
    <w:rsid w:val="00D116C0"/>
    <w:rsid w:val="00D11ADF"/>
    <w:rsid w:val="00D11E25"/>
    <w:rsid w:val="00D133BE"/>
    <w:rsid w:val="00D13F59"/>
    <w:rsid w:val="00D14A9B"/>
    <w:rsid w:val="00D15DC8"/>
    <w:rsid w:val="00D204A9"/>
    <w:rsid w:val="00D24B09"/>
    <w:rsid w:val="00D25D0F"/>
    <w:rsid w:val="00D26FB5"/>
    <w:rsid w:val="00D30FF3"/>
    <w:rsid w:val="00D328D0"/>
    <w:rsid w:val="00D33D9F"/>
    <w:rsid w:val="00D34049"/>
    <w:rsid w:val="00D35F2C"/>
    <w:rsid w:val="00D361CD"/>
    <w:rsid w:val="00D3760E"/>
    <w:rsid w:val="00D41F01"/>
    <w:rsid w:val="00D42A68"/>
    <w:rsid w:val="00D4652A"/>
    <w:rsid w:val="00D50ADE"/>
    <w:rsid w:val="00D50C7C"/>
    <w:rsid w:val="00D54641"/>
    <w:rsid w:val="00D54967"/>
    <w:rsid w:val="00D556EB"/>
    <w:rsid w:val="00D55DDC"/>
    <w:rsid w:val="00D56530"/>
    <w:rsid w:val="00D612F3"/>
    <w:rsid w:val="00D61EDC"/>
    <w:rsid w:val="00D63BF9"/>
    <w:rsid w:val="00D65E1A"/>
    <w:rsid w:val="00D67977"/>
    <w:rsid w:val="00D7146D"/>
    <w:rsid w:val="00D75523"/>
    <w:rsid w:val="00D75D62"/>
    <w:rsid w:val="00D75FF5"/>
    <w:rsid w:val="00D762EB"/>
    <w:rsid w:val="00D840EB"/>
    <w:rsid w:val="00D8511F"/>
    <w:rsid w:val="00D85B5E"/>
    <w:rsid w:val="00D87705"/>
    <w:rsid w:val="00D877FD"/>
    <w:rsid w:val="00D90844"/>
    <w:rsid w:val="00D93E02"/>
    <w:rsid w:val="00D94B93"/>
    <w:rsid w:val="00D95DC8"/>
    <w:rsid w:val="00DA0194"/>
    <w:rsid w:val="00DA215D"/>
    <w:rsid w:val="00DA2C47"/>
    <w:rsid w:val="00DA509C"/>
    <w:rsid w:val="00DA5131"/>
    <w:rsid w:val="00DA5CC1"/>
    <w:rsid w:val="00DA5F44"/>
    <w:rsid w:val="00DA60F2"/>
    <w:rsid w:val="00DA6FC0"/>
    <w:rsid w:val="00DB1577"/>
    <w:rsid w:val="00DB2005"/>
    <w:rsid w:val="00DB3E4C"/>
    <w:rsid w:val="00DB5872"/>
    <w:rsid w:val="00DB67C1"/>
    <w:rsid w:val="00DC02B8"/>
    <w:rsid w:val="00DC3AA2"/>
    <w:rsid w:val="00DC3DC8"/>
    <w:rsid w:val="00DC6A1D"/>
    <w:rsid w:val="00DC79F6"/>
    <w:rsid w:val="00DD0919"/>
    <w:rsid w:val="00DD2A60"/>
    <w:rsid w:val="00DD501B"/>
    <w:rsid w:val="00DD7444"/>
    <w:rsid w:val="00DD7C81"/>
    <w:rsid w:val="00DE2EEE"/>
    <w:rsid w:val="00DE36FD"/>
    <w:rsid w:val="00DE47A8"/>
    <w:rsid w:val="00DE78DF"/>
    <w:rsid w:val="00DF044B"/>
    <w:rsid w:val="00DF2225"/>
    <w:rsid w:val="00DF27C7"/>
    <w:rsid w:val="00DF303F"/>
    <w:rsid w:val="00DF5459"/>
    <w:rsid w:val="00DF56CE"/>
    <w:rsid w:val="00DF6712"/>
    <w:rsid w:val="00DF719C"/>
    <w:rsid w:val="00DF7CEA"/>
    <w:rsid w:val="00E038EA"/>
    <w:rsid w:val="00E06547"/>
    <w:rsid w:val="00E07B32"/>
    <w:rsid w:val="00E101DE"/>
    <w:rsid w:val="00E11A8A"/>
    <w:rsid w:val="00E122F0"/>
    <w:rsid w:val="00E13D0A"/>
    <w:rsid w:val="00E15AEE"/>
    <w:rsid w:val="00E15DE3"/>
    <w:rsid w:val="00E1726E"/>
    <w:rsid w:val="00E200D7"/>
    <w:rsid w:val="00E22B1D"/>
    <w:rsid w:val="00E237C0"/>
    <w:rsid w:val="00E26A70"/>
    <w:rsid w:val="00E26CD8"/>
    <w:rsid w:val="00E2722E"/>
    <w:rsid w:val="00E30078"/>
    <w:rsid w:val="00E35A5C"/>
    <w:rsid w:val="00E36345"/>
    <w:rsid w:val="00E36443"/>
    <w:rsid w:val="00E36943"/>
    <w:rsid w:val="00E37106"/>
    <w:rsid w:val="00E40C26"/>
    <w:rsid w:val="00E41DB9"/>
    <w:rsid w:val="00E439D6"/>
    <w:rsid w:val="00E43A34"/>
    <w:rsid w:val="00E45FA1"/>
    <w:rsid w:val="00E47BD1"/>
    <w:rsid w:val="00E517A9"/>
    <w:rsid w:val="00E54DA8"/>
    <w:rsid w:val="00E55AFF"/>
    <w:rsid w:val="00E55F81"/>
    <w:rsid w:val="00E5665D"/>
    <w:rsid w:val="00E56C63"/>
    <w:rsid w:val="00E56DE1"/>
    <w:rsid w:val="00E577EA"/>
    <w:rsid w:val="00E578DF"/>
    <w:rsid w:val="00E60551"/>
    <w:rsid w:val="00E60EC7"/>
    <w:rsid w:val="00E61AFC"/>
    <w:rsid w:val="00E62FC6"/>
    <w:rsid w:val="00E633D3"/>
    <w:rsid w:val="00E65282"/>
    <w:rsid w:val="00E668F7"/>
    <w:rsid w:val="00E7093A"/>
    <w:rsid w:val="00E76990"/>
    <w:rsid w:val="00E76E62"/>
    <w:rsid w:val="00E87017"/>
    <w:rsid w:val="00E90E46"/>
    <w:rsid w:val="00E9129F"/>
    <w:rsid w:val="00EA1FA3"/>
    <w:rsid w:val="00EA3450"/>
    <w:rsid w:val="00EA3B44"/>
    <w:rsid w:val="00EA4432"/>
    <w:rsid w:val="00EA4DAB"/>
    <w:rsid w:val="00EA5887"/>
    <w:rsid w:val="00EA65F3"/>
    <w:rsid w:val="00EB0CDB"/>
    <w:rsid w:val="00EB1714"/>
    <w:rsid w:val="00EB64C8"/>
    <w:rsid w:val="00EB6BD3"/>
    <w:rsid w:val="00EB7535"/>
    <w:rsid w:val="00EC2D22"/>
    <w:rsid w:val="00EC5CA5"/>
    <w:rsid w:val="00ED1406"/>
    <w:rsid w:val="00ED156C"/>
    <w:rsid w:val="00ED2312"/>
    <w:rsid w:val="00ED5E8C"/>
    <w:rsid w:val="00EE0122"/>
    <w:rsid w:val="00EE3546"/>
    <w:rsid w:val="00EE4616"/>
    <w:rsid w:val="00EE6384"/>
    <w:rsid w:val="00EE789A"/>
    <w:rsid w:val="00EF0E8C"/>
    <w:rsid w:val="00EF413C"/>
    <w:rsid w:val="00EF47AE"/>
    <w:rsid w:val="00EF4F0A"/>
    <w:rsid w:val="00EF7517"/>
    <w:rsid w:val="00F02891"/>
    <w:rsid w:val="00F0585E"/>
    <w:rsid w:val="00F06957"/>
    <w:rsid w:val="00F11249"/>
    <w:rsid w:val="00F11570"/>
    <w:rsid w:val="00F11F90"/>
    <w:rsid w:val="00F123D6"/>
    <w:rsid w:val="00F12E2D"/>
    <w:rsid w:val="00F136F9"/>
    <w:rsid w:val="00F235B7"/>
    <w:rsid w:val="00F23874"/>
    <w:rsid w:val="00F250B8"/>
    <w:rsid w:val="00F26DAE"/>
    <w:rsid w:val="00F27ADF"/>
    <w:rsid w:val="00F300F6"/>
    <w:rsid w:val="00F3248C"/>
    <w:rsid w:val="00F34E32"/>
    <w:rsid w:val="00F35DD5"/>
    <w:rsid w:val="00F36E37"/>
    <w:rsid w:val="00F37506"/>
    <w:rsid w:val="00F3755D"/>
    <w:rsid w:val="00F42B66"/>
    <w:rsid w:val="00F44223"/>
    <w:rsid w:val="00F44280"/>
    <w:rsid w:val="00F45303"/>
    <w:rsid w:val="00F46FD0"/>
    <w:rsid w:val="00F52A98"/>
    <w:rsid w:val="00F540C4"/>
    <w:rsid w:val="00F54B73"/>
    <w:rsid w:val="00F55C31"/>
    <w:rsid w:val="00F56B13"/>
    <w:rsid w:val="00F56CDF"/>
    <w:rsid w:val="00F61291"/>
    <w:rsid w:val="00F62D9C"/>
    <w:rsid w:val="00F673A9"/>
    <w:rsid w:val="00F67A29"/>
    <w:rsid w:val="00F71DE7"/>
    <w:rsid w:val="00F7667D"/>
    <w:rsid w:val="00F76BED"/>
    <w:rsid w:val="00F80AA5"/>
    <w:rsid w:val="00F81035"/>
    <w:rsid w:val="00F83E5D"/>
    <w:rsid w:val="00F85A78"/>
    <w:rsid w:val="00F870EC"/>
    <w:rsid w:val="00F926E1"/>
    <w:rsid w:val="00F9432D"/>
    <w:rsid w:val="00F96A8A"/>
    <w:rsid w:val="00F971FA"/>
    <w:rsid w:val="00FA1786"/>
    <w:rsid w:val="00FA2D62"/>
    <w:rsid w:val="00FA4824"/>
    <w:rsid w:val="00FA6060"/>
    <w:rsid w:val="00FA7169"/>
    <w:rsid w:val="00FB1661"/>
    <w:rsid w:val="00FB3903"/>
    <w:rsid w:val="00FB45AE"/>
    <w:rsid w:val="00FB569C"/>
    <w:rsid w:val="00FB7042"/>
    <w:rsid w:val="00FC0D22"/>
    <w:rsid w:val="00FC2D85"/>
    <w:rsid w:val="00FC330E"/>
    <w:rsid w:val="00FC7E5A"/>
    <w:rsid w:val="00FD173B"/>
    <w:rsid w:val="00FD1A9A"/>
    <w:rsid w:val="00FD3590"/>
    <w:rsid w:val="00FD467C"/>
    <w:rsid w:val="00FD513E"/>
    <w:rsid w:val="00FD5258"/>
    <w:rsid w:val="00FE0BEB"/>
    <w:rsid w:val="00FE1933"/>
    <w:rsid w:val="00FE71B5"/>
    <w:rsid w:val="00FE7E4B"/>
    <w:rsid w:val="00FF017B"/>
    <w:rsid w:val="00FF2109"/>
    <w:rsid w:val="00FF24F6"/>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b">
    <w:name w:val="Body Text Indent"/>
    <w:basedOn w:val="a"/>
    <w:link w:val="afc"/>
    <w:uiPriority w:val="99"/>
    <w:semiHidden/>
    <w:unhideWhenUsed/>
    <w:rsid w:val="00EB64C8"/>
    <w:pPr>
      <w:spacing w:after="120"/>
      <w:ind w:left="283"/>
    </w:pPr>
  </w:style>
  <w:style w:type="character" w:customStyle="1" w:styleId="afc">
    <w:name w:val="Основной текст с отступом Знак"/>
    <w:basedOn w:val="a0"/>
    <w:link w:val="afb"/>
    <w:uiPriority w:val="99"/>
    <w:semiHidden/>
    <w:rsid w:val="00EB64C8"/>
    <w:rPr>
      <w:rFonts w:ascii="Times New Roman" w:eastAsia="Times New Roman" w:hAnsi="Times New Roman"/>
      <w:sz w:val="28"/>
      <w:szCs w:val="22"/>
      <w:lang w:eastAsia="en-US"/>
    </w:rPr>
  </w:style>
  <w:style w:type="character" w:customStyle="1" w:styleId="4">
    <w:name w:val="Основной шрифт абзаца4"/>
    <w:rsid w:val="005C16D3"/>
  </w:style>
  <w:style w:type="paragraph" w:customStyle="1" w:styleId="TableParagraph">
    <w:name w:val="Table Paragraph"/>
    <w:basedOn w:val="a"/>
    <w:uiPriority w:val="1"/>
    <w:qFormat/>
    <w:rsid w:val="00DA0194"/>
    <w:pPr>
      <w:widowControl w:val="0"/>
      <w:ind w:firstLine="0"/>
      <w:jc w:val="left"/>
    </w:pPr>
    <w:rPr>
      <w:rFonts w:asciiTheme="minorHAnsi" w:eastAsiaTheme="minorHAnsi" w:hAnsiTheme="minorHAnsi" w:cstheme="minorBidi"/>
      <w:sz w:val="22"/>
      <w:lang w:val="en-US"/>
    </w:rPr>
  </w:style>
  <w:style w:type="character" w:customStyle="1" w:styleId="button-search">
    <w:name w:val="button-search"/>
    <w:basedOn w:val="a0"/>
    <w:rsid w:val="00B537C8"/>
  </w:style>
  <w:style w:type="character" w:customStyle="1" w:styleId="ecattext">
    <w:name w:val="ecattext"/>
    <w:basedOn w:val="a0"/>
    <w:rsid w:val="004857A7"/>
  </w:style>
  <w:style w:type="character" w:customStyle="1" w:styleId="blk">
    <w:name w:val="blk"/>
    <w:basedOn w:val="a0"/>
    <w:rsid w:val="00BB7BB5"/>
  </w:style>
</w:styles>
</file>

<file path=word/webSettings.xml><?xml version="1.0" encoding="utf-8"?>
<w:webSettings xmlns:r="http://schemas.openxmlformats.org/officeDocument/2006/relationships" xmlns:w="http://schemas.openxmlformats.org/wordprocessingml/2006/main">
  <w:divs>
    <w:div w:id="75248496">
      <w:bodyDiv w:val="1"/>
      <w:marLeft w:val="0"/>
      <w:marRight w:val="0"/>
      <w:marTop w:val="0"/>
      <w:marBottom w:val="0"/>
      <w:divBdr>
        <w:top w:val="none" w:sz="0" w:space="0" w:color="auto"/>
        <w:left w:val="none" w:sz="0" w:space="0" w:color="auto"/>
        <w:bottom w:val="none" w:sz="0" w:space="0" w:color="auto"/>
        <w:right w:val="none" w:sz="0" w:space="0" w:color="auto"/>
      </w:divBdr>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42311381">
      <w:bodyDiv w:val="1"/>
      <w:marLeft w:val="0"/>
      <w:marRight w:val="0"/>
      <w:marTop w:val="0"/>
      <w:marBottom w:val="0"/>
      <w:divBdr>
        <w:top w:val="none" w:sz="0" w:space="0" w:color="auto"/>
        <w:left w:val="none" w:sz="0" w:space="0" w:color="auto"/>
        <w:bottom w:val="none" w:sz="0" w:space="0" w:color="auto"/>
        <w:right w:val="none" w:sz="0" w:space="0" w:color="auto"/>
      </w:divBdr>
    </w:div>
    <w:div w:id="147090042">
      <w:bodyDiv w:val="1"/>
      <w:marLeft w:val="0"/>
      <w:marRight w:val="0"/>
      <w:marTop w:val="0"/>
      <w:marBottom w:val="0"/>
      <w:divBdr>
        <w:top w:val="none" w:sz="0" w:space="0" w:color="auto"/>
        <w:left w:val="none" w:sz="0" w:space="0" w:color="auto"/>
        <w:bottom w:val="none" w:sz="0" w:space="0" w:color="auto"/>
        <w:right w:val="none" w:sz="0" w:space="0" w:color="auto"/>
      </w:divBdr>
      <w:divsChild>
        <w:div w:id="335420712">
          <w:marLeft w:val="0"/>
          <w:marRight w:val="0"/>
          <w:marTop w:val="0"/>
          <w:marBottom w:val="0"/>
          <w:divBdr>
            <w:top w:val="none" w:sz="0" w:space="0" w:color="auto"/>
            <w:left w:val="none" w:sz="0" w:space="0" w:color="auto"/>
            <w:bottom w:val="none" w:sz="0" w:space="0" w:color="auto"/>
            <w:right w:val="none" w:sz="0" w:space="0" w:color="auto"/>
          </w:divBdr>
          <w:divsChild>
            <w:div w:id="3889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0982">
      <w:bodyDiv w:val="1"/>
      <w:marLeft w:val="0"/>
      <w:marRight w:val="0"/>
      <w:marTop w:val="0"/>
      <w:marBottom w:val="0"/>
      <w:divBdr>
        <w:top w:val="none" w:sz="0" w:space="0" w:color="auto"/>
        <w:left w:val="none" w:sz="0" w:space="0" w:color="auto"/>
        <w:bottom w:val="none" w:sz="0" w:space="0" w:color="auto"/>
        <w:right w:val="none" w:sz="0" w:space="0" w:color="auto"/>
      </w:divBdr>
      <w:divsChild>
        <w:div w:id="1378899083">
          <w:marLeft w:val="0"/>
          <w:marRight w:val="0"/>
          <w:marTop w:val="0"/>
          <w:marBottom w:val="0"/>
          <w:divBdr>
            <w:top w:val="none" w:sz="0" w:space="0" w:color="auto"/>
            <w:left w:val="none" w:sz="0" w:space="0" w:color="auto"/>
            <w:bottom w:val="none" w:sz="0" w:space="0" w:color="auto"/>
            <w:right w:val="none" w:sz="0" w:space="0" w:color="auto"/>
          </w:divBdr>
          <w:divsChild>
            <w:div w:id="10888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285086906">
      <w:bodyDiv w:val="1"/>
      <w:marLeft w:val="0"/>
      <w:marRight w:val="0"/>
      <w:marTop w:val="0"/>
      <w:marBottom w:val="0"/>
      <w:divBdr>
        <w:top w:val="none" w:sz="0" w:space="0" w:color="auto"/>
        <w:left w:val="none" w:sz="0" w:space="0" w:color="auto"/>
        <w:bottom w:val="none" w:sz="0" w:space="0" w:color="auto"/>
        <w:right w:val="none" w:sz="0" w:space="0" w:color="auto"/>
      </w:divBdr>
      <w:divsChild>
        <w:div w:id="711418277">
          <w:marLeft w:val="0"/>
          <w:marRight w:val="0"/>
          <w:marTop w:val="0"/>
          <w:marBottom w:val="0"/>
          <w:divBdr>
            <w:top w:val="none" w:sz="0" w:space="0" w:color="auto"/>
            <w:left w:val="none" w:sz="0" w:space="0" w:color="auto"/>
            <w:bottom w:val="none" w:sz="0" w:space="0" w:color="auto"/>
            <w:right w:val="none" w:sz="0" w:space="0" w:color="auto"/>
          </w:divBdr>
          <w:divsChild>
            <w:div w:id="8133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57132">
      <w:bodyDiv w:val="1"/>
      <w:marLeft w:val="0"/>
      <w:marRight w:val="0"/>
      <w:marTop w:val="0"/>
      <w:marBottom w:val="0"/>
      <w:divBdr>
        <w:top w:val="none" w:sz="0" w:space="0" w:color="auto"/>
        <w:left w:val="none" w:sz="0" w:space="0" w:color="auto"/>
        <w:bottom w:val="none" w:sz="0" w:space="0" w:color="auto"/>
        <w:right w:val="none" w:sz="0" w:space="0" w:color="auto"/>
      </w:divBdr>
      <w:divsChild>
        <w:div w:id="1236625289">
          <w:marLeft w:val="0"/>
          <w:marRight w:val="0"/>
          <w:marTop w:val="0"/>
          <w:marBottom w:val="0"/>
          <w:divBdr>
            <w:top w:val="none" w:sz="0" w:space="0" w:color="auto"/>
            <w:left w:val="none" w:sz="0" w:space="0" w:color="auto"/>
            <w:bottom w:val="none" w:sz="0" w:space="0" w:color="auto"/>
            <w:right w:val="none" w:sz="0" w:space="0" w:color="auto"/>
          </w:divBdr>
          <w:divsChild>
            <w:div w:id="20094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5266">
      <w:bodyDiv w:val="1"/>
      <w:marLeft w:val="0"/>
      <w:marRight w:val="0"/>
      <w:marTop w:val="0"/>
      <w:marBottom w:val="0"/>
      <w:divBdr>
        <w:top w:val="none" w:sz="0" w:space="0" w:color="auto"/>
        <w:left w:val="none" w:sz="0" w:space="0" w:color="auto"/>
        <w:bottom w:val="none" w:sz="0" w:space="0" w:color="auto"/>
        <w:right w:val="none" w:sz="0" w:space="0" w:color="auto"/>
      </w:divBdr>
    </w:div>
    <w:div w:id="430321219">
      <w:bodyDiv w:val="1"/>
      <w:marLeft w:val="0"/>
      <w:marRight w:val="0"/>
      <w:marTop w:val="0"/>
      <w:marBottom w:val="0"/>
      <w:divBdr>
        <w:top w:val="none" w:sz="0" w:space="0" w:color="auto"/>
        <w:left w:val="none" w:sz="0" w:space="0" w:color="auto"/>
        <w:bottom w:val="none" w:sz="0" w:space="0" w:color="auto"/>
        <w:right w:val="none" w:sz="0" w:space="0" w:color="auto"/>
      </w:divBdr>
      <w:divsChild>
        <w:div w:id="1400057806">
          <w:marLeft w:val="0"/>
          <w:marRight w:val="0"/>
          <w:marTop w:val="0"/>
          <w:marBottom w:val="0"/>
          <w:divBdr>
            <w:top w:val="none" w:sz="0" w:space="0" w:color="auto"/>
            <w:left w:val="none" w:sz="0" w:space="0" w:color="auto"/>
            <w:bottom w:val="none" w:sz="0" w:space="0" w:color="auto"/>
            <w:right w:val="none" w:sz="0" w:space="0" w:color="auto"/>
          </w:divBdr>
          <w:divsChild>
            <w:div w:id="19756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0169">
      <w:bodyDiv w:val="1"/>
      <w:marLeft w:val="0"/>
      <w:marRight w:val="0"/>
      <w:marTop w:val="0"/>
      <w:marBottom w:val="0"/>
      <w:divBdr>
        <w:top w:val="none" w:sz="0" w:space="0" w:color="auto"/>
        <w:left w:val="none" w:sz="0" w:space="0" w:color="auto"/>
        <w:bottom w:val="none" w:sz="0" w:space="0" w:color="auto"/>
        <w:right w:val="none" w:sz="0" w:space="0" w:color="auto"/>
      </w:divBdr>
    </w:div>
    <w:div w:id="596526095">
      <w:bodyDiv w:val="1"/>
      <w:marLeft w:val="0"/>
      <w:marRight w:val="0"/>
      <w:marTop w:val="0"/>
      <w:marBottom w:val="0"/>
      <w:divBdr>
        <w:top w:val="none" w:sz="0" w:space="0" w:color="auto"/>
        <w:left w:val="none" w:sz="0" w:space="0" w:color="auto"/>
        <w:bottom w:val="none" w:sz="0" w:space="0" w:color="auto"/>
        <w:right w:val="none" w:sz="0" w:space="0" w:color="auto"/>
      </w:divBdr>
      <w:divsChild>
        <w:div w:id="1861550948">
          <w:marLeft w:val="0"/>
          <w:marRight w:val="0"/>
          <w:marTop w:val="0"/>
          <w:marBottom w:val="0"/>
          <w:divBdr>
            <w:top w:val="none" w:sz="0" w:space="0" w:color="auto"/>
            <w:left w:val="none" w:sz="0" w:space="0" w:color="auto"/>
            <w:bottom w:val="none" w:sz="0" w:space="0" w:color="auto"/>
            <w:right w:val="none" w:sz="0" w:space="0" w:color="auto"/>
          </w:divBdr>
          <w:divsChild>
            <w:div w:id="11860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07142859">
      <w:bodyDiv w:val="1"/>
      <w:marLeft w:val="0"/>
      <w:marRight w:val="0"/>
      <w:marTop w:val="0"/>
      <w:marBottom w:val="0"/>
      <w:divBdr>
        <w:top w:val="none" w:sz="0" w:space="0" w:color="auto"/>
        <w:left w:val="none" w:sz="0" w:space="0" w:color="auto"/>
        <w:bottom w:val="none" w:sz="0" w:space="0" w:color="auto"/>
        <w:right w:val="none" w:sz="0" w:space="0" w:color="auto"/>
      </w:divBdr>
    </w:div>
    <w:div w:id="792017809">
      <w:bodyDiv w:val="1"/>
      <w:marLeft w:val="0"/>
      <w:marRight w:val="0"/>
      <w:marTop w:val="0"/>
      <w:marBottom w:val="0"/>
      <w:divBdr>
        <w:top w:val="none" w:sz="0" w:space="0" w:color="auto"/>
        <w:left w:val="none" w:sz="0" w:space="0" w:color="auto"/>
        <w:bottom w:val="none" w:sz="0" w:space="0" w:color="auto"/>
        <w:right w:val="none" w:sz="0" w:space="0" w:color="auto"/>
      </w:divBdr>
      <w:divsChild>
        <w:div w:id="503207783">
          <w:marLeft w:val="0"/>
          <w:marRight w:val="0"/>
          <w:marTop w:val="0"/>
          <w:marBottom w:val="0"/>
          <w:divBdr>
            <w:top w:val="none" w:sz="0" w:space="0" w:color="auto"/>
            <w:left w:val="none" w:sz="0" w:space="0" w:color="auto"/>
            <w:bottom w:val="none" w:sz="0" w:space="0" w:color="auto"/>
            <w:right w:val="none" w:sz="0" w:space="0" w:color="auto"/>
          </w:divBdr>
          <w:divsChild>
            <w:div w:id="12412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97">
      <w:bodyDiv w:val="1"/>
      <w:marLeft w:val="0"/>
      <w:marRight w:val="0"/>
      <w:marTop w:val="0"/>
      <w:marBottom w:val="0"/>
      <w:divBdr>
        <w:top w:val="none" w:sz="0" w:space="0" w:color="auto"/>
        <w:left w:val="none" w:sz="0" w:space="0" w:color="auto"/>
        <w:bottom w:val="none" w:sz="0" w:space="0" w:color="auto"/>
        <w:right w:val="none" w:sz="0" w:space="0" w:color="auto"/>
      </w:divBdr>
      <w:divsChild>
        <w:div w:id="880821498">
          <w:marLeft w:val="0"/>
          <w:marRight w:val="0"/>
          <w:marTop w:val="0"/>
          <w:marBottom w:val="0"/>
          <w:divBdr>
            <w:top w:val="none" w:sz="0" w:space="0" w:color="auto"/>
            <w:left w:val="none" w:sz="0" w:space="0" w:color="auto"/>
            <w:bottom w:val="none" w:sz="0" w:space="0" w:color="auto"/>
            <w:right w:val="none" w:sz="0" w:space="0" w:color="auto"/>
          </w:divBdr>
          <w:divsChild>
            <w:div w:id="44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9088">
      <w:bodyDiv w:val="1"/>
      <w:marLeft w:val="0"/>
      <w:marRight w:val="0"/>
      <w:marTop w:val="0"/>
      <w:marBottom w:val="0"/>
      <w:divBdr>
        <w:top w:val="none" w:sz="0" w:space="0" w:color="auto"/>
        <w:left w:val="none" w:sz="0" w:space="0" w:color="auto"/>
        <w:bottom w:val="none" w:sz="0" w:space="0" w:color="auto"/>
        <w:right w:val="none" w:sz="0" w:space="0" w:color="auto"/>
      </w:divBdr>
      <w:divsChild>
        <w:div w:id="1421364895">
          <w:marLeft w:val="0"/>
          <w:marRight w:val="0"/>
          <w:marTop w:val="0"/>
          <w:marBottom w:val="0"/>
          <w:divBdr>
            <w:top w:val="none" w:sz="0" w:space="0" w:color="auto"/>
            <w:left w:val="none" w:sz="0" w:space="0" w:color="auto"/>
            <w:bottom w:val="none" w:sz="0" w:space="0" w:color="auto"/>
            <w:right w:val="none" w:sz="0" w:space="0" w:color="auto"/>
          </w:divBdr>
          <w:divsChild>
            <w:div w:id="21333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69230453">
      <w:bodyDiv w:val="1"/>
      <w:marLeft w:val="0"/>
      <w:marRight w:val="0"/>
      <w:marTop w:val="0"/>
      <w:marBottom w:val="0"/>
      <w:divBdr>
        <w:top w:val="none" w:sz="0" w:space="0" w:color="auto"/>
        <w:left w:val="none" w:sz="0" w:space="0" w:color="auto"/>
        <w:bottom w:val="none" w:sz="0" w:space="0" w:color="auto"/>
        <w:right w:val="none" w:sz="0" w:space="0" w:color="auto"/>
      </w:divBdr>
      <w:divsChild>
        <w:div w:id="1232886889">
          <w:marLeft w:val="0"/>
          <w:marRight w:val="0"/>
          <w:marTop w:val="0"/>
          <w:marBottom w:val="0"/>
          <w:divBdr>
            <w:top w:val="none" w:sz="0" w:space="0" w:color="auto"/>
            <w:left w:val="none" w:sz="0" w:space="0" w:color="auto"/>
            <w:bottom w:val="none" w:sz="0" w:space="0" w:color="auto"/>
            <w:right w:val="none" w:sz="0" w:space="0" w:color="auto"/>
          </w:divBdr>
          <w:divsChild>
            <w:div w:id="1943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04960">
      <w:bodyDiv w:val="1"/>
      <w:marLeft w:val="0"/>
      <w:marRight w:val="0"/>
      <w:marTop w:val="0"/>
      <w:marBottom w:val="0"/>
      <w:divBdr>
        <w:top w:val="none" w:sz="0" w:space="0" w:color="auto"/>
        <w:left w:val="none" w:sz="0" w:space="0" w:color="auto"/>
        <w:bottom w:val="none" w:sz="0" w:space="0" w:color="auto"/>
        <w:right w:val="none" w:sz="0" w:space="0" w:color="auto"/>
      </w:divBdr>
      <w:divsChild>
        <w:div w:id="1362629505">
          <w:marLeft w:val="0"/>
          <w:marRight w:val="0"/>
          <w:marTop w:val="0"/>
          <w:marBottom w:val="0"/>
          <w:divBdr>
            <w:top w:val="none" w:sz="0" w:space="0" w:color="auto"/>
            <w:left w:val="none" w:sz="0" w:space="0" w:color="auto"/>
            <w:bottom w:val="none" w:sz="0" w:space="0" w:color="auto"/>
            <w:right w:val="none" w:sz="0" w:space="0" w:color="auto"/>
          </w:divBdr>
          <w:divsChild>
            <w:div w:id="1458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75401100">
      <w:bodyDiv w:val="1"/>
      <w:marLeft w:val="0"/>
      <w:marRight w:val="0"/>
      <w:marTop w:val="0"/>
      <w:marBottom w:val="0"/>
      <w:divBdr>
        <w:top w:val="none" w:sz="0" w:space="0" w:color="auto"/>
        <w:left w:val="none" w:sz="0" w:space="0" w:color="auto"/>
        <w:bottom w:val="none" w:sz="0" w:space="0" w:color="auto"/>
        <w:right w:val="none" w:sz="0" w:space="0" w:color="auto"/>
      </w:divBdr>
      <w:divsChild>
        <w:div w:id="1387219641">
          <w:marLeft w:val="0"/>
          <w:marRight w:val="0"/>
          <w:marTop w:val="0"/>
          <w:marBottom w:val="0"/>
          <w:divBdr>
            <w:top w:val="none" w:sz="0" w:space="0" w:color="auto"/>
            <w:left w:val="none" w:sz="0" w:space="0" w:color="auto"/>
            <w:bottom w:val="none" w:sz="0" w:space="0" w:color="auto"/>
            <w:right w:val="none" w:sz="0" w:space="0" w:color="auto"/>
          </w:divBdr>
          <w:divsChild>
            <w:div w:id="16141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901">
      <w:bodyDiv w:val="1"/>
      <w:marLeft w:val="0"/>
      <w:marRight w:val="0"/>
      <w:marTop w:val="0"/>
      <w:marBottom w:val="0"/>
      <w:divBdr>
        <w:top w:val="none" w:sz="0" w:space="0" w:color="auto"/>
        <w:left w:val="none" w:sz="0" w:space="0" w:color="auto"/>
        <w:bottom w:val="none" w:sz="0" w:space="0" w:color="auto"/>
        <w:right w:val="none" w:sz="0" w:space="0" w:color="auto"/>
      </w:divBdr>
    </w:div>
    <w:div w:id="1571038078">
      <w:bodyDiv w:val="1"/>
      <w:marLeft w:val="0"/>
      <w:marRight w:val="0"/>
      <w:marTop w:val="0"/>
      <w:marBottom w:val="0"/>
      <w:divBdr>
        <w:top w:val="none" w:sz="0" w:space="0" w:color="auto"/>
        <w:left w:val="none" w:sz="0" w:space="0" w:color="auto"/>
        <w:bottom w:val="none" w:sz="0" w:space="0" w:color="auto"/>
        <w:right w:val="none" w:sz="0" w:space="0" w:color="auto"/>
      </w:divBdr>
      <w:divsChild>
        <w:div w:id="5330222">
          <w:marLeft w:val="0"/>
          <w:marRight w:val="0"/>
          <w:marTop w:val="0"/>
          <w:marBottom w:val="0"/>
          <w:divBdr>
            <w:top w:val="none" w:sz="0" w:space="0" w:color="auto"/>
            <w:left w:val="none" w:sz="0" w:space="0" w:color="auto"/>
            <w:bottom w:val="none" w:sz="0" w:space="0" w:color="auto"/>
            <w:right w:val="none" w:sz="0" w:space="0" w:color="auto"/>
          </w:divBdr>
          <w:divsChild>
            <w:div w:id="1897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6982">
      <w:bodyDiv w:val="1"/>
      <w:marLeft w:val="0"/>
      <w:marRight w:val="0"/>
      <w:marTop w:val="0"/>
      <w:marBottom w:val="0"/>
      <w:divBdr>
        <w:top w:val="none" w:sz="0" w:space="0" w:color="auto"/>
        <w:left w:val="none" w:sz="0" w:space="0" w:color="auto"/>
        <w:bottom w:val="none" w:sz="0" w:space="0" w:color="auto"/>
        <w:right w:val="none" w:sz="0" w:space="0" w:color="auto"/>
      </w:divBdr>
      <w:divsChild>
        <w:div w:id="424425478">
          <w:marLeft w:val="0"/>
          <w:marRight w:val="0"/>
          <w:marTop w:val="0"/>
          <w:marBottom w:val="0"/>
          <w:divBdr>
            <w:top w:val="none" w:sz="0" w:space="0" w:color="auto"/>
            <w:left w:val="none" w:sz="0" w:space="0" w:color="auto"/>
            <w:bottom w:val="none" w:sz="0" w:space="0" w:color="auto"/>
            <w:right w:val="none" w:sz="0" w:space="0" w:color="auto"/>
          </w:divBdr>
          <w:divsChild>
            <w:div w:id="11181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991">
      <w:bodyDiv w:val="1"/>
      <w:marLeft w:val="0"/>
      <w:marRight w:val="0"/>
      <w:marTop w:val="0"/>
      <w:marBottom w:val="0"/>
      <w:divBdr>
        <w:top w:val="none" w:sz="0" w:space="0" w:color="auto"/>
        <w:left w:val="none" w:sz="0" w:space="0" w:color="auto"/>
        <w:bottom w:val="none" w:sz="0" w:space="0" w:color="auto"/>
        <w:right w:val="none" w:sz="0" w:space="0" w:color="auto"/>
      </w:divBdr>
      <w:divsChild>
        <w:div w:id="1055391873">
          <w:marLeft w:val="0"/>
          <w:marRight w:val="0"/>
          <w:marTop w:val="0"/>
          <w:marBottom w:val="0"/>
          <w:divBdr>
            <w:top w:val="none" w:sz="0" w:space="0" w:color="auto"/>
            <w:left w:val="none" w:sz="0" w:space="0" w:color="auto"/>
            <w:bottom w:val="none" w:sz="0" w:space="0" w:color="auto"/>
            <w:right w:val="none" w:sz="0" w:space="0" w:color="auto"/>
          </w:divBdr>
          <w:divsChild>
            <w:div w:id="21047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96051">
      <w:bodyDiv w:val="1"/>
      <w:marLeft w:val="0"/>
      <w:marRight w:val="0"/>
      <w:marTop w:val="0"/>
      <w:marBottom w:val="0"/>
      <w:divBdr>
        <w:top w:val="none" w:sz="0" w:space="0" w:color="auto"/>
        <w:left w:val="none" w:sz="0" w:space="0" w:color="auto"/>
        <w:bottom w:val="none" w:sz="0" w:space="0" w:color="auto"/>
        <w:right w:val="none" w:sz="0" w:space="0" w:color="auto"/>
      </w:divBdr>
    </w:div>
    <w:div w:id="1775439570">
      <w:bodyDiv w:val="1"/>
      <w:marLeft w:val="0"/>
      <w:marRight w:val="0"/>
      <w:marTop w:val="0"/>
      <w:marBottom w:val="0"/>
      <w:divBdr>
        <w:top w:val="none" w:sz="0" w:space="0" w:color="auto"/>
        <w:left w:val="none" w:sz="0" w:space="0" w:color="auto"/>
        <w:bottom w:val="none" w:sz="0" w:space="0" w:color="auto"/>
        <w:right w:val="none" w:sz="0" w:space="0" w:color="auto"/>
      </w:divBdr>
      <w:divsChild>
        <w:div w:id="519516042">
          <w:marLeft w:val="0"/>
          <w:marRight w:val="0"/>
          <w:marTop w:val="0"/>
          <w:marBottom w:val="0"/>
          <w:divBdr>
            <w:top w:val="none" w:sz="0" w:space="0" w:color="auto"/>
            <w:left w:val="none" w:sz="0" w:space="0" w:color="auto"/>
            <w:bottom w:val="none" w:sz="0" w:space="0" w:color="auto"/>
            <w:right w:val="none" w:sz="0" w:space="0" w:color="auto"/>
          </w:divBdr>
          <w:divsChild>
            <w:div w:id="8410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19041884">
      <w:bodyDiv w:val="1"/>
      <w:marLeft w:val="0"/>
      <w:marRight w:val="0"/>
      <w:marTop w:val="0"/>
      <w:marBottom w:val="0"/>
      <w:divBdr>
        <w:top w:val="none" w:sz="0" w:space="0" w:color="auto"/>
        <w:left w:val="none" w:sz="0" w:space="0" w:color="auto"/>
        <w:bottom w:val="none" w:sz="0" w:space="0" w:color="auto"/>
        <w:right w:val="none" w:sz="0" w:space="0" w:color="auto"/>
      </w:divBdr>
      <w:divsChild>
        <w:div w:id="1702167285">
          <w:marLeft w:val="0"/>
          <w:marRight w:val="0"/>
          <w:marTop w:val="0"/>
          <w:marBottom w:val="0"/>
          <w:divBdr>
            <w:top w:val="none" w:sz="0" w:space="0" w:color="auto"/>
            <w:left w:val="none" w:sz="0" w:space="0" w:color="auto"/>
            <w:bottom w:val="none" w:sz="0" w:space="0" w:color="auto"/>
            <w:right w:val="none" w:sz="0" w:space="0" w:color="auto"/>
          </w:divBdr>
          <w:divsChild>
            <w:div w:id="10096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D669A-130C-4AC9-AA3A-44C4E51F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5878</TotalTime>
  <Pages>32</Pages>
  <Words>10469</Words>
  <Characters>59678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70007</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98</cp:revision>
  <cp:lastPrinted>2020-12-08T06:13:00Z</cp:lastPrinted>
  <dcterms:created xsi:type="dcterms:W3CDTF">2020-07-03T06:59:00Z</dcterms:created>
  <dcterms:modified xsi:type="dcterms:W3CDTF">2020-12-10T12:28:00Z</dcterms:modified>
</cp:coreProperties>
</file>