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29F" w:rsidRDefault="00EC329F" w:rsidP="00EC329F">
      <w:pPr>
        <w:pStyle w:val="ae"/>
        <w:widowControl w:val="0"/>
        <w:numPr>
          <w:ilvl w:val="0"/>
          <w:numId w:val="13"/>
        </w:numPr>
        <w:tabs>
          <w:tab w:val="left" w:pos="708"/>
        </w:tabs>
        <w:suppressAutoHyphens/>
        <w:autoSpaceDN w:val="0"/>
        <w:spacing w:after="0" w:line="216" w:lineRule="auto"/>
        <w:jc w:val="center"/>
        <w:rPr>
          <w:szCs w:val="28"/>
        </w:rPr>
      </w:pPr>
      <w:r>
        <w:rPr>
          <w:szCs w:val="28"/>
        </w:rPr>
        <w:t>АДМИНИСТРАЦИЯ МАРКСОВСКОГО МУНИЦИПАЛЬНОГО</w:t>
      </w:r>
    </w:p>
    <w:p w:rsidR="00EC329F" w:rsidRDefault="00EC329F" w:rsidP="00EC329F">
      <w:pPr>
        <w:pStyle w:val="ae"/>
        <w:widowControl w:val="0"/>
        <w:numPr>
          <w:ilvl w:val="0"/>
          <w:numId w:val="14"/>
        </w:numPr>
        <w:tabs>
          <w:tab w:val="left" w:pos="708"/>
        </w:tabs>
        <w:suppressAutoHyphens/>
        <w:autoSpaceDN w:val="0"/>
        <w:spacing w:after="0" w:line="216" w:lineRule="auto"/>
        <w:jc w:val="center"/>
        <w:rPr>
          <w:szCs w:val="28"/>
        </w:rPr>
      </w:pPr>
      <w:r>
        <w:rPr>
          <w:szCs w:val="28"/>
        </w:rPr>
        <w:t>РАЙОНА САРАТОВСКОЙ ОБЛАСТИ</w:t>
      </w:r>
    </w:p>
    <w:p w:rsidR="00EC329F" w:rsidRDefault="00EC329F" w:rsidP="00EC329F">
      <w:pPr>
        <w:pStyle w:val="ae"/>
        <w:widowControl w:val="0"/>
        <w:numPr>
          <w:ilvl w:val="0"/>
          <w:numId w:val="15"/>
        </w:numPr>
        <w:tabs>
          <w:tab w:val="left" w:pos="708"/>
        </w:tabs>
        <w:suppressAutoHyphens/>
        <w:autoSpaceDN w:val="0"/>
        <w:spacing w:after="0" w:line="216" w:lineRule="auto"/>
        <w:jc w:val="center"/>
        <w:rPr>
          <w:b/>
          <w:szCs w:val="28"/>
        </w:rPr>
      </w:pPr>
      <w:r>
        <w:rPr>
          <w:b/>
          <w:szCs w:val="28"/>
        </w:rPr>
        <w:t>П О С Т А Н О В Л Е Н И Е</w:t>
      </w:r>
    </w:p>
    <w:p w:rsidR="00EC329F" w:rsidRDefault="00EC329F" w:rsidP="00EC329F">
      <w:pPr>
        <w:pStyle w:val="ae"/>
        <w:tabs>
          <w:tab w:val="left" w:pos="1965"/>
        </w:tabs>
        <w:spacing w:line="216" w:lineRule="auto"/>
        <w:rPr>
          <w:szCs w:val="28"/>
        </w:rPr>
      </w:pPr>
      <w:r>
        <w:rPr>
          <w:szCs w:val="28"/>
        </w:rPr>
        <w:t xml:space="preserve">     </w:t>
      </w:r>
      <w:r>
        <w:rPr>
          <w:szCs w:val="28"/>
        </w:rPr>
        <w:tab/>
      </w:r>
    </w:p>
    <w:p w:rsidR="00EC329F" w:rsidRDefault="00EC329F" w:rsidP="00EC329F">
      <w:pPr>
        <w:pStyle w:val="Standard"/>
        <w:spacing w:line="216" w:lineRule="auto"/>
        <w:rPr>
          <w:sz w:val="28"/>
          <w:szCs w:val="28"/>
          <w:lang w:val="ru-RU"/>
        </w:rPr>
      </w:pPr>
      <w:proofErr w:type="spellStart"/>
      <w:r>
        <w:rPr>
          <w:sz w:val="28"/>
          <w:szCs w:val="28"/>
        </w:rPr>
        <w:t>от</w:t>
      </w:r>
      <w:proofErr w:type="spellEnd"/>
      <w:r>
        <w:rPr>
          <w:sz w:val="28"/>
          <w:szCs w:val="28"/>
        </w:rPr>
        <w:t xml:space="preserve">  </w:t>
      </w:r>
      <w:r>
        <w:rPr>
          <w:sz w:val="28"/>
          <w:szCs w:val="28"/>
          <w:lang w:val="ru-RU"/>
        </w:rPr>
        <w:t>10</w:t>
      </w:r>
      <w:r>
        <w:rPr>
          <w:sz w:val="28"/>
          <w:szCs w:val="28"/>
        </w:rPr>
        <w:t>.06.2020 г. № 7</w:t>
      </w:r>
      <w:r>
        <w:rPr>
          <w:sz w:val="28"/>
          <w:szCs w:val="28"/>
          <w:lang w:val="ru-RU"/>
        </w:rPr>
        <w:t>92</w:t>
      </w:r>
    </w:p>
    <w:p w:rsidR="00292FB2" w:rsidRDefault="00292FB2"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на </w:t>
      </w:r>
    </w:p>
    <w:p w:rsidR="002B44C6" w:rsidRDefault="002B2890" w:rsidP="0042234B">
      <w:pPr>
        <w:ind w:firstLine="0"/>
        <w:rPr>
          <w:szCs w:val="28"/>
        </w:rPr>
      </w:pPr>
      <w:r>
        <w:rPr>
          <w:szCs w:val="28"/>
        </w:rPr>
        <w:t>право заключения договора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2B2890">
        <w:rPr>
          <w:szCs w:val="28"/>
        </w:rPr>
        <w:t>ого</w:t>
      </w:r>
      <w:r w:rsidR="000D2EB2">
        <w:rPr>
          <w:szCs w:val="28"/>
        </w:rPr>
        <w:t xml:space="preserve"> участк</w:t>
      </w:r>
      <w:r w:rsidR="002B289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292FB2">
      <w:pPr>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292FB2">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2B2890">
        <w:rPr>
          <w:color w:val="000000"/>
          <w:szCs w:val="28"/>
        </w:rPr>
        <w:t>а</w:t>
      </w:r>
      <w:r w:rsidR="002B44C6">
        <w:rPr>
          <w:color w:val="000000"/>
          <w:szCs w:val="28"/>
        </w:rPr>
        <w:t xml:space="preserve"> аренды</w:t>
      </w:r>
      <w:r>
        <w:rPr>
          <w:color w:val="000000"/>
          <w:szCs w:val="28"/>
        </w:rPr>
        <w:t xml:space="preserve"> </w:t>
      </w:r>
      <w:r w:rsidRPr="00DF74E4">
        <w:rPr>
          <w:color w:val="000000"/>
          <w:szCs w:val="28"/>
        </w:rPr>
        <w:t>земельн</w:t>
      </w:r>
      <w:r w:rsidR="002B2890">
        <w:rPr>
          <w:color w:val="000000"/>
          <w:szCs w:val="28"/>
        </w:rPr>
        <w:t>ого</w:t>
      </w:r>
      <w:r w:rsidR="00904813">
        <w:rPr>
          <w:color w:val="000000"/>
          <w:szCs w:val="28"/>
        </w:rPr>
        <w:t xml:space="preserve"> участк</w:t>
      </w:r>
      <w:r w:rsidR="002B2890">
        <w:rPr>
          <w:color w:val="000000"/>
          <w:szCs w:val="28"/>
        </w:rPr>
        <w:t>а</w:t>
      </w:r>
      <w:r w:rsidRPr="00DF74E4">
        <w:rPr>
          <w:color w:val="000000"/>
          <w:szCs w:val="28"/>
        </w:rPr>
        <w:t>:</w:t>
      </w:r>
    </w:p>
    <w:p w:rsidR="00411E40" w:rsidRPr="00C7566F" w:rsidRDefault="001F1C1C" w:rsidP="00292FB2">
      <w:pPr>
        <w:ind w:firstLine="851"/>
        <w:rPr>
          <w:szCs w:val="28"/>
        </w:rPr>
      </w:pPr>
      <w:r w:rsidRPr="00DF74E4">
        <w:rPr>
          <w:szCs w:val="28"/>
        </w:rPr>
        <w:t>ЛОТ №</w:t>
      </w:r>
      <w:r>
        <w:rPr>
          <w:szCs w:val="28"/>
        </w:rPr>
        <w:t xml:space="preserve"> 1:</w:t>
      </w:r>
      <w:r w:rsidRPr="001075CF">
        <w:rPr>
          <w:szCs w:val="28"/>
        </w:rPr>
        <w:t xml:space="preserve"> </w:t>
      </w:r>
      <w:r w:rsidRPr="006F7DE1">
        <w:rPr>
          <w:szCs w:val="28"/>
        </w:rPr>
        <w:t xml:space="preserve">земельный участок, расположенный по адресу: </w:t>
      </w:r>
      <w:r w:rsidR="006F7DC9">
        <w:rPr>
          <w:szCs w:val="28"/>
        </w:rPr>
        <w:t xml:space="preserve">Саратовская область, р-н </w:t>
      </w:r>
      <w:proofErr w:type="spellStart"/>
      <w:r w:rsidR="006F7DC9">
        <w:rPr>
          <w:szCs w:val="28"/>
        </w:rPr>
        <w:t>Марксовский</w:t>
      </w:r>
      <w:proofErr w:type="spellEnd"/>
      <w:r w:rsidR="006F7DC9">
        <w:rPr>
          <w:szCs w:val="28"/>
        </w:rPr>
        <w:t xml:space="preserve">, </w:t>
      </w:r>
      <w:proofErr w:type="spellStart"/>
      <w:r w:rsidR="006F7DC9">
        <w:rPr>
          <w:szCs w:val="28"/>
        </w:rPr>
        <w:t>Зоркинское</w:t>
      </w:r>
      <w:proofErr w:type="spellEnd"/>
      <w:r w:rsidR="006F7DC9">
        <w:rPr>
          <w:szCs w:val="28"/>
        </w:rPr>
        <w:t xml:space="preserve"> МО, у восточной границы </w:t>
      </w:r>
      <w:r w:rsidR="006F7DC9">
        <w:rPr>
          <w:szCs w:val="28"/>
        </w:rPr>
        <w:br/>
        <w:t>с. Ястребовка</w:t>
      </w:r>
      <w:r>
        <w:rPr>
          <w:szCs w:val="28"/>
        </w:rPr>
        <w:t>, кад</w:t>
      </w:r>
      <w:r w:rsidR="000D2EB2">
        <w:rPr>
          <w:szCs w:val="28"/>
        </w:rPr>
        <w:t>а</w:t>
      </w:r>
      <w:r w:rsidR="00950603">
        <w:rPr>
          <w:szCs w:val="28"/>
        </w:rPr>
        <w:t>стровый номер: 64:20:</w:t>
      </w:r>
      <w:r w:rsidR="006F7DC9">
        <w:rPr>
          <w:szCs w:val="28"/>
        </w:rPr>
        <w:t>050401:160</w:t>
      </w:r>
      <w:r w:rsidRPr="006F7DE1">
        <w:rPr>
          <w:szCs w:val="28"/>
        </w:rPr>
        <w:t>, категория земель: земли</w:t>
      </w:r>
      <w:r>
        <w:rPr>
          <w:szCs w:val="28"/>
        </w:rPr>
        <w:t xml:space="preserve"> </w:t>
      </w:r>
      <w:r w:rsidR="006F7DC9">
        <w:rPr>
          <w:szCs w:val="28"/>
        </w:rPr>
        <w:t>сельскохозяйственного назначения</w:t>
      </w:r>
      <w:r w:rsidRPr="006F7DE1">
        <w:rPr>
          <w:szCs w:val="28"/>
        </w:rPr>
        <w:t xml:space="preserve">, разрешенное использование земельного участка: </w:t>
      </w:r>
      <w:r w:rsidR="006F7DC9">
        <w:rPr>
          <w:szCs w:val="28"/>
        </w:rPr>
        <w:t>овощеводство</w:t>
      </w:r>
      <w:r w:rsidR="00744F03">
        <w:rPr>
          <w:szCs w:val="28"/>
        </w:rPr>
        <w:t xml:space="preserve">, в границах территориальной зоны </w:t>
      </w:r>
      <w:r w:rsidR="006F7DC9">
        <w:rPr>
          <w:szCs w:val="28"/>
        </w:rPr>
        <w:br/>
      </w:r>
      <w:r w:rsidR="00950603">
        <w:rPr>
          <w:szCs w:val="28"/>
        </w:rPr>
        <w:t>СХ-</w:t>
      </w:r>
      <w:r w:rsidR="006F7DC9">
        <w:rPr>
          <w:szCs w:val="28"/>
        </w:rPr>
        <w:t>3</w:t>
      </w:r>
      <w:r w:rsidR="00744F03">
        <w:rPr>
          <w:szCs w:val="28"/>
        </w:rPr>
        <w:t>,</w:t>
      </w:r>
      <w:r w:rsidR="002B44C6">
        <w:rPr>
          <w:szCs w:val="28"/>
        </w:rPr>
        <w:t xml:space="preserve"> сроком </w:t>
      </w:r>
      <w:r w:rsidR="006F7DC9">
        <w:rPr>
          <w:szCs w:val="28"/>
        </w:rPr>
        <w:t>1</w:t>
      </w:r>
      <w:r w:rsidR="00D34049">
        <w:rPr>
          <w:szCs w:val="28"/>
        </w:rPr>
        <w:t>0 (</w:t>
      </w:r>
      <w:r w:rsidR="006F7DC9">
        <w:rPr>
          <w:szCs w:val="28"/>
        </w:rPr>
        <w:t>десять</w:t>
      </w:r>
      <w:r w:rsidR="00D34049">
        <w:rPr>
          <w:szCs w:val="28"/>
        </w:rPr>
        <w:t>) лет</w:t>
      </w:r>
      <w:r w:rsidR="002B44C6">
        <w:rPr>
          <w:szCs w:val="28"/>
        </w:rPr>
        <w:t xml:space="preserve">, </w:t>
      </w:r>
      <w:r w:rsidRPr="006F7DE1">
        <w:rPr>
          <w:szCs w:val="28"/>
        </w:rPr>
        <w:t xml:space="preserve">площадь земельного участка </w:t>
      </w:r>
      <w:r w:rsidR="006F7DC9">
        <w:rPr>
          <w:szCs w:val="28"/>
        </w:rPr>
        <w:t>30341</w:t>
      </w:r>
      <w:r w:rsidRPr="006F7DE1">
        <w:rPr>
          <w:szCs w:val="28"/>
        </w:rPr>
        <w:t xml:space="preserve"> кв.</w:t>
      </w:r>
      <w:r>
        <w:rPr>
          <w:szCs w:val="28"/>
        </w:rPr>
        <w:t xml:space="preserve"> </w:t>
      </w:r>
      <w:r w:rsidRPr="006F7DE1">
        <w:rPr>
          <w:szCs w:val="28"/>
        </w:rPr>
        <w:t>м,</w:t>
      </w:r>
      <w:r>
        <w:rPr>
          <w:szCs w:val="28"/>
        </w:rPr>
        <w:t xml:space="preserve"> </w:t>
      </w:r>
      <w:r w:rsidR="00411E40" w:rsidRPr="00C7566F">
        <w:rPr>
          <w:szCs w:val="28"/>
        </w:rPr>
        <w:t>ограничения (обременения): отсутствуют.</w:t>
      </w:r>
    </w:p>
    <w:p w:rsidR="00411E40" w:rsidRPr="001230BA" w:rsidRDefault="00411E40" w:rsidP="00292FB2">
      <w:pPr>
        <w:ind w:firstLine="851"/>
        <w:rPr>
          <w:color w:val="000000"/>
          <w:szCs w:val="28"/>
          <w:shd w:val="clear" w:color="auto" w:fill="FFFFFF"/>
        </w:rPr>
      </w:pPr>
      <w:r w:rsidRPr="00C7566F">
        <w:rPr>
          <w:szCs w:val="28"/>
        </w:rPr>
        <w:t>Особые условия ис</w:t>
      </w:r>
      <w:r>
        <w:rPr>
          <w:szCs w:val="28"/>
        </w:rPr>
        <w:t>пользования земельного участка: отсутствуют.</w:t>
      </w:r>
    </w:p>
    <w:p w:rsidR="002B44C6" w:rsidRDefault="00D34049" w:rsidP="00292FB2">
      <w:pPr>
        <w:ind w:firstLine="851"/>
        <w:rPr>
          <w:color w:val="000000"/>
          <w:szCs w:val="28"/>
        </w:rPr>
      </w:pPr>
      <w:r>
        <w:rPr>
          <w:szCs w:val="28"/>
        </w:rPr>
        <w:lastRenderedPageBreak/>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85384B">
        <w:rPr>
          <w:szCs w:val="28"/>
        </w:rPr>
        <w:t>15</w:t>
      </w:r>
      <w:r w:rsidR="002B1DE3" w:rsidRPr="008E58F8">
        <w:rPr>
          <w:szCs w:val="28"/>
        </w:rPr>
        <w:t>»</w:t>
      </w:r>
      <w:r w:rsidR="002B1DE3">
        <w:rPr>
          <w:szCs w:val="28"/>
        </w:rPr>
        <w:t xml:space="preserve"> </w:t>
      </w:r>
      <w:r w:rsidR="0085384B">
        <w:rPr>
          <w:szCs w:val="28"/>
        </w:rPr>
        <w:t>июля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D355C3">
        <w:rPr>
          <w:szCs w:val="28"/>
        </w:rPr>
        <w:t>0</w:t>
      </w:r>
      <w:r w:rsidR="002B1DE3">
        <w:rPr>
          <w:szCs w:val="28"/>
        </w:rPr>
        <w:t xml:space="preserve"> ч. 00 мин. п</w:t>
      </w:r>
      <w:r w:rsidR="002B1DE3">
        <w:rPr>
          <w:color w:val="000000"/>
          <w:szCs w:val="28"/>
        </w:rPr>
        <w:t>о местному времени по адресу: Саратовская область, г. Маркс, пр. Ленина, д.</w:t>
      </w:r>
      <w:r w:rsidR="002B2890">
        <w:rPr>
          <w:color w:val="000000"/>
          <w:szCs w:val="28"/>
        </w:rPr>
        <w:t>18</w:t>
      </w:r>
      <w:r w:rsidR="002B1DE3">
        <w:rPr>
          <w:color w:val="000000"/>
          <w:szCs w:val="28"/>
        </w:rPr>
        <w:t xml:space="preserve">, </w:t>
      </w:r>
      <w:proofErr w:type="spellStart"/>
      <w:r w:rsidR="002B1DE3">
        <w:rPr>
          <w:color w:val="000000"/>
          <w:szCs w:val="28"/>
        </w:rPr>
        <w:t>каб</w:t>
      </w:r>
      <w:proofErr w:type="spellEnd"/>
      <w:r w:rsidR="002B1DE3">
        <w:rPr>
          <w:color w:val="000000"/>
          <w:szCs w:val="28"/>
        </w:rPr>
        <w:t xml:space="preserve">. </w:t>
      </w:r>
      <w:r w:rsidR="002B2890">
        <w:rPr>
          <w:color w:val="000000"/>
          <w:szCs w:val="28"/>
        </w:rPr>
        <w:t>1</w:t>
      </w:r>
      <w:r w:rsidR="002B1DE3">
        <w:rPr>
          <w:color w:val="000000"/>
          <w:szCs w:val="28"/>
        </w:rPr>
        <w:t>.</w:t>
      </w:r>
    </w:p>
    <w:p w:rsidR="001F1C1C" w:rsidRDefault="001F1C1C" w:rsidP="00292FB2">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D13FD1">
        <w:rPr>
          <w:color w:val="000000"/>
          <w:szCs w:val="28"/>
        </w:rPr>
        <w:t>а</w:t>
      </w:r>
      <w:r w:rsidR="002B44C6">
        <w:rPr>
          <w:color w:val="000000"/>
          <w:szCs w:val="28"/>
        </w:rPr>
        <w:t xml:space="preserve"> аренды</w:t>
      </w:r>
      <w:r w:rsidR="00B21F77">
        <w:rPr>
          <w:szCs w:val="28"/>
        </w:rPr>
        <w:t xml:space="preserve"> земельн</w:t>
      </w:r>
      <w:r w:rsidR="00D13FD1">
        <w:rPr>
          <w:szCs w:val="28"/>
        </w:rPr>
        <w:t>ого</w:t>
      </w:r>
      <w:r>
        <w:rPr>
          <w:szCs w:val="28"/>
        </w:rPr>
        <w:t xml:space="preserve"> участк</w:t>
      </w:r>
      <w:r w:rsidR="00D13FD1">
        <w:rPr>
          <w:szCs w:val="28"/>
        </w:rPr>
        <w:t>а</w:t>
      </w:r>
      <w:r>
        <w:rPr>
          <w:szCs w:val="28"/>
        </w:rPr>
        <w:t xml:space="preserve"> является открытым по составу участников и по форме подачи предложений о цене.</w:t>
      </w:r>
    </w:p>
    <w:p w:rsidR="002B1DE3" w:rsidRDefault="002B1DE3" w:rsidP="00292FB2">
      <w:pPr>
        <w:ind w:firstLine="851"/>
        <w:rPr>
          <w:szCs w:val="28"/>
        </w:rPr>
      </w:pPr>
      <w:r>
        <w:rPr>
          <w:szCs w:val="28"/>
        </w:rPr>
        <w:t>4. Утвердить аукционную документацию согласно приложению.</w:t>
      </w:r>
    </w:p>
    <w:p w:rsidR="002B1DE3" w:rsidRDefault="002B1DE3" w:rsidP="00292FB2">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292FB2">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Pr>
          <w:szCs w:val="28"/>
        </w:rPr>
        <w:t xml:space="preserve"> </w:t>
      </w:r>
      <w:r w:rsidR="002B44C6">
        <w:rPr>
          <w:color w:val="000000"/>
          <w:szCs w:val="28"/>
        </w:rPr>
        <w:t>право заключения договор</w:t>
      </w:r>
      <w:r w:rsidR="002B2890">
        <w:rPr>
          <w:color w:val="000000"/>
          <w:szCs w:val="28"/>
        </w:rPr>
        <w:t>а</w:t>
      </w:r>
      <w:r w:rsidR="002B44C6">
        <w:rPr>
          <w:color w:val="000000"/>
          <w:szCs w:val="28"/>
        </w:rPr>
        <w:t xml:space="preserve"> аренды</w:t>
      </w:r>
      <w:r w:rsidR="00134536">
        <w:rPr>
          <w:color w:val="000000"/>
          <w:szCs w:val="28"/>
        </w:rPr>
        <w:t xml:space="preserve"> земельн</w:t>
      </w:r>
      <w:r w:rsidR="002B2890">
        <w:rPr>
          <w:color w:val="000000"/>
          <w:szCs w:val="28"/>
        </w:rPr>
        <w:t>ого</w:t>
      </w:r>
      <w:r w:rsidR="00134536">
        <w:rPr>
          <w:color w:val="000000"/>
          <w:szCs w:val="28"/>
        </w:rPr>
        <w:t xml:space="preserve"> участк</w:t>
      </w:r>
      <w:r w:rsidR="002B2890">
        <w:rPr>
          <w:color w:val="000000"/>
          <w:szCs w:val="28"/>
        </w:rPr>
        <w:t>а</w:t>
      </w:r>
      <w:r w:rsidR="002B1DE3">
        <w:rPr>
          <w:szCs w:val="28"/>
        </w:rPr>
        <w:t>.</w:t>
      </w:r>
    </w:p>
    <w:p w:rsidR="006B7332" w:rsidRDefault="006B7332" w:rsidP="00292FB2">
      <w:pPr>
        <w:ind w:firstLine="851"/>
        <w:rPr>
          <w:szCs w:val="28"/>
        </w:rPr>
      </w:pPr>
      <w:r>
        <w:rPr>
          <w:szCs w:val="28"/>
        </w:rPr>
        <w:t xml:space="preserve">7. </w:t>
      </w:r>
      <w:r w:rsidR="0085384B">
        <w:rPr>
          <w:szCs w:val="28"/>
        </w:rPr>
        <w:t>Контроль за исполнением настоящего постановления возложить на начальника управления экономического развития и торговли администрации Марксовского муниципального района В.В. Солдатову</w:t>
      </w:r>
      <w:r w:rsidR="00292FB2">
        <w:rPr>
          <w:szCs w:val="28"/>
        </w:rPr>
        <w:t>.</w:t>
      </w:r>
    </w:p>
    <w:p w:rsidR="002B1DE3" w:rsidRDefault="002B1DE3" w:rsidP="002B1DE3">
      <w:pPr>
        <w:ind w:firstLine="567"/>
        <w:rPr>
          <w:szCs w:val="28"/>
        </w:rPr>
      </w:pPr>
    </w:p>
    <w:p w:rsidR="002B1DE3" w:rsidRDefault="002B1DE3" w:rsidP="002B1DE3">
      <w:pPr>
        <w:ind w:firstLine="567"/>
        <w:rPr>
          <w:szCs w:val="28"/>
        </w:rPr>
      </w:pPr>
    </w:p>
    <w:p w:rsidR="00F42B66" w:rsidRDefault="00F42B66" w:rsidP="002B1DE3">
      <w:pPr>
        <w:ind w:firstLine="567"/>
        <w:rPr>
          <w:szCs w:val="28"/>
        </w:rPr>
      </w:pPr>
    </w:p>
    <w:p w:rsidR="008E4D3C" w:rsidRDefault="008E4D3C" w:rsidP="00044F5D">
      <w:pPr>
        <w:ind w:firstLine="0"/>
        <w:rPr>
          <w:szCs w:val="28"/>
        </w:rPr>
      </w:pPr>
      <w:r>
        <w:rPr>
          <w:szCs w:val="28"/>
        </w:rPr>
        <w:t xml:space="preserve">Глава Марксовского </w:t>
      </w:r>
    </w:p>
    <w:p w:rsidR="002B1DE3" w:rsidRDefault="008425ED" w:rsidP="00FD3590">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p>
    <w:p w:rsidR="00BF7143" w:rsidRDefault="00BF7143" w:rsidP="00921A32">
      <w:pPr>
        <w:ind w:left="2832" w:firstLine="708"/>
        <w:rPr>
          <w:szCs w:val="28"/>
        </w:rPr>
      </w:pPr>
    </w:p>
    <w:p w:rsidR="00BF7143" w:rsidRDefault="00BF7143">
      <w:pPr>
        <w:ind w:firstLine="0"/>
        <w:jc w:val="left"/>
        <w:rPr>
          <w:szCs w:val="28"/>
        </w:rPr>
      </w:pPr>
      <w:r>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EC329F" w:rsidRDefault="00BF7143" w:rsidP="00EC329F">
      <w:pPr>
        <w:pStyle w:val="Standard"/>
        <w:spacing w:line="216" w:lineRule="auto"/>
        <w:rPr>
          <w:sz w:val="28"/>
          <w:szCs w:val="28"/>
          <w:lang w:val="ru-RU"/>
        </w:rPr>
      </w:pPr>
      <w:r w:rsidRPr="0042234B">
        <w:rPr>
          <w:szCs w:val="28"/>
        </w:rPr>
        <w:t xml:space="preserve">                                                                     </w:t>
      </w:r>
      <w:r>
        <w:rPr>
          <w:szCs w:val="28"/>
        </w:rPr>
        <w:t xml:space="preserve"> </w:t>
      </w:r>
      <w:r w:rsidR="00292FB2">
        <w:rPr>
          <w:szCs w:val="28"/>
        </w:rPr>
        <w:t xml:space="preserve"> </w:t>
      </w:r>
      <w:r w:rsidRPr="0042234B">
        <w:rPr>
          <w:szCs w:val="28"/>
        </w:rPr>
        <w:t xml:space="preserve">  </w:t>
      </w:r>
      <w:r>
        <w:rPr>
          <w:szCs w:val="28"/>
        </w:rPr>
        <w:t xml:space="preserve">  </w:t>
      </w:r>
      <w:r w:rsidR="00EC329F">
        <w:rPr>
          <w:szCs w:val="28"/>
          <w:lang w:val="ru-RU"/>
        </w:rPr>
        <w:t xml:space="preserve">            </w:t>
      </w:r>
      <w:proofErr w:type="spellStart"/>
      <w:r w:rsidR="00EC329F">
        <w:rPr>
          <w:sz w:val="28"/>
          <w:szCs w:val="28"/>
        </w:rPr>
        <w:t>от</w:t>
      </w:r>
      <w:proofErr w:type="spellEnd"/>
      <w:r w:rsidR="00EC329F">
        <w:rPr>
          <w:sz w:val="28"/>
          <w:szCs w:val="28"/>
        </w:rPr>
        <w:t xml:space="preserve">  </w:t>
      </w:r>
      <w:r w:rsidR="00EC329F">
        <w:rPr>
          <w:sz w:val="28"/>
          <w:szCs w:val="28"/>
          <w:lang w:val="ru-RU"/>
        </w:rPr>
        <w:t>10</w:t>
      </w:r>
      <w:r w:rsidR="00EC329F">
        <w:rPr>
          <w:sz w:val="28"/>
          <w:szCs w:val="28"/>
        </w:rPr>
        <w:t>.06.2020 г. № 7</w:t>
      </w:r>
      <w:r w:rsidR="00EC329F">
        <w:rPr>
          <w:sz w:val="28"/>
          <w:szCs w:val="28"/>
          <w:lang w:val="ru-RU"/>
        </w:rPr>
        <w:t>92</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2B2890">
        <w:rPr>
          <w:b w:val="0"/>
          <w:color w:val="000000"/>
          <w:szCs w:val="28"/>
        </w:rPr>
        <w:t>а</w:t>
      </w:r>
      <w:r w:rsidRPr="002B44C6">
        <w:rPr>
          <w:b w:val="0"/>
          <w:color w:val="000000"/>
          <w:szCs w:val="28"/>
        </w:rPr>
        <w:t xml:space="preserve"> аренды</w:t>
      </w:r>
      <w:r>
        <w:rPr>
          <w:b w:val="0"/>
          <w:color w:val="000000"/>
          <w:szCs w:val="28"/>
        </w:rPr>
        <w:t xml:space="preserve"> земельн</w:t>
      </w:r>
      <w:r w:rsidR="002B2890">
        <w:rPr>
          <w:b w:val="0"/>
          <w:color w:val="000000"/>
          <w:szCs w:val="28"/>
        </w:rPr>
        <w:t>ого</w:t>
      </w:r>
      <w:r>
        <w:rPr>
          <w:b w:val="0"/>
          <w:color w:val="000000"/>
          <w:szCs w:val="28"/>
        </w:rPr>
        <w:t xml:space="preserve"> участк</w:t>
      </w:r>
      <w:r w:rsidR="002B289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BF7143" w:rsidRPr="0042234B" w:rsidRDefault="00BF7143" w:rsidP="00BF7143">
      <w:pPr>
        <w:jc w:val="center"/>
        <w:rPr>
          <w:szCs w:val="28"/>
        </w:rPr>
      </w:pPr>
    </w:p>
    <w:p w:rsidR="00397CD7" w:rsidRPr="00C7566F" w:rsidRDefault="001519C5" w:rsidP="00397CD7">
      <w:pPr>
        <w:ind w:firstLine="708"/>
        <w:rPr>
          <w:szCs w:val="28"/>
        </w:rPr>
      </w:pPr>
      <w:r w:rsidRPr="006F7DE1">
        <w:rPr>
          <w:szCs w:val="28"/>
        </w:rPr>
        <w:t xml:space="preserve">земельный участок, расположенный по адресу: </w:t>
      </w:r>
      <w:r w:rsidR="00397CD7">
        <w:rPr>
          <w:szCs w:val="28"/>
        </w:rPr>
        <w:t xml:space="preserve">Саратовская область, р-н </w:t>
      </w:r>
      <w:proofErr w:type="spellStart"/>
      <w:r w:rsidR="00397CD7">
        <w:rPr>
          <w:szCs w:val="28"/>
        </w:rPr>
        <w:t>Марксовский</w:t>
      </w:r>
      <w:proofErr w:type="spellEnd"/>
      <w:r w:rsidR="00397CD7">
        <w:rPr>
          <w:szCs w:val="28"/>
        </w:rPr>
        <w:t xml:space="preserve">, </w:t>
      </w:r>
      <w:proofErr w:type="spellStart"/>
      <w:r w:rsidR="00397CD7">
        <w:rPr>
          <w:szCs w:val="28"/>
        </w:rPr>
        <w:t>Зоркинское</w:t>
      </w:r>
      <w:proofErr w:type="spellEnd"/>
      <w:r w:rsidR="00397CD7">
        <w:rPr>
          <w:szCs w:val="28"/>
        </w:rPr>
        <w:t xml:space="preserve"> МО, у восточной границы </w:t>
      </w:r>
      <w:r w:rsidR="00397CD7">
        <w:rPr>
          <w:szCs w:val="28"/>
        </w:rPr>
        <w:br/>
        <w:t>с. Ястребовка, кадастровый номер: 64:20:050401:160</w:t>
      </w:r>
      <w:r w:rsidR="00397CD7" w:rsidRPr="006F7DE1">
        <w:rPr>
          <w:szCs w:val="28"/>
        </w:rPr>
        <w:t>, категория земель: земли</w:t>
      </w:r>
      <w:r w:rsidR="00397CD7">
        <w:rPr>
          <w:szCs w:val="28"/>
        </w:rPr>
        <w:t xml:space="preserve"> сельскохозяйственного назначения</w:t>
      </w:r>
      <w:r w:rsidR="00397CD7" w:rsidRPr="006F7DE1">
        <w:rPr>
          <w:szCs w:val="28"/>
        </w:rPr>
        <w:t xml:space="preserve">, разрешенное использование земельного участка: </w:t>
      </w:r>
      <w:r w:rsidR="00397CD7">
        <w:rPr>
          <w:szCs w:val="28"/>
        </w:rPr>
        <w:t xml:space="preserve">овощеводство, в границах территориальной зоны </w:t>
      </w:r>
      <w:r w:rsidR="00397CD7">
        <w:rPr>
          <w:szCs w:val="28"/>
        </w:rPr>
        <w:br/>
        <w:t xml:space="preserve">СХ-3, сроком 10 (десять) лет, </w:t>
      </w:r>
      <w:r w:rsidR="00397CD7" w:rsidRPr="006F7DE1">
        <w:rPr>
          <w:szCs w:val="28"/>
        </w:rPr>
        <w:t xml:space="preserve">площадь земельного участка </w:t>
      </w:r>
      <w:r w:rsidR="00397CD7">
        <w:rPr>
          <w:szCs w:val="28"/>
        </w:rPr>
        <w:t>30341</w:t>
      </w:r>
      <w:r w:rsidR="00397CD7" w:rsidRPr="006F7DE1">
        <w:rPr>
          <w:szCs w:val="28"/>
        </w:rPr>
        <w:t xml:space="preserve"> кв.</w:t>
      </w:r>
      <w:r w:rsidR="00397CD7">
        <w:rPr>
          <w:szCs w:val="28"/>
        </w:rPr>
        <w:t xml:space="preserve"> </w:t>
      </w:r>
      <w:r w:rsidR="00397CD7" w:rsidRPr="006F7DE1">
        <w:rPr>
          <w:szCs w:val="28"/>
        </w:rPr>
        <w:t>м,</w:t>
      </w:r>
      <w:r w:rsidR="00397CD7">
        <w:rPr>
          <w:szCs w:val="28"/>
        </w:rPr>
        <w:t xml:space="preserve"> </w:t>
      </w:r>
      <w:r w:rsidR="00397CD7" w:rsidRPr="00C7566F">
        <w:rPr>
          <w:szCs w:val="28"/>
        </w:rPr>
        <w:t>ограничения (обременения): отсутствуют.</w:t>
      </w:r>
    </w:p>
    <w:p w:rsidR="00397CD7" w:rsidRPr="001230BA" w:rsidRDefault="00397CD7" w:rsidP="00397CD7">
      <w:pPr>
        <w:ind w:firstLine="851"/>
        <w:rPr>
          <w:color w:val="000000"/>
          <w:szCs w:val="28"/>
          <w:shd w:val="clear" w:color="auto" w:fill="FFFFFF"/>
        </w:rPr>
      </w:pPr>
      <w:r w:rsidRPr="00C7566F">
        <w:rPr>
          <w:szCs w:val="28"/>
        </w:rPr>
        <w:t>Особые условия ис</w:t>
      </w:r>
      <w:r>
        <w:rPr>
          <w:szCs w:val="28"/>
        </w:rPr>
        <w:t>пользования земельного участка: отсутствуют.</w:t>
      </w:r>
    </w:p>
    <w:p w:rsidR="00BF7143" w:rsidRDefault="00BF7143" w:rsidP="00397CD7">
      <w:pPr>
        <w:ind w:firstLine="851"/>
        <w:rPr>
          <w:szCs w:val="28"/>
        </w:rPr>
      </w:pPr>
    </w:p>
    <w:p w:rsidR="002B2890" w:rsidRDefault="002B2890">
      <w:pPr>
        <w:ind w:firstLine="0"/>
        <w:jc w:val="left"/>
        <w:rPr>
          <w:szCs w:val="28"/>
        </w:rPr>
      </w:pPr>
      <w:r>
        <w:rPr>
          <w:szCs w:val="28"/>
        </w:rPr>
        <w:br w:type="page"/>
      </w:r>
    </w:p>
    <w:p w:rsidR="001519C5" w:rsidRDefault="001519C5">
      <w:pPr>
        <w:ind w:firstLine="0"/>
        <w:jc w:val="left"/>
        <w:rPr>
          <w:szCs w:val="28"/>
        </w:rPr>
      </w:pPr>
    </w:p>
    <w:p w:rsidR="004E1DF5" w:rsidRPr="0042234B" w:rsidRDefault="004E1DF5" w:rsidP="00921A32">
      <w:pPr>
        <w:ind w:left="2832" w:firstLine="708"/>
        <w:rPr>
          <w:szCs w:val="28"/>
          <w:lang w:val="en-GB"/>
        </w:rPr>
      </w:pPr>
      <w:r w:rsidRPr="0042234B">
        <w:rPr>
          <w:szCs w:val="28"/>
        </w:rPr>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3751EF"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3751EF"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3751EF"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3751EF"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2B289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proofErr w:type="spellStart"/>
        <w:r w:rsidRPr="0042234B">
          <w:rPr>
            <w:bCs/>
            <w:szCs w:val="28"/>
            <w:lang w:val="en-US"/>
          </w:rPr>
          <w:t>torgi</w:t>
        </w:r>
        <w:proofErr w:type="spellEnd"/>
        <w:r w:rsidRPr="0042234B">
          <w:rPr>
            <w:bCs/>
            <w:szCs w:val="28"/>
          </w:rPr>
          <w:t>.</w:t>
        </w:r>
        <w:proofErr w:type="spellStart"/>
        <w:r w:rsidRPr="0042234B">
          <w:rPr>
            <w:bCs/>
            <w:szCs w:val="28"/>
            <w:lang w:val="en-US"/>
          </w:rPr>
          <w:t>gov</w:t>
        </w:r>
        <w:proofErr w:type="spellEnd"/>
        <w:r w:rsidRPr="0042234B">
          <w:rPr>
            <w:bCs/>
            <w:szCs w:val="28"/>
          </w:rPr>
          <w:t>.</w:t>
        </w:r>
        <w:proofErr w:type="spellStart"/>
        <w:r w:rsidRPr="0042234B">
          <w:rPr>
            <w:bCs/>
            <w:szCs w:val="28"/>
            <w:lang w:val="en-US"/>
          </w:rPr>
          <w:t>ru</w:t>
        </w:r>
        <w:proofErr w:type="spellEnd"/>
      </w:hyperlink>
      <w:r w:rsidRPr="0042234B">
        <w:rPr>
          <w:bCs/>
          <w:szCs w:val="28"/>
        </w:rPr>
        <w:t xml:space="preserve">, </w:t>
      </w:r>
      <w:r w:rsidR="0042234B">
        <w:rPr>
          <w:szCs w:val="28"/>
        </w:rPr>
        <w:t>о</w:t>
      </w:r>
      <w:r w:rsidR="00A41E10" w:rsidRPr="0042234B">
        <w:rPr>
          <w:szCs w:val="28"/>
        </w:rPr>
        <w:t xml:space="preserve">фициальный сайт </w:t>
      </w:r>
      <w:proofErr w:type="spellStart"/>
      <w:r w:rsidR="00A41E10" w:rsidRPr="0042234B">
        <w:rPr>
          <w:szCs w:val="28"/>
        </w:rPr>
        <w:t>Марксовского</w:t>
      </w:r>
      <w:proofErr w:type="spellEnd"/>
      <w:r w:rsidR="00A41E10" w:rsidRPr="0042234B">
        <w:rPr>
          <w:szCs w:val="28"/>
        </w:rPr>
        <w:t xml:space="preserve"> муниципального района Саратовской области</w:t>
      </w:r>
      <w:r w:rsidR="003F21CD" w:rsidRPr="0042234B">
        <w:rPr>
          <w:szCs w:val="28"/>
        </w:rPr>
        <w:t xml:space="preserve"> </w:t>
      </w:r>
      <w:r w:rsidR="0042234B">
        <w:rPr>
          <w:szCs w:val="28"/>
        </w:rPr>
        <w:t xml:space="preserve"> </w:t>
      </w:r>
      <w:proofErr w:type="spellStart"/>
      <w:r w:rsidR="00565118">
        <w:rPr>
          <w:szCs w:val="28"/>
        </w:rPr>
        <w:t>m</w:t>
      </w:r>
      <w:r w:rsidR="003F21CD" w:rsidRPr="0042234B">
        <w:rPr>
          <w:szCs w:val="28"/>
          <w:lang w:val="en-US"/>
        </w:rPr>
        <w:t>arksadm</w:t>
      </w:r>
      <w:proofErr w:type="spellEnd"/>
      <w:r w:rsidR="003F21CD" w:rsidRPr="0042234B">
        <w:rPr>
          <w:szCs w:val="28"/>
        </w:rPr>
        <w:t>.</w:t>
      </w:r>
      <w:proofErr w:type="spellStart"/>
      <w:r w:rsidR="003F21CD" w:rsidRPr="0042234B">
        <w:rPr>
          <w:szCs w:val="28"/>
          <w:lang w:val="en-US"/>
        </w:rPr>
        <w:t>ru</w:t>
      </w:r>
      <w:proofErr w:type="spellEnd"/>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A74688">
        <w:t>_____</w:t>
      </w:r>
      <w:r w:rsidR="0069180A">
        <w:t xml:space="preserve"> </w:t>
      </w:r>
      <w:r w:rsidR="00B0547D">
        <w:t xml:space="preserve">г. </w:t>
      </w:r>
      <w:r w:rsidR="0082413A">
        <w:t>№</w:t>
      </w:r>
      <w:r w:rsidR="0044382F" w:rsidRPr="0042234B">
        <w:t xml:space="preserve"> </w:t>
      </w:r>
      <w:r w:rsidR="00A74688">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2B2890">
        <w:rPr>
          <w:color w:val="000000"/>
          <w:szCs w:val="28"/>
        </w:rPr>
        <w:t>а</w:t>
      </w:r>
      <w:r w:rsidR="002B44C6">
        <w:rPr>
          <w:color w:val="000000"/>
          <w:szCs w:val="28"/>
        </w:rPr>
        <w:t xml:space="preserve"> аренды </w:t>
      </w:r>
      <w:r w:rsidR="009C19A7" w:rsidRPr="0042234B">
        <w:rPr>
          <w:szCs w:val="28"/>
        </w:rPr>
        <w:t>земельн</w:t>
      </w:r>
      <w:r w:rsidR="002B2890">
        <w:rPr>
          <w:szCs w:val="28"/>
        </w:rPr>
        <w:t>ого</w:t>
      </w:r>
      <w:r w:rsidR="007813C0">
        <w:rPr>
          <w:szCs w:val="28"/>
        </w:rPr>
        <w:t xml:space="preserve"> участ</w:t>
      </w:r>
      <w:r w:rsidR="003737A0">
        <w:rPr>
          <w:szCs w:val="28"/>
        </w:rPr>
        <w:t>к</w:t>
      </w:r>
      <w:r w:rsidR="002B289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D13FD1">
        <w:rPr>
          <w:szCs w:val="28"/>
        </w:rPr>
        <w:t>а</w:t>
      </w:r>
      <w:r w:rsidR="0044382F" w:rsidRPr="0042234B">
        <w:rPr>
          <w:szCs w:val="28"/>
        </w:rPr>
        <w:t xml:space="preserve"> </w:t>
      </w:r>
      <w:r w:rsidR="002B44C6">
        <w:rPr>
          <w:szCs w:val="28"/>
        </w:rPr>
        <w:t>аренды</w:t>
      </w:r>
      <w:r>
        <w:rPr>
          <w:szCs w:val="28"/>
        </w:rPr>
        <w:t xml:space="preserve"> земельн</w:t>
      </w:r>
      <w:r w:rsidR="00D13FD1">
        <w:rPr>
          <w:szCs w:val="28"/>
        </w:rPr>
        <w:t>ого</w:t>
      </w:r>
      <w:r w:rsidR="007F3F2D" w:rsidRPr="0042234B">
        <w:rPr>
          <w:szCs w:val="28"/>
        </w:rPr>
        <w:t xml:space="preserve"> </w:t>
      </w:r>
      <w:r w:rsidR="0044382F" w:rsidRPr="0042234B">
        <w:rPr>
          <w:szCs w:val="28"/>
        </w:rPr>
        <w:t>участк</w:t>
      </w:r>
      <w:r w:rsidR="00D13FD1">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1519C5">
        <w:t>13</w:t>
      </w:r>
      <w:r w:rsidR="009B1025">
        <w:t>»</w:t>
      </w:r>
      <w:r w:rsidR="007F49F1" w:rsidRPr="0042234B">
        <w:t xml:space="preserve"> </w:t>
      </w:r>
      <w:r w:rsidR="001519C5">
        <w:t>июля</w:t>
      </w:r>
      <w:r w:rsidR="00FE7E4B">
        <w:t xml:space="preserve">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Расчетный счет 40302810622025630127,  Отделение Саратов г.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2B2890">
        <w:rPr>
          <w:iCs/>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B2890"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Default="002B2890"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2B2890" w:rsidRPr="0042234B" w:rsidRDefault="002B2890" w:rsidP="00350B8E">
      <w:pPr>
        <w:rPr>
          <w:szCs w:val="28"/>
        </w:rPr>
      </w:pPr>
      <w:r>
        <w:rPr>
          <w:szCs w:val="28"/>
        </w:rPr>
        <w:t xml:space="preserve">7.3. </w:t>
      </w:r>
      <w:r>
        <w:t xml:space="preserve">При проведении аукциона организатор аукциона </w:t>
      </w:r>
      <w:r w:rsidR="002D6509">
        <w:t xml:space="preserve">вправе </w:t>
      </w:r>
      <w:r>
        <w:t>осуществля</w:t>
      </w:r>
      <w:r w:rsidR="002D6509">
        <w:t>ть</w:t>
      </w:r>
      <w:r>
        <w:t xml:space="preserve"> аудио- или видеозапись аукциона и ведет протокол аукциона.</w:t>
      </w:r>
    </w:p>
    <w:p w:rsidR="00023A2E" w:rsidRPr="0042234B" w:rsidRDefault="002B2890"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xml:space="preserve">. После объявления очередной цены предмета аукциона аукционист называет номер карточки участника аукциона, который первым поднял карточку, и указывает </w:t>
      </w:r>
      <w:r w:rsidRPr="0042234B">
        <w:rPr>
          <w:szCs w:val="28"/>
        </w:rPr>
        <w:lastRenderedPageBreak/>
        <w:t>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B2890"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D6509" w:rsidP="00350B8E">
      <w:pPr>
        <w:rPr>
          <w:szCs w:val="28"/>
        </w:rPr>
      </w:pPr>
      <w:r>
        <w:rPr>
          <w:szCs w:val="28"/>
        </w:rPr>
        <w:t xml:space="preserve">7.6.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D6509" w:rsidP="00350B8E">
      <w:pPr>
        <w:rPr>
          <w:szCs w:val="28"/>
        </w:rPr>
      </w:pPr>
      <w:r>
        <w:rPr>
          <w:szCs w:val="28"/>
        </w:rPr>
        <w:t xml:space="preserve">7.7.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lastRenderedPageBreak/>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w:t>
      </w:r>
      <w:r w:rsidR="007C4437" w:rsidRPr="0042234B">
        <w:rPr>
          <w:rFonts w:eastAsia="Calibri"/>
          <w:szCs w:val="28"/>
          <w:lang w:eastAsia="ru-RU"/>
        </w:rPr>
        <w:lastRenderedPageBreak/>
        <w:t xml:space="preserve">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w:t>
      </w:r>
      <w:r w:rsidR="007C4437" w:rsidRPr="0042234B">
        <w:lastRenderedPageBreak/>
        <w:t xml:space="preserve">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DE018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DE018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Default="00577FC2" w:rsidP="00F42B66">
            <w:pPr>
              <w:spacing w:line="216" w:lineRule="auto"/>
              <w:ind w:firstLine="0"/>
              <w:rPr>
                <w:color w:val="000000"/>
                <w:szCs w:val="28"/>
              </w:rPr>
            </w:pPr>
            <w:r w:rsidRPr="00F42B66">
              <w:rPr>
                <w:color w:val="000000"/>
                <w:szCs w:val="28"/>
              </w:rPr>
              <w:t>413090 Саратовская область, г. Маркс, пр. Ленина, д. 20</w:t>
            </w:r>
            <w:r w:rsidR="00DF719C" w:rsidRPr="00F42B66">
              <w:rPr>
                <w:color w:val="000000"/>
                <w:szCs w:val="28"/>
              </w:rPr>
              <w:t xml:space="preserve">, </w:t>
            </w:r>
            <w:proofErr w:type="spellStart"/>
            <w:r w:rsidR="00DF719C" w:rsidRPr="00F42B66">
              <w:rPr>
                <w:color w:val="000000"/>
                <w:szCs w:val="28"/>
              </w:rPr>
              <w:t>каб</w:t>
            </w:r>
            <w:proofErr w:type="spellEnd"/>
            <w:r w:rsidR="00DF719C" w:rsidRPr="00F42B66">
              <w:rPr>
                <w:color w:val="000000"/>
                <w:szCs w:val="28"/>
              </w:rPr>
              <w:t>. 4</w:t>
            </w:r>
            <w:r w:rsidR="00606D77" w:rsidRPr="00F42B66">
              <w:rPr>
                <w:color w:val="000000"/>
                <w:szCs w:val="28"/>
              </w:rPr>
              <w:t>5</w:t>
            </w:r>
          </w:p>
          <w:p w:rsidR="00247CC6" w:rsidRPr="00F42B66" w:rsidRDefault="00247CC6" w:rsidP="00F42B66">
            <w:pPr>
              <w:spacing w:line="216" w:lineRule="auto"/>
              <w:ind w:firstLine="0"/>
              <w:rPr>
                <w:color w:val="000000"/>
                <w:szCs w:val="28"/>
              </w:rPr>
            </w:pPr>
          </w:p>
        </w:tc>
      </w:tr>
      <w:tr w:rsidR="00577FC2" w:rsidRPr="00F42B66" w:rsidTr="00DE018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EC329F"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F42B66" w:rsidRDefault="003751EF" w:rsidP="00F42B66">
            <w:pPr>
              <w:spacing w:line="216" w:lineRule="auto"/>
              <w:ind w:firstLine="0"/>
              <w:rPr>
                <w:color w:val="000000"/>
                <w:szCs w:val="28"/>
                <w:lang w:val="en-US"/>
              </w:rPr>
            </w:pPr>
            <w:hyperlink r:id="rId13" w:history="1">
              <w:r w:rsidR="00565118" w:rsidRPr="00F42B66">
                <w:rPr>
                  <w:rStyle w:val="a4"/>
                  <w:color w:val="auto"/>
                  <w:szCs w:val="28"/>
                  <w:u w:val="none"/>
                  <w:lang w:val="en-US"/>
                </w:rPr>
                <w:t>www.torgi.gov.ru</w:t>
              </w:r>
            </w:hyperlink>
            <w:r w:rsidR="00565118" w:rsidRPr="00F42B66">
              <w:rPr>
                <w:szCs w:val="28"/>
                <w:lang w:val="en-US"/>
              </w:rPr>
              <w:t xml:space="preserve">; </w:t>
            </w:r>
            <w:r w:rsidR="00565118" w:rsidRPr="00F42B66">
              <w:rPr>
                <w:color w:val="000000"/>
                <w:szCs w:val="28"/>
                <w:lang w:val="en-US"/>
              </w:rPr>
              <w:t>marksadm.ru</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w:t>
            </w:r>
            <w:r w:rsidRPr="00F42B66">
              <w:rPr>
                <w:szCs w:val="28"/>
              </w:rPr>
              <w:lastRenderedPageBreak/>
              <w:t>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577FC2" w:rsidRPr="00F42B66" w:rsidTr="00DE018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1519C5" w:rsidP="001519C5">
            <w:pPr>
              <w:spacing w:line="216" w:lineRule="auto"/>
              <w:ind w:firstLine="0"/>
              <w:rPr>
                <w:color w:val="000000"/>
                <w:szCs w:val="28"/>
              </w:rPr>
            </w:pPr>
            <w:r>
              <w:rPr>
                <w:szCs w:val="28"/>
              </w:rPr>
              <w:t>11</w:t>
            </w:r>
            <w:r w:rsidR="002137BB">
              <w:rPr>
                <w:szCs w:val="28"/>
              </w:rPr>
              <w:t>.0</w:t>
            </w:r>
            <w:r>
              <w:rPr>
                <w:szCs w:val="28"/>
              </w:rPr>
              <w:t>6</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г. Маркс, пр. Ленина, д. 20, кабинет № 4</w:t>
            </w:r>
            <w:r w:rsidR="00606D77" w:rsidRPr="00F42B66">
              <w:rPr>
                <w:szCs w:val="28"/>
              </w:rPr>
              <w:t>5</w:t>
            </w:r>
            <w:r w:rsidR="00CB09BA" w:rsidRPr="00F42B66">
              <w:rPr>
                <w:szCs w:val="28"/>
              </w:rPr>
              <w:t>.</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2137BB" w:rsidP="001519C5">
            <w:pPr>
              <w:spacing w:line="216" w:lineRule="auto"/>
              <w:ind w:firstLine="0"/>
              <w:rPr>
                <w:color w:val="000000"/>
                <w:szCs w:val="28"/>
              </w:rPr>
            </w:pPr>
            <w:r>
              <w:rPr>
                <w:color w:val="000000"/>
                <w:szCs w:val="28"/>
              </w:rPr>
              <w:t>1</w:t>
            </w:r>
            <w:r w:rsidR="001519C5">
              <w:rPr>
                <w:color w:val="000000"/>
                <w:szCs w:val="28"/>
              </w:rPr>
              <w:t>3</w:t>
            </w:r>
            <w:r w:rsidR="00904813" w:rsidRPr="00F42B66">
              <w:rPr>
                <w:color w:val="000000"/>
                <w:szCs w:val="28"/>
              </w:rPr>
              <w:t xml:space="preserve"> </w:t>
            </w:r>
            <w:r w:rsidR="001519C5">
              <w:rPr>
                <w:color w:val="000000"/>
                <w:szCs w:val="28"/>
              </w:rPr>
              <w:t>июля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DE018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DE018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Default="002137BB" w:rsidP="001519C5">
            <w:pPr>
              <w:spacing w:line="216" w:lineRule="auto"/>
              <w:ind w:firstLine="0"/>
              <w:rPr>
                <w:szCs w:val="28"/>
              </w:rPr>
            </w:pPr>
            <w:r>
              <w:rPr>
                <w:color w:val="000000"/>
                <w:szCs w:val="28"/>
              </w:rPr>
              <w:t>1</w:t>
            </w:r>
            <w:r w:rsidR="001519C5">
              <w:rPr>
                <w:color w:val="000000"/>
                <w:szCs w:val="28"/>
              </w:rPr>
              <w:t>4</w:t>
            </w:r>
            <w:r w:rsidR="00262859" w:rsidRPr="00F42B66">
              <w:rPr>
                <w:color w:val="000000"/>
                <w:szCs w:val="28"/>
              </w:rPr>
              <w:t xml:space="preserve"> </w:t>
            </w:r>
            <w:r w:rsidR="001519C5">
              <w:rPr>
                <w:color w:val="000000"/>
                <w:szCs w:val="28"/>
              </w:rPr>
              <w:t>июля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г. Маркс,</w:t>
            </w:r>
            <w:r w:rsidR="00606D77" w:rsidRPr="00F42B66">
              <w:rPr>
                <w:szCs w:val="28"/>
              </w:rPr>
              <w:t xml:space="preserve"> пр. Ленина, д. 20, кабинет № 45</w:t>
            </w:r>
            <w:r w:rsidR="0090718D" w:rsidRPr="00F42B66">
              <w:rPr>
                <w:szCs w:val="28"/>
              </w:rPr>
              <w:t>.</w:t>
            </w:r>
          </w:p>
          <w:p w:rsidR="00B9042E" w:rsidRPr="00F42B66" w:rsidRDefault="00B9042E" w:rsidP="001519C5">
            <w:pPr>
              <w:spacing w:line="216" w:lineRule="auto"/>
              <w:ind w:firstLine="0"/>
              <w:rPr>
                <w:color w:val="000000"/>
                <w:szCs w:val="28"/>
              </w:rPr>
            </w:pPr>
          </w:p>
        </w:tc>
      </w:tr>
      <w:tr w:rsidR="00577FC2" w:rsidRPr="00F42B66" w:rsidTr="00DE018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262859" w:rsidP="002D6509">
            <w:pPr>
              <w:spacing w:line="216" w:lineRule="auto"/>
              <w:ind w:firstLine="0"/>
              <w:rPr>
                <w:color w:val="000000"/>
                <w:szCs w:val="28"/>
              </w:rPr>
            </w:pPr>
            <w:r w:rsidRPr="00F42B66">
              <w:rPr>
                <w:color w:val="000000"/>
                <w:szCs w:val="28"/>
              </w:rPr>
              <w:t>1</w:t>
            </w:r>
            <w:r w:rsidR="002137BB">
              <w:rPr>
                <w:color w:val="000000"/>
                <w:szCs w:val="28"/>
              </w:rPr>
              <w:t xml:space="preserve">5 </w:t>
            </w:r>
            <w:r w:rsidR="001519C5">
              <w:rPr>
                <w:color w:val="000000"/>
                <w:szCs w:val="28"/>
              </w:rPr>
              <w:t>июля</w:t>
            </w:r>
            <w:r w:rsidR="00606D77" w:rsidRPr="00F42B66">
              <w:rPr>
                <w:color w:val="000000"/>
                <w:szCs w:val="28"/>
              </w:rPr>
              <w:t xml:space="preserve"> </w:t>
            </w:r>
            <w:r w:rsidRPr="00F42B66">
              <w:rPr>
                <w:color w:val="000000"/>
                <w:szCs w:val="28"/>
              </w:rPr>
              <w:t>2020</w:t>
            </w:r>
            <w:r w:rsidR="00606D77" w:rsidRPr="00F42B66">
              <w:rPr>
                <w:color w:val="000000"/>
                <w:szCs w:val="28"/>
              </w:rPr>
              <w:t xml:space="preserve"> г.  1</w:t>
            </w:r>
            <w:r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w:t>
            </w:r>
            <w:r w:rsidR="002D6509">
              <w:rPr>
                <w:szCs w:val="28"/>
              </w:rPr>
              <w:t>асть, г. Маркс, пр. Ленина, д. 18</w:t>
            </w:r>
            <w:r w:rsidR="0090718D" w:rsidRPr="00F42B66">
              <w:rPr>
                <w:szCs w:val="28"/>
              </w:rPr>
              <w:t xml:space="preserve">, кабинет № </w:t>
            </w:r>
            <w:r w:rsidR="002D6509">
              <w:rPr>
                <w:szCs w:val="28"/>
              </w:rPr>
              <w:t>1</w:t>
            </w:r>
          </w:p>
        </w:tc>
      </w:tr>
      <w:tr w:rsidR="00577FC2" w:rsidRPr="00F42B66" w:rsidTr="00DE018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DE018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B9042E">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BE1622" w:rsidRPr="00F42B66" w:rsidRDefault="0090718D" w:rsidP="00B9042E">
            <w:pPr>
              <w:spacing w:line="216" w:lineRule="auto"/>
              <w:ind w:firstLine="0"/>
              <w:jc w:val="left"/>
              <w:rPr>
                <w:szCs w:val="28"/>
              </w:rPr>
            </w:pPr>
            <w:r w:rsidRPr="00F42B66">
              <w:rPr>
                <w:color w:val="000000"/>
                <w:szCs w:val="28"/>
              </w:rPr>
              <w:t xml:space="preserve">ЛОТ-1: </w:t>
            </w:r>
            <w:r w:rsidRPr="00F42B66">
              <w:rPr>
                <w:szCs w:val="28"/>
              </w:rPr>
              <w:t>земельный участок</w:t>
            </w:r>
          </w:p>
        </w:tc>
      </w:tr>
      <w:tr w:rsidR="0090718D" w:rsidRPr="00F42B66" w:rsidTr="00B9042E">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BE1622" w:rsidRPr="00F42B66" w:rsidRDefault="0090718D" w:rsidP="00B9042E">
            <w:pPr>
              <w:spacing w:line="216" w:lineRule="auto"/>
              <w:ind w:firstLine="0"/>
              <w:jc w:val="left"/>
              <w:rPr>
                <w:color w:val="000000"/>
                <w:szCs w:val="28"/>
              </w:rPr>
            </w:pPr>
            <w:r w:rsidRPr="00F42B66">
              <w:rPr>
                <w:color w:val="000000"/>
                <w:szCs w:val="28"/>
              </w:rPr>
              <w:t xml:space="preserve">ЛОТ-1: </w:t>
            </w:r>
            <w:r w:rsidR="002B44C6" w:rsidRPr="00F42B66">
              <w:rPr>
                <w:color w:val="000000"/>
                <w:szCs w:val="28"/>
              </w:rPr>
              <w:t>аренда</w:t>
            </w:r>
          </w:p>
        </w:tc>
      </w:tr>
      <w:tr w:rsidR="0090718D" w:rsidRPr="00F42B66" w:rsidTr="00DE018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BE1622" w:rsidRPr="00F42B66" w:rsidRDefault="0090718D" w:rsidP="002137BB">
            <w:pPr>
              <w:spacing w:line="216" w:lineRule="auto"/>
              <w:ind w:firstLine="0"/>
              <w:rPr>
                <w:color w:val="000000"/>
                <w:szCs w:val="28"/>
              </w:rPr>
            </w:pPr>
            <w:r w:rsidRPr="00F42B66">
              <w:rPr>
                <w:color w:val="000000"/>
                <w:szCs w:val="28"/>
              </w:rPr>
              <w:t xml:space="preserve">ЛОТ-1: </w:t>
            </w:r>
            <w:r w:rsidR="00904813" w:rsidRPr="00F42B66">
              <w:rPr>
                <w:color w:val="000000"/>
                <w:szCs w:val="28"/>
              </w:rPr>
              <w:t>64:</w:t>
            </w:r>
            <w:r w:rsidR="00461BC0" w:rsidRPr="00F42B66">
              <w:rPr>
                <w:color w:val="000000"/>
                <w:szCs w:val="28"/>
              </w:rPr>
              <w:t>20:032901:470</w:t>
            </w:r>
          </w:p>
        </w:tc>
      </w:tr>
      <w:tr w:rsidR="0090718D" w:rsidRPr="00F42B66" w:rsidTr="00DE018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F42B66" w:rsidRDefault="0090718D" w:rsidP="001519C5">
            <w:pPr>
              <w:spacing w:line="216" w:lineRule="auto"/>
              <w:ind w:firstLine="0"/>
              <w:rPr>
                <w:color w:val="000000"/>
                <w:szCs w:val="28"/>
              </w:rPr>
            </w:pPr>
            <w:r w:rsidRPr="00F42B66">
              <w:rPr>
                <w:color w:val="000000"/>
                <w:szCs w:val="28"/>
              </w:rPr>
              <w:t xml:space="preserve">ЛОТ-1: </w:t>
            </w:r>
            <w:r w:rsidR="001519C5">
              <w:rPr>
                <w:color w:val="000000"/>
                <w:szCs w:val="28"/>
              </w:rPr>
              <w:t>овощеводство</w:t>
            </w:r>
          </w:p>
        </w:tc>
      </w:tr>
      <w:tr w:rsidR="002B44C6" w:rsidRPr="00F42B66" w:rsidTr="00DE018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7B3E00" w:rsidRDefault="002B44C6" w:rsidP="001519C5">
            <w:pPr>
              <w:spacing w:line="216" w:lineRule="auto"/>
              <w:ind w:firstLine="0"/>
              <w:rPr>
                <w:color w:val="000000"/>
                <w:szCs w:val="28"/>
              </w:rPr>
            </w:pPr>
            <w:r w:rsidRPr="00F42B66">
              <w:rPr>
                <w:color w:val="000000"/>
                <w:szCs w:val="28"/>
              </w:rPr>
              <w:t xml:space="preserve">ЛОТ-1: </w:t>
            </w:r>
            <w:r w:rsidR="00344BC3" w:rsidRPr="00F42B66">
              <w:rPr>
                <w:color w:val="000000"/>
                <w:szCs w:val="28"/>
              </w:rPr>
              <w:t>10 (десять) лет</w:t>
            </w:r>
          </w:p>
          <w:p w:rsidR="00B9042E" w:rsidRPr="00F42B66" w:rsidRDefault="00B9042E" w:rsidP="001519C5">
            <w:pPr>
              <w:spacing w:line="216" w:lineRule="auto"/>
              <w:ind w:firstLine="0"/>
              <w:rPr>
                <w:color w:val="000000"/>
                <w:szCs w:val="28"/>
              </w:rPr>
            </w:pPr>
          </w:p>
        </w:tc>
      </w:tr>
      <w:tr w:rsidR="0090718D" w:rsidRPr="00F42B66" w:rsidTr="00DE018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B3095E" w:rsidRDefault="0090718D" w:rsidP="00D612F3">
            <w:pPr>
              <w:ind w:firstLine="0"/>
              <w:rPr>
                <w:szCs w:val="28"/>
              </w:rPr>
            </w:pPr>
            <w:r w:rsidRPr="00F42B66">
              <w:rPr>
                <w:szCs w:val="28"/>
              </w:rPr>
              <w:t xml:space="preserve">ЛОТ-1: </w:t>
            </w:r>
            <w:r w:rsidR="001519C5">
              <w:rPr>
                <w:szCs w:val="28"/>
              </w:rPr>
              <w:t xml:space="preserve">Саратовская область, р-н </w:t>
            </w:r>
            <w:proofErr w:type="spellStart"/>
            <w:r w:rsidR="001519C5">
              <w:rPr>
                <w:szCs w:val="28"/>
              </w:rPr>
              <w:t>Марксовский</w:t>
            </w:r>
            <w:proofErr w:type="spellEnd"/>
            <w:r w:rsidR="001519C5">
              <w:rPr>
                <w:szCs w:val="28"/>
              </w:rPr>
              <w:t xml:space="preserve">, </w:t>
            </w:r>
            <w:proofErr w:type="spellStart"/>
            <w:r w:rsidR="001519C5">
              <w:rPr>
                <w:szCs w:val="28"/>
              </w:rPr>
              <w:t>Зорк</w:t>
            </w:r>
            <w:r w:rsidR="00B9042E">
              <w:rPr>
                <w:szCs w:val="28"/>
              </w:rPr>
              <w:t>инское</w:t>
            </w:r>
            <w:proofErr w:type="spellEnd"/>
            <w:r w:rsidR="00B9042E">
              <w:rPr>
                <w:szCs w:val="28"/>
              </w:rPr>
              <w:t xml:space="preserve"> МО, у восточной границы </w:t>
            </w:r>
            <w:r w:rsidR="00D612F3">
              <w:rPr>
                <w:szCs w:val="28"/>
              </w:rPr>
              <w:t>с. Ястребовка</w:t>
            </w:r>
          </w:p>
          <w:p w:rsidR="00B9042E" w:rsidRPr="00F42B66" w:rsidRDefault="00B9042E" w:rsidP="00D612F3">
            <w:pPr>
              <w:ind w:firstLine="0"/>
              <w:rPr>
                <w:szCs w:val="28"/>
              </w:rPr>
            </w:pPr>
          </w:p>
        </w:tc>
      </w:tr>
      <w:tr w:rsidR="0090718D" w:rsidRPr="00F42B66" w:rsidTr="00DE018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B3095E" w:rsidRPr="00F42B66" w:rsidRDefault="00461BC0" w:rsidP="002137BB">
            <w:pPr>
              <w:spacing w:line="216" w:lineRule="auto"/>
              <w:ind w:firstLine="0"/>
              <w:rPr>
                <w:color w:val="000000"/>
                <w:szCs w:val="28"/>
              </w:rPr>
            </w:pPr>
            <w:r w:rsidRPr="00F42B66">
              <w:rPr>
                <w:color w:val="000000"/>
                <w:szCs w:val="28"/>
              </w:rPr>
              <w:t xml:space="preserve">ЛОТ-1: </w:t>
            </w:r>
            <w:r w:rsidR="00D612F3">
              <w:rPr>
                <w:color w:val="000000"/>
                <w:szCs w:val="28"/>
              </w:rPr>
              <w:t>30341</w:t>
            </w:r>
            <w:r w:rsidR="0090718D" w:rsidRPr="00F42B66">
              <w:rPr>
                <w:color w:val="000000"/>
                <w:szCs w:val="28"/>
              </w:rPr>
              <w:t xml:space="preserve"> кв.</w:t>
            </w:r>
            <w:r w:rsidR="002137BB">
              <w:rPr>
                <w:color w:val="000000"/>
                <w:szCs w:val="28"/>
              </w:rPr>
              <w:t xml:space="preserve"> м</w:t>
            </w:r>
          </w:p>
        </w:tc>
      </w:tr>
      <w:tr w:rsidR="00BB138C" w:rsidRPr="00F42B66" w:rsidTr="00DE0185">
        <w:tc>
          <w:tcPr>
            <w:tcW w:w="709" w:type="dxa"/>
            <w:vAlign w:val="center"/>
          </w:tcPr>
          <w:p w:rsidR="00BB138C" w:rsidRPr="00F42B66" w:rsidRDefault="00BB138C" w:rsidP="00F42B66">
            <w:pPr>
              <w:spacing w:line="216" w:lineRule="auto"/>
              <w:ind w:firstLine="0"/>
              <w:jc w:val="center"/>
              <w:rPr>
                <w:szCs w:val="28"/>
              </w:rPr>
            </w:pPr>
            <w:r w:rsidRPr="00F42B66">
              <w:rPr>
                <w:szCs w:val="28"/>
              </w:rPr>
              <w:lastRenderedPageBreak/>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E1622" w:rsidRPr="00F42B66" w:rsidRDefault="00BB138C" w:rsidP="00D612F3">
            <w:pPr>
              <w:spacing w:line="216" w:lineRule="auto"/>
              <w:ind w:firstLine="0"/>
              <w:rPr>
                <w:color w:val="000000"/>
                <w:szCs w:val="28"/>
              </w:rPr>
            </w:pPr>
            <w:r w:rsidRPr="00F42B66">
              <w:rPr>
                <w:color w:val="000000"/>
                <w:szCs w:val="28"/>
              </w:rPr>
              <w:t xml:space="preserve">ЛОТ-1: земли </w:t>
            </w:r>
            <w:r w:rsidR="00461BC0" w:rsidRPr="00F42B66">
              <w:rPr>
                <w:color w:val="000000"/>
                <w:szCs w:val="28"/>
              </w:rPr>
              <w:t>сельскохозяйственного назначения</w:t>
            </w:r>
          </w:p>
        </w:tc>
      </w:tr>
      <w:tr w:rsidR="0090718D" w:rsidRPr="00F42B66" w:rsidTr="00DE018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DE018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7316BF" w:rsidRPr="00F42B66" w:rsidTr="00DE0185">
        <w:tc>
          <w:tcPr>
            <w:tcW w:w="709" w:type="dxa"/>
            <w:vAlign w:val="center"/>
          </w:tcPr>
          <w:p w:rsidR="007316BF" w:rsidRPr="00F42B66" w:rsidRDefault="007316BF" w:rsidP="00F42B66">
            <w:pPr>
              <w:spacing w:line="216" w:lineRule="auto"/>
              <w:ind w:firstLine="0"/>
              <w:jc w:val="center"/>
              <w:rPr>
                <w:szCs w:val="28"/>
              </w:rPr>
            </w:pPr>
            <w:r w:rsidRPr="00F42B66">
              <w:rPr>
                <w:szCs w:val="28"/>
              </w:rPr>
              <w:t>28</w:t>
            </w:r>
          </w:p>
        </w:tc>
        <w:tc>
          <w:tcPr>
            <w:tcW w:w="3115" w:type="dxa"/>
            <w:vAlign w:val="center"/>
          </w:tcPr>
          <w:p w:rsidR="007316BF" w:rsidRPr="00F42B66" w:rsidRDefault="007316BF" w:rsidP="00F42B66">
            <w:pPr>
              <w:spacing w:line="216" w:lineRule="auto"/>
              <w:ind w:firstLine="0"/>
              <w:jc w:val="left"/>
              <w:rPr>
                <w:color w:val="000000"/>
                <w:szCs w:val="28"/>
              </w:rPr>
            </w:pPr>
            <w:r w:rsidRPr="00F42B66">
              <w:rPr>
                <w:color w:val="000000"/>
                <w:szCs w:val="28"/>
              </w:rPr>
              <w:t>Начальный размер годовой арендной платы за земельный участок:</w:t>
            </w:r>
          </w:p>
        </w:tc>
        <w:tc>
          <w:tcPr>
            <w:tcW w:w="5674" w:type="dxa"/>
            <w:vAlign w:val="center"/>
          </w:tcPr>
          <w:p w:rsidR="007316BF" w:rsidRPr="00D13FD1" w:rsidRDefault="007316BF" w:rsidP="008873BF">
            <w:pPr>
              <w:spacing w:line="216" w:lineRule="auto"/>
              <w:ind w:firstLine="0"/>
              <w:rPr>
                <w:szCs w:val="28"/>
              </w:rPr>
            </w:pPr>
            <w:r w:rsidRPr="00F42B66">
              <w:rPr>
                <w:color w:val="000000"/>
                <w:szCs w:val="28"/>
              </w:rPr>
              <w:t xml:space="preserve">ЛОТ-1: </w:t>
            </w:r>
            <w:r>
              <w:rPr>
                <w:szCs w:val="28"/>
              </w:rPr>
              <w:t>22816</w:t>
            </w:r>
            <w:r w:rsidRPr="00F42B66">
              <w:rPr>
                <w:szCs w:val="28"/>
              </w:rPr>
              <w:t xml:space="preserve"> (</w:t>
            </w:r>
            <w:r>
              <w:rPr>
                <w:szCs w:val="28"/>
              </w:rPr>
              <w:t>двадцать две тысячи восемьсот шестнадцать</w:t>
            </w:r>
            <w:r w:rsidRPr="00F42B66">
              <w:rPr>
                <w:szCs w:val="28"/>
              </w:rPr>
              <w:t>) рубл</w:t>
            </w:r>
            <w:r>
              <w:rPr>
                <w:szCs w:val="28"/>
              </w:rPr>
              <w:t>ей</w:t>
            </w:r>
            <w:r w:rsidRPr="00F42B66">
              <w:rPr>
                <w:szCs w:val="28"/>
              </w:rPr>
              <w:t xml:space="preserve"> </w:t>
            </w:r>
            <w:r>
              <w:rPr>
                <w:szCs w:val="28"/>
              </w:rPr>
              <w:t>43</w:t>
            </w:r>
            <w:r w:rsidRPr="00F42B66">
              <w:rPr>
                <w:szCs w:val="28"/>
              </w:rPr>
              <w:t xml:space="preserve"> копе</w:t>
            </w:r>
            <w:r>
              <w:rPr>
                <w:szCs w:val="28"/>
              </w:rPr>
              <w:t>й</w:t>
            </w:r>
            <w:r w:rsidRPr="00F42B66">
              <w:rPr>
                <w:szCs w:val="28"/>
              </w:rPr>
              <w:t>к</w:t>
            </w:r>
            <w:r>
              <w:rPr>
                <w:szCs w:val="28"/>
              </w:rPr>
              <w:t>и, что составляет 40</w:t>
            </w:r>
            <w:r w:rsidRPr="00F42B66">
              <w:rPr>
                <w:szCs w:val="28"/>
              </w:rPr>
              <w:t>% от кадастровой стоимости земельного участка</w:t>
            </w:r>
          </w:p>
        </w:tc>
      </w:tr>
      <w:tr w:rsidR="007316BF" w:rsidRPr="00F42B66" w:rsidTr="00DE0185">
        <w:tc>
          <w:tcPr>
            <w:tcW w:w="709" w:type="dxa"/>
            <w:vAlign w:val="center"/>
          </w:tcPr>
          <w:p w:rsidR="007316BF" w:rsidRPr="00F42B66" w:rsidRDefault="007316BF" w:rsidP="00F42B66">
            <w:pPr>
              <w:spacing w:line="216" w:lineRule="auto"/>
              <w:ind w:firstLine="0"/>
              <w:jc w:val="center"/>
              <w:rPr>
                <w:szCs w:val="28"/>
              </w:rPr>
            </w:pPr>
            <w:r w:rsidRPr="00F42B66">
              <w:rPr>
                <w:szCs w:val="28"/>
              </w:rPr>
              <w:t>29</w:t>
            </w:r>
          </w:p>
        </w:tc>
        <w:tc>
          <w:tcPr>
            <w:tcW w:w="3115" w:type="dxa"/>
            <w:vAlign w:val="center"/>
          </w:tcPr>
          <w:p w:rsidR="007316BF" w:rsidRPr="00F42B66" w:rsidRDefault="007316BF"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7316BF" w:rsidRPr="00F42B66" w:rsidRDefault="007316BF" w:rsidP="008873BF">
            <w:pPr>
              <w:spacing w:line="216" w:lineRule="auto"/>
              <w:ind w:firstLine="0"/>
              <w:rPr>
                <w:color w:val="000000"/>
                <w:szCs w:val="28"/>
              </w:rPr>
            </w:pPr>
            <w:r w:rsidRPr="00F42B66">
              <w:rPr>
                <w:color w:val="000000"/>
                <w:szCs w:val="28"/>
              </w:rPr>
              <w:t xml:space="preserve">ЛОТ-1: </w:t>
            </w:r>
            <w:r>
              <w:rPr>
                <w:color w:val="000000"/>
                <w:szCs w:val="28"/>
              </w:rPr>
              <w:t>684</w:t>
            </w:r>
            <w:r w:rsidRPr="00F42B66">
              <w:rPr>
                <w:color w:val="000000"/>
                <w:szCs w:val="28"/>
              </w:rPr>
              <w:t xml:space="preserve"> (</w:t>
            </w:r>
            <w:r>
              <w:rPr>
                <w:color w:val="000000"/>
                <w:szCs w:val="28"/>
              </w:rPr>
              <w:t>шестьсот восемьдесят четыре</w:t>
            </w:r>
            <w:r w:rsidR="004850D1">
              <w:rPr>
                <w:color w:val="000000"/>
                <w:szCs w:val="28"/>
              </w:rPr>
              <w:t>) рубля</w:t>
            </w:r>
            <w:r w:rsidRPr="00F42B66">
              <w:rPr>
                <w:color w:val="000000"/>
                <w:szCs w:val="28"/>
              </w:rPr>
              <w:t xml:space="preserve"> </w:t>
            </w:r>
            <w:r>
              <w:rPr>
                <w:color w:val="000000"/>
                <w:szCs w:val="28"/>
              </w:rPr>
              <w:t>49</w:t>
            </w:r>
            <w:r w:rsidRPr="00F42B66">
              <w:rPr>
                <w:color w:val="000000"/>
                <w:szCs w:val="28"/>
              </w:rPr>
              <w:t xml:space="preserve"> копе</w:t>
            </w:r>
            <w:r>
              <w:rPr>
                <w:color w:val="000000"/>
                <w:szCs w:val="28"/>
              </w:rPr>
              <w:t>ек</w:t>
            </w:r>
          </w:p>
        </w:tc>
      </w:tr>
      <w:tr w:rsidR="007316BF" w:rsidRPr="00F42B66" w:rsidTr="00DE0185">
        <w:tc>
          <w:tcPr>
            <w:tcW w:w="709" w:type="dxa"/>
            <w:vAlign w:val="center"/>
          </w:tcPr>
          <w:p w:rsidR="007316BF" w:rsidRPr="00F42B66" w:rsidRDefault="007316BF" w:rsidP="00F42B66">
            <w:pPr>
              <w:spacing w:line="216" w:lineRule="auto"/>
              <w:ind w:firstLine="0"/>
              <w:jc w:val="center"/>
              <w:rPr>
                <w:szCs w:val="28"/>
              </w:rPr>
            </w:pPr>
            <w:r w:rsidRPr="00F42B66">
              <w:rPr>
                <w:szCs w:val="28"/>
              </w:rPr>
              <w:t>30</w:t>
            </w:r>
          </w:p>
        </w:tc>
        <w:tc>
          <w:tcPr>
            <w:tcW w:w="3115" w:type="dxa"/>
            <w:vAlign w:val="center"/>
          </w:tcPr>
          <w:p w:rsidR="007316BF" w:rsidRPr="00F42B66" w:rsidRDefault="007316BF"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7316BF" w:rsidRPr="00F42B66" w:rsidRDefault="007316BF" w:rsidP="008873BF">
            <w:pPr>
              <w:spacing w:line="216" w:lineRule="auto"/>
              <w:ind w:firstLine="0"/>
              <w:rPr>
                <w:szCs w:val="28"/>
              </w:rPr>
            </w:pPr>
            <w:r w:rsidRPr="00F42B66">
              <w:rPr>
                <w:color w:val="000000"/>
                <w:szCs w:val="28"/>
              </w:rPr>
              <w:t xml:space="preserve">ЛОТ-1: </w:t>
            </w:r>
            <w:r>
              <w:rPr>
                <w:szCs w:val="28"/>
              </w:rPr>
              <w:t>13689</w:t>
            </w:r>
            <w:r w:rsidRPr="00F42B66">
              <w:rPr>
                <w:szCs w:val="28"/>
              </w:rPr>
              <w:t xml:space="preserve"> (</w:t>
            </w:r>
            <w:r>
              <w:rPr>
                <w:szCs w:val="28"/>
              </w:rPr>
              <w:t>тринадцать тысяч шестьсот восемьдесят девять</w:t>
            </w:r>
            <w:r w:rsidRPr="00F42B66">
              <w:rPr>
                <w:szCs w:val="28"/>
              </w:rPr>
              <w:t>) рубл</w:t>
            </w:r>
            <w:r>
              <w:rPr>
                <w:szCs w:val="28"/>
              </w:rPr>
              <w:t>ей</w:t>
            </w:r>
            <w:r w:rsidRPr="00F42B66">
              <w:rPr>
                <w:szCs w:val="28"/>
              </w:rPr>
              <w:t xml:space="preserve"> </w:t>
            </w:r>
            <w:r>
              <w:rPr>
                <w:szCs w:val="28"/>
              </w:rPr>
              <w:t>86</w:t>
            </w:r>
            <w:r w:rsidRPr="00F42B66">
              <w:rPr>
                <w:szCs w:val="28"/>
              </w:rPr>
              <w:t xml:space="preserve"> копеек, что составляет 60% от начального размера годовой  арендной платы</w:t>
            </w:r>
          </w:p>
        </w:tc>
      </w:tr>
      <w:tr w:rsidR="0090718D" w:rsidRPr="00F42B66" w:rsidTr="00DE018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F42B66">
            <w:pPr>
              <w:spacing w:line="216" w:lineRule="auto"/>
              <w:ind w:firstLine="0"/>
              <w:rPr>
                <w:szCs w:val="28"/>
              </w:rPr>
            </w:pPr>
            <w:r w:rsidRPr="00F42B66">
              <w:rPr>
                <w:color w:val="000000"/>
                <w:szCs w:val="28"/>
              </w:rPr>
              <w:t>ЛОТ-1:</w:t>
            </w:r>
            <w:r w:rsidR="00B21F77" w:rsidRPr="00F42B66">
              <w:rPr>
                <w:color w:val="000000"/>
                <w:szCs w:val="28"/>
              </w:rPr>
              <w:t xml:space="preserve"> </w:t>
            </w:r>
            <w:r w:rsidR="00F9432D">
              <w:rPr>
                <w:szCs w:val="28"/>
              </w:rPr>
              <w:t>отсутствуют</w:t>
            </w:r>
          </w:p>
        </w:tc>
      </w:tr>
      <w:tr w:rsidR="0090718D" w:rsidRPr="00F42B66" w:rsidTr="00DE018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BE1622" w:rsidRPr="00F42B66" w:rsidRDefault="00D87705" w:rsidP="002137BB">
            <w:pPr>
              <w:spacing w:line="216" w:lineRule="auto"/>
              <w:ind w:firstLine="0"/>
              <w:rPr>
                <w:szCs w:val="28"/>
              </w:rPr>
            </w:pPr>
            <w:r w:rsidRPr="00F42B66">
              <w:rPr>
                <w:szCs w:val="28"/>
              </w:rPr>
              <w:t>ЛОТ-1:</w:t>
            </w:r>
            <w:r w:rsidR="00B21F77" w:rsidRPr="00F42B66">
              <w:rPr>
                <w:szCs w:val="28"/>
              </w:rPr>
              <w:t xml:space="preserve"> </w:t>
            </w:r>
            <w:r w:rsidR="00F9432D">
              <w:rPr>
                <w:szCs w:val="28"/>
              </w:rPr>
              <w:t>отсутствуют</w:t>
            </w:r>
          </w:p>
        </w:tc>
      </w:tr>
      <w:tr w:rsidR="008C4857" w:rsidRPr="00F42B66" w:rsidTr="00DE018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E47BD1" w:rsidRPr="00F42B66" w:rsidRDefault="00E47BD1" w:rsidP="00F42B66">
            <w:pPr>
              <w:spacing w:line="216" w:lineRule="auto"/>
              <w:ind w:left="-15" w:right="15" w:hanging="15"/>
              <w:rPr>
                <w:bCs/>
                <w:szCs w:val="28"/>
              </w:rPr>
            </w:pPr>
            <w:r w:rsidRPr="00F42B66">
              <w:rPr>
                <w:bCs/>
                <w:szCs w:val="28"/>
              </w:rPr>
              <w:t xml:space="preserve">      ЛОТ-1:</w:t>
            </w:r>
            <w:r w:rsidRPr="00F42B66">
              <w:rPr>
                <w:color w:val="000000"/>
                <w:szCs w:val="28"/>
              </w:rPr>
              <w:t xml:space="preserve"> </w:t>
            </w:r>
            <w:r w:rsidRPr="00F42B66">
              <w:rPr>
                <w:bCs/>
                <w:szCs w:val="28"/>
              </w:rPr>
              <w:t xml:space="preserve">В соответствии с правилами землепользования и застройки </w:t>
            </w:r>
            <w:proofErr w:type="spellStart"/>
            <w:r w:rsidR="00925B91">
              <w:rPr>
                <w:bCs/>
                <w:szCs w:val="28"/>
              </w:rPr>
              <w:t>Зоркинского</w:t>
            </w:r>
            <w:proofErr w:type="spellEnd"/>
            <w:r w:rsidRPr="00F42B66">
              <w:rPr>
                <w:bCs/>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муниципального района Саратовской области</w:t>
            </w:r>
            <w:r w:rsidRPr="00F42B66">
              <w:rPr>
                <w:bCs/>
                <w:szCs w:val="28"/>
              </w:rPr>
              <w:t>, утвержденными С</w:t>
            </w:r>
            <w:r w:rsidRPr="00F42B66">
              <w:rPr>
                <w:szCs w:val="28"/>
              </w:rPr>
              <w:t xml:space="preserve">оветом </w:t>
            </w:r>
            <w:proofErr w:type="spellStart"/>
            <w:r w:rsidR="00925B91">
              <w:rPr>
                <w:szCs w:val="28"/>
              </w:rPr>
              <w:t>Зоркинского</w:t>
            </w:r>
            <w:proofErr w:type="spellEnd"/>
            <w:r w:rsidRPr="00F42B66">
              <w:rPr>
                <w:szCs w:val="28"/>
              </w:rPr>
              <w:t xml:space="preserve"> муниципального образования </w:t>
            </w:r>
            <w:proofErr w:type="spellStart"/>
            <w:r w:rsidRPr="00F42B66">
              <w:rPr>
                <w:szCs w:val="28"/>
              </w:rPr>
              <w:t>Марксовского</w:t>
            </w:r>
            <w:proofErr w:type="spellEnd"/>
            <w:r w:rsidRPr="00F42B66">
              <w:rPr>
                <w:szCs w:val="28"/>
              </w:rPr>
              <w:t xml:space="preserve"> муниципальног</w:t>
            </w:r>
            <w:r w:rsidR="00925B91">
              <w:rPr>
                <w:szCs w:val="28"/>
              </w:rPr>
              <w:t>о района Саратовской области № 72</w:t>
            </w:r>
            <w:r w:rsidRPr="00F42B66">
              <w:rPr>
                <w:szCs w:val="28"/>
              </w:rPr>
              <w:t>/</w:t>
            </w:r>
            <w:r w:rsidR="00925B91">
              <w:rPr>
                <w:szCs w:val="28"/>
              </w:rPr>
              <w:t>219</w:t>
            </w:r>
            <w:r w:rsidRPr="00F42B66">
              <w:rPr>
                <w:szCs w:val="28"/>
              </w:rPr>
              <w:t xml:space="preserve"> от «</w:t>
            </w:r>
            <w:r w:rsidR="00925B91">
              <w:rPr>
                <w:szCs w:val="28"/>
              </w:rPr>
              <w:t>21</w:t>
            </w:r>
            <w:r w:rsidRPr="00F42B66">
              <w:rPr>
                <w:szCs w:val="28"/>
              </w:rPr>
              <w:t>» декабря 2012 г.</w:t>
            </w:r>
            <w:r w:rsidRPr="00F42B66">
              <w:rPr>
                <w:bCs/>
                <w:szCs w:val="28"/>
              </w:rPr>
              <w:t xml:space="preserve"> (с изменениями и дополнениями)(далее ПЗЗ МО </w:t>
            </w:r>
            <w:proofErr w:type="spellStart"/>
            <w:r w:rsidR="00925B91">
              <w:rPr>
                <w:bCs/>
                <w:szCs w:val="28"/>
              </w:rPr>
              <w:t>Зоркинское</w:t>
            </w:r>
            <w:proofErr w:type="spellEnd"/>
            <w:r w:rsidRPr="00F42B66">
              <w:rPr>
                <w:bCs/>
                <w:szCs w:val="28"/>
              </w:rPr>
              <w:t>), для зоны СХ-</w:t>
            </w:r>
            <w:r w:rsidR="00925B91">
              <w:rPr>
                <w:bCs/>
                <w:szCs w:val="28"/>
              </w:rPr>
              <w:t>3</w:t>
            </w:r>
            <w:r w:rsidRPr="00F42B66">
              <w:rPr>
                <w:bCs/>
                <w:szCs w:val="28"/>
              </w:rPr>
              <w:t xml:space="preserve"> (</w:t>
            </w:r>
            <w:r w:rsidR="00925B91" w:rsidRPr="00925B91">
              <w:rPr>
                <w:szCs w:val="20"/>
                <w:lang w:eastAsia="ru-RU"/>
              </w:rPr>
              <w:t>Зона объектов сельскохозяйственного назначения</w:t>
            </w:r>
            <w:r w:rsidRPr="00F42B66">
              <w:rPr>
                <w:szCs w:val="28"/>
              </w:rPr>
              <w:t xml:space="preserve">), вид разрешенного использования: </w:t>
            </w:r>
            <w:r w:rsidR="00925B91">
              <w:rPr>
                <w:szCs w:val="28"/>
              </w:rPr>
              <w:t>овощеводство</w:t>
            </w:r>
            <w:r w:rsidRPr="00F42B66">
              <w:rPr>
                <w:szCs w:val="28"/>
              </w:rPr>
              <w:t xml:space="preserve">, </w:t>
            </w:r>
            <w:r w:rsidRPr="00F42B66">
              <w:rPr>
                <w:b/>
                <w:szCs w:val="28"/>
              </w:rPr>
              <w:t>у</w:t>
            </w:r>
            <w:r w:rsidRPr="00F42B66">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а) минимальная площадь земельного участка — </w:t>
            </w:r>
            <w:smartTag w:uri="urn:schemas-microsoft-com:office:smarttags" w:element="metricconverter">
              <w:smartTagPr>
                <w:attr w:name="ProductID" w:val="600 кв. метров"/>
              </w:smartTagPr>
              <w:r w:rsidRPr="00F42B66">
                <w:rPr>
                  <w:rFonts w:ascii="Times New Roman" w:hAnsi="Times New Roman"/>
                  <w:sz w:val="28"/>
                  <w:szCs w:val="28"/>
                </w:rPr>
                <w:t>600 кв. метров</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б) максимальная высота объектов капитального строительства, реконструкции – не ограничена;</w:t>
            </w:r>
          </w:p>
          <w:p w:rsidR="00DF27C7" w:rsidRPr="00F42B66" w:rsidRDefault="00DF27C7" w:rsidP="00F42B66">
            <w:pPr>
              <w:pStyle w:val="a3"/>
              <w:widowControl w:val="0"/>
              <w:suppressAutoHyphens/>
              <w:spacing w:line="216" w:lineRule="auto"/>
              <w:jc w:val="both"/>
              <w:rPr>
                <w:rFonts w:ascii="Times New Roman" w:hAnsi="Times New Roman"/>
                <w:sz w:val="28"/>
                <w:szCs w:val="28"/>
              </w:rPr>
            </w:pPr>
            <w:r w:rsidRPr="00F42B66">
              <w:rPr>
                <w:rFonts w:ascii="Times New Roman" w:hAnsi="Times New Roman"/>
                <w:sz w:val="28"/>
                <w:szCs w:val="28"/>
              </w:rPr>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F42B66">
                <w:rPr>
                  <w:rFonts w:ascii="Times New Roman" w:hAnsi="Times New Roman"/>
                  <w:sz w:val="28"/>
                  <w:szCs w:val="28"/>
                </w:rPr>
                <w:t>3 метра</w:t>
              </w:r>
            </w:smartTag>
            <w:r w:rsidRPr="00F42B66">
              <w:rPr>
                <w:rFonts w:ascii="Times New Roman" w:hAnsi="Times New Roman"/>
                <w:sz w:val="28"/>
                <w:szCs w:val="28"/>
              </w:rPr>
              <w:t>;</w:t>
            </w:r>
          </w:p>
          <w:p w:rsidR="00DF27C7" w:rsidRPr="00F42B66" w:rsidRDefault="00DF27C7" w:rsidP="00F42B66">
            <w:pPr>
              <w:pStyle w:val="a3"/>
              <w:widowControl w:val="0"/>
              <w:suppressAutoHyphens/>
              <w:spacing w:line="216" w:lineRule="auto"/>
              <w:jc w:val="both"/>
              <w:rPr>
                <w:rFonts w:ascii="Times New Roman" w:hAnsi="Times New Roman"/>
                <w:color w:val="000000"/>
                <w:sz w:val="28"/>
                <w:szCs w:val="28"/>
              </w:rPr>
            </w:pPr>
            <w:r w:rsidRPr="00F42B66">
              <w:rPr>
                <w:rFonts w:ascii="Times New Roman" w:hAnsi="Times New Roman"/>
                <w:sz w:val="28"/>
                <w:szCs w:val="28"/>
              </w:rPr>
              <w:t xml:space="preserve">г) минимальные размеры озелененной территории земельных участков – в </w:t>
            </w:r>
            <w:r w:rsidRPr="00F42B66">
              <w:rPr>
                <w:rFonts w:ascii="Times New Roman" w:hAnsi="Times New Roman"/>
                <w:sz w:val="28"/>
                <w:szCs w:val="28"/>
              </w:rPr>
              <w:lastRenderedPageBreak/>
              <w:t xml:space="preserve">соответствии с частью 4 </w:t>
            </w:r>
            <w:r w:rsidRPr="00F42B66">
              <w:rPr>
                <w:rFonts w:ascii="Times New Roman" w:hAnsi="Times New Roman"/>
                <w:color w:val="000000"/>
                <w:sz w:val="28"/>
                <w:szCs w:val="28"/>
              </w:rPr>
              <w:t>статьи 28;</w:t>
            </w:r>
          </w:p>
          <w:p w:rsidR="00BE1622" w:rsidRPr="00D13FD1" w:rsidRDefault="00DF27C7" w:rsidP="00D13FD1">
            <w:pPr>
              <w:pStyle w:val="a3"/>
              <w:widowControl w:val="0"/>
              <w:suppressAutoHyphens/>
              <w:spacing w:line="216" w:lineRule="auto"/>
              <w:jc w:val="both"/>
              <w:rPr>
                <w:rFonts w:ascii="Times New Roman" w:hAnsi="Times New Roman"/>
                <w:sz w:val="28"/>
                <w:szCs w:val="28"/>
              </w:rPr>
            </w:pPr>
            <w:proofErr w:type="spellStart"/>
            <w:r w:rsidRPr="00F42B66">
              <w:rPr>
                <w:rFonts w:ascii="Times New Roman" w:hAnsi="Times New Roman"/>
                <w:sz w:val="28"/>
                <w:szCs w:val="28"/>
              </w:rPr>
              <w:t>д</w:t>
            </w:r>
            <w:proofErr w:type="spellEnd"/>
            <w:r w:rsidRPr="00F42B66">
              <w:rPr>
                <w:rFonts w:ascii="Times New Roman" w:hAnsi="Times New Roman"/>
                <w:sz w:val="28"/>
                <w:szCs w:val="28"/>
              </w:rPr>
              <w:t xml:space="preserve">) максимальный процент застройки в границах земельного участка </w:t>
            </w:r>
            <w:r w:rsidR="00925B91">
              <w:rPr>
                <w:rFonts w:ascii="Times New Roman" w:hAnsi="Times New Roman"/>
                <w:sz w:val="28"/>
                <w:szCs w:val="28"/>
              </w:rPr>
              <w:t>– не установлен.</w:t>
            </w:r>
          </w:p>
        </w:tc>
      </w:tr>
      <w:tr w:rsidR="008C4857" w:rsidRPr="00F42B66" w:rsidTr="00DE0185">
        <w:tc>
          <w:tcPr>
            <w:tcW w:w="709" w:type="dxa"/>
            <w:vAlign w:val="center"/>
          </w:tcPr>
          <w:p w:rsidR="008C4857" w:rsidRPr="00F42B66" w:rsidRDefault="00BB138C" w:rsidP="00F42B66">
            <w:pPr>
              <w:spacing w:line="216" w:lineRule="auto"/>
              <w:ind w:firstLine="0"/>
              <w:jc w:val="center"/>
              <w:rPr>
                <w:szCs w:val="28"/>
              </w:rPr>
            </w:pPr>
            <w:r w:rsidRPr="00F42B66">
              <w:rPr>
                <w:szCs w:val="28"/>
              </w:rPr>
              <w:lastRenderedPageBreak/>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171506" w:rsidRDefault="00FE0BEB" w:rsidP="00F42B66">
            <w:pPr>
              <w:spacing w:line="216" w:lineRule="auto"/>
              <w:ind w:firstLine="0"/>
              <w:rPr>
                <w:szCs w:val="28"/>
              </w:rPr>
            </w:pPr>
            <w:r w:rsidRPr="00F42B66">
              <w:rPr>
                <w:szCs w:val="28"/>
              </w:rPr>
              <w:t xml:space="preserve">        </w:t>
            </w:r>
            <w:r w:rsidRPr="00F42B66">
              <w:rPr>
                <w:color w:val="000000"/>
                <w:szCs w:val="28"/>
                <w:lang w:eastAsia="ru-RU"/>
              </w:rPr>
              <w:t xml:space="preserve">  ЛОТ-1: </w:t>
            </w:r>
            <w:r w:rsidRPr="00F42B66">
              <w:rPr>
                <w:szCs w:val="28"/>
              </w:rPr>
              <w:t xml:space="preserve">1. АО «Газпром газораспределение Саратовская область» филиал в г. Марксе сообщает, что по адресу: </w:t>
            </w:r>
            <w:r w:rsidR="00171506">
              <w:rPr>
                <w:szCs w:val="28"/>
              </w:rPr>
              <w:t xml:space="preserve">Саратовская область, р-н </w:t>
            </w:r>
            <w:proofErr w:type="spellStart"/>
            <w:r w:rsidR="00171506">
              <w:rPr>
                <w:szCs w:val="28"/>
              </w:rPr>
              <w:t>Марксовский</w:t>
            </w:r>
            <w:proofErr w:type="spellEnd"/>
            <w:r w:rsidR="00171506">
              <w:rPr>
                <w:szCs w:val="28"/>
              </w:rPr>
              <w:t xml:space="preserve">, </w:t>
            </w:r>
            <w:proofErr w:type="spellStart"/>
            <w:r w:rsidR="00171506">
              <w:rPr>
                <w:szCs w:val="28"/>
              </w:rPr>
              <w:t>Зоркинское</w:t>
            </w:r>
            <w:proofErr w:type="spellEnd"/>
            <w:r w:rsidR="00171506">
              <w:rPr>
                <w:szCs w:val="28"/>
              </w:rPr>
              <w:t xml:space="preserve"> МО, у восточной границы </w:t>
            </w:r>
            <w:r w:rsidR="00171506">
              <w:rPr>
                <w:szCs w:val="28"/>
              </w:rPr>
              <w:br/>
              <w:t>с. Ястребовка (кадастровый номер 64:20:050401:160) сети газоснабжения отсутствуют.</w:t>
            </w:r>
            <w:r w:rsidR="00171506" w:rsidRPr="00F42B66">
              <w:rPr>
                <w:szCs w:val="28"/>
              </w:rPr>
              <w:t xml:space="preserve"> </w:t>
            </w:r>
          </w:p>
          <w:p w:rsidR="00171506" w:rsidRDefault="00FE0BEB" w:rsidP="00F42B66">
            <w:pPr>
              <w:spacing w:line="216" w:lineRule="auto"/>
              <w:ind w:firstLine="0"/>
              <w:rPr>
                <w:color w:val="000000"/>
                <w:szCs w:val="28"/>
              </w:rPr>
            </w:pPr>
            <w:r w:rsidRPr="00F42B66">
              <w:rPr>
                <w:szCs w:val="28"/>
              </w:rPr>
              <w:t>2.</w:t>
            </w:r>
            <w:r w:rsidRPr="00F42B66">
              <w:rPr>
                <w:color w:val="000000"/>
                <w:szCs w:val="28"/>
              </w:rPr>
              <w:t xml:space="preserve"> </w:t>
            </w:r>
            <w:r w:rsidR="00171506">
              <w:rPr>
                <w:color w:val="000000"/>
                <w:szCs w:val="28"/>
              </w:rPr>
              <w:t xml:space="preserve">ИП </w:t>
            </w:r>
            <w:proofErr w:type="spellStart"/>
            <w:r w:rsidR="00171506">
              <w:rPr>
                <w:color w:val="000000"/>
                <w:szCs w:val="28"/>
              </w:rPr>
              <w:t>Марфиенко</w:t>
            </w:r>
            <w:proofErr w:type="spellEnd"/>
            <w:r w:rsidR="00171506">
              <w:rPr>
                <w:color w:val="000000"/>
                <w:szCs w:val="28"/>
              </w:rPr>
              <w:t xml:space="preserve"> С.П.</w:t>
            </w:r>
            <w:r w:rsidRPr="00F42B66">
              <w:rPr>
                <w:color w:val="000000"/>
                <w:szCs w:val="28"/>
              </w:rPr>
              <w:t>, сообщает, что на земельном участке</w:t>
            </w:r>
            <w:r w:rsidR="00171506">
              <w:rPr>
                <w:color w:val="000000"/>
                <w:szCs w:val="28"/>
              </w:rPr>
              <w:t>,</w:t>
            </w:r>
            <w:r w:rsidR="00171506" w:rsidRPr="00171506">
              <w:rPr>
                <w:color w:val="000000"/>
                <w:szCs w:val="28"/>
              </w:rPr>
              <w:t xml:space="preserve"> кадастровый номер</w:t>
            </w:r>
            <w:r w:rsidR="00171506">
              <w:rPr>
                <w:color w:val="000000"/>
                <w:szCs w:val="28"/>
              </w:rPr>
              <w:t xml:space="preserve"> 64:20:050401:160</w:t>
            </w:r>
            <w:r w:rsidRPr="00F42B66">
              <w:rPr>
                <w:color w:val="000000"/>
                <w:szCs w:val="28"/>
              </w:rPr>
              <w:t xml:space="preserve">, по адресу: </w:t>
            </w:r>
            <w:r w:rsidR="00171506">
              <w:rPr>
                <w:szCs w:val="28"/>
              </w:rPr>
              <w:t xml:space="preserve">Саратовская область, р-н </w:t>
            </w:r>
            <w:proofErr w:type="spellStart"/>
            <w:r w:rsidR="00171506">
              <w:rPr>
                <w:szCs w:val="28"/>
              </w:rPr>
              <w:t>Марксовский</w:t>
            </w:r>
            <w:proofErr w:type="spellEnd"/>
            <w:r w:rsidR="00171506">
              <w:rPr>
                <w:szCs w:val="28"/>
              </w:rPr>
              <w:t xml:space="preserve">, </w:t>
            </w:r>
            <w:proofErr w:type="spellStart"/>
            <w:r w:rsidR="00171506">
              <w:rPr>
                <w:szCs w:val="28"/>
              </w:rPr>
              <w:t>Зоркинское</w:t>
            </w:r>
            <w:proofErr w:type="spellEnd"/>
            <w:r w:rsidR="00171506">
              <w:rPr>
                <w:szCs w:val="28"/>
              </w:rPr>
              <w:t xml:space="preserve"> МО, у восточной границы</w:t>
            </w:r>
            <w:r w:rsidR="009B53EF">
              <w:rPr>
                <w:szCs w:val="28"/>
              </w:rPr>
              <w:t xml:space="preserve"> </w:t>
            </w:r>
            <w:r w:rsidR="00171506">
              <w:rPr>
                <w:szCs w:val="28"/>
              </w:rPr>
              <w:t>с. Ястребовка</w:t>
            </w:r>
            <w:r w:rsidRPr="00F42B66">
              <w:rPr>
                <w:color w:val="000000"/>
                <w:szCs w:val="28"/>
              </w:rPr>
              <w:t xml:space="preserve"> </w:t>
            </w:r>
            <w:r w:rsidR="00171506">
              <w:rPr>
                <w:color w:val="000000"/>
                <w:szCs w:val="28"/>
              </w:rPr>
              <w:t xml:space="preserve">подключения к центральному водопроводу не имеет. </w:t>
            </w:r>
          </w:p>
          <w:p w:rsidR="00FE0BEB" w:rsidRPr="00F42B66" w:rsidRDefault="00FE0BEB" w:rsidP="00F42B66">
            <w:pPr>
              <w:spacing w:line="216" w:lineRule="auto"/>
              <w:ind w:firstLine="0"/>
              <w:rPr>
                <w:szCs w:val="28"/>
              </w:rPr>
            </w:pPr>
            <w:r w:rsidRPr="00F42B66">
              <w:rPr>
                <w:color w:val="000000"/>
                <w:szCs w:val="28"/>
              </w:rPr>
              <w:t xml:space="preserve">3. </w:t>
            </w:r>
            <w:r w:rsidRPr="00F42B66">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в </w:t>
            </w:r>
            <w:r w:rsidRPr="00F42B66">
              <w:rPr>
                <w:color w:val="000000"/>
                <w:szCs w:val="28"/>
              </w:rPr>
              <w:t xml:space="preserve">кадастровом квартале </w:t>
            </w:r>
            <w:r w:rsidR="005B4EC2" w:rsidRPr="00F42B66">
              <w:rPr>
                <w:szCs w:val="28"/>
              </w:rPr>
              <w:t>64:20:032901</w:t>
            </w:r>
            <w:r w:rsidRPr="00F42B66">
              <w:rPr>
                <w:color w:val="000000"/>
                <w:szCs w:val="28"/>
              </w:rPr>
              <w:t xml:space="preserve">, по адресу: </w:t>
            </w:r>
            <w:r w:rsidR="009B53EF">
              <w:rPr>
                <w:szCs w:val="28"/>
              </w:rPr>
              <w:t xml:space="preserve">Саратовская область, р-н </w:t>
            </w:r>
            <w:proofErr w:type="spellStart"/>
            <w:r w:rsidR="009B53EF">
              <w:rPr>
                <w:szCs w:val="28"/>
              </w:rPr>
              <w:t>Марксовский</w:t>
            </w:r>
            <w:proofErr w:type="spellEnd"/>
            <w:r w:rsidR="009B53EF">
              <w:rPr>
                <w:szCs w:val="28"/>
              </w:rPr>
              <w:t xml:space="preserve">, </w:t>
            </w:r>
            <w:proofErr w:type="spellStart"/>
            <w:r w:rsidR="009B53EF">
              <w:rPr>
                <w:szCs w:val="28"/>
              </w:rPr>
              <w:t>Зоркинское</w:t>
            </w:r>
            <w:proofErr w:type="spellEnd"/>
            <w:r w:rsidR="009B53EF">
              <w:rPr>
                <w:szCs w:val="28"/>
              </w:rPr>
              <w:t xml:space="preserve"> МО, у восточной </w:t>
            </w:r>
            <w:r w:rsidR="009B53EF">
              <w:rPr>
                <w:szCs w:val="28"/>
              </w:rPr>
              <w:lastRenderedPageBreak/>
              <w:t>границы с. Ястребовка</w:t>
            </w:r>
            <w:r w:rsidRPr="00F42B66">
              <w:rPr>
                <w:color w:val="000000"/>
                <w:szCs w:val="28"/>
              </w:rPr>
              <w:t>,</w:t>
            </w:r>
            <w:r w:rsidRPr="00F42B66">
              <w:rPr>
                <w:szCs w:val="28"/>
              </w:rPr>
              <w:t xml:space="preserve"> площадью </w:t>
            </w:r>
            <w:r w:rsidR="009B53EF">
              <w:rPr>
                <w:szCs w:val="28"/>
              </w:rPr>
              <w:t>30341</w:t>
            </w:r>
            <w:r w:rsidRPr="00F42B66">
              <w:rPr>
                <w:szCs w:val="28"/>
              </w:rPr>
              <w:t xml:space="preserve"> кв.м, линии связи ПАО «Ростелеком» отсутствуют.</w:t>
            </w:r>
          </w:p>
          <w:p w:rsidR="00363B33" w:rsidRPr="00D13FD1" w:rsidRDefault="00FE0BEB" w:rsidP="00DC3AA2">
            <w:pPr>
              <w:spacing w:line="216" w:lineRule="auto"/>
              <w:ind w:firstLine="0"/>
              <w:rPr>
                <w:szCs w:val="28"/>
              </w:rPr>
            </w:pPr>
            <w:r w:rsidRPr="00F42B66">
              <w:rPr>
                <w:color w:val="000000"/>
                <w:szCs w:val="28"/>
              </w:rPr>
              <w:t>4.</w:t>
            </w:r>
            <w:r w:rsidR="00262859" w:rsidRPr="00F42B66">
              <w:rPr>
                <w:color w:val="000000"/>
                <w:szCs w:val="28"/>
              </w:rPr>
              <w:t xml:space="preserve"> </w:t>
            </w:r>
            <w:r w:rsidRPr="00F42B66">
              <w:rPr>
                <w:szCs w:val="28"/>
              </w:rPr>
              <w:t xml:space="preserve">Марксовский РЭС, Приволжского ПО филиала «Саратовские РС» ПАО «МРСК Волги» сообщает, что земельные участки расположенные в кадастровом квартале: </w:t>
            </w:r>
            <w:r w:rsidR="005B4EC2" w:rsidRPr="00F42B66">
              <w:rPr>
                <w:szCs w:val="28"/>
              </w:rPr>
              <w:t>64:20:0</w:t>
            </w:r>
            <w:r w:rsidR="009B53EF">
              <w:rPr>
                <w:szCs w:val="28"/>
              </w:rPr>
              <w:t>50401:160</w:t>
            </w:r>
            <w:r w:rsidRPr="00F42B66">
              <w:rPr>
                <w:color w:val="000000"/>
                <w:szCs w:val="28"/>
              </w:rPr>
              <w:t xml:space="preserve">, по адресу: </w:t>
            </w:r>
            <w:r w:rsidR="009B53EF">
              <w:rPr>
                <w:szCs w:val="28"/>
              </w:rPr>
              <w:t xml:space="preserve">Саратовская область, р-н </w:t>
            </w:r>
            <w:proofErr w:type="spellStart"/>
            <w:r w:rsidR="009B53EF">
              <w:rPr>
                <w:szCs w:val="28"/>
              </w:rPr>
              <w:t>Марксовский</w:t>
            </w:r>
            <w:proofErr w:type="spellEnd"/>
            <w:r w:rsidR="009B53EF">
              <w:rPr>
                <w:szCs w:val="28"/>
              </w:rPr>
              <w:t xml:space="preserve">, </w:t>
            </w:r>
            <w:proofErr w:type="spellStart"/>
            <w:r w:rsidR="009B53EF">
              <w:rPr>
                <w:szCs w:val="28"/>
              </w:rPr>
              <w:t>Зоркинское</w:t>
            </w:r>
            <w:proofErr w:type="spellEnd"/>
            <w:r w:rsidR="009B53EF">
              <w:rPr>
                <w:szCs w:val="28"/>
              </w:rPr>
              <w:t xml:space="preserve"> МО, у восточной границы с. Ястребовка</w:t>
            </w:r>
            <w:r w:rsidR="00BB5726" w:rsidRPr="00F42B66">
              <w:rPr>
                <w:szCs w:val="28"/>
              </w:rPr>
              <w:t xml:space="preserve"> </w:t>
            </w:r>
            <w:r w:rsidRPr="00F42B66">
              <w:rPr>
                <w:szCs w:val="28"/>
              </w:rPr>
              <w:t>не попадают в охранные зоны объектов электросетевого комплекса, принадлежащих на правах собственности Приволжскому производственному отделению.</w:t>
            </w:r>
          </w:p>
        </w:tc>
      </w:tr>
      <w:tr w:rsidR="002B44C6" w:rsidRPr="00F42B66" w:rsidTr="00DE018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D13FD1">
        <w:t xml:space="preserve"> договора</w:t>
      </w:r>
      <w:r w:rsidR="00C35800">
        <w:t xml:space="preserve"> аренды</w:t>
      </w:r>
      <w:r w:rsidR="002B44C6">
        <w:t xml:space="preserve"> </w:t>
      </w:r>
      <w:r w:rsidRPr="0042234B">
        <w:t>земельн</w:t>
      </w:r>
      <w:r w:rsidR="00D13FD1">
        <w:t>ого</w:t>
      </w:r>
      <w:r w:rsidRPr="0042234B">
        <w:t xml:space="preserve"> участк</w:t>
      </w:r>
      <w:r w:rsidR="00D13FD1">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D13FD1">
        <w:t>а</w:t>
      </w:r>
      <w:r w:rsidR="002B44C6">
        <w:t xml:space="preserve"> аренды</w:t>
      </w:r>
      <w:r w:rsidRPr="0042234B">
        <w:t xml:space="preserve"> земельн</w:t>
      </w:r>
      <w:r w:rsidR="00D13FD1">
        <w:t>ого</w:t>
      </w:r>
      <w:r w:rsidRPr="0042234B">
        <w:t xml:space="preserve"> участк</w:t>
      </w:r>
      <w:r w:rsidR="00D13FD1">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C617D3" w:rsidRDefault="00C617D3"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на право заключения договор</w:t>
      </w:r>
      <w:r w:rsidR="00D13FD1">
        <w:rPr>
          <w:szCs w:val="28"/>
          <w:lang w:eastAsia="ru-RU"/>
        </w:rPr>
        <w:t>а</w:t>
      </w:r>
      <w:r w:rsidR="002B44C6">
        <w:rPr>
          <w:szCs w:val="28"/>
          <w:lang w:eastAsia="ru-RU"/>
        </w:rPr>
        <w:t xml:space="preserve"> аренды </w:t>
      </w:r>
      <w:r w:rsidRPr="0042234B">
        <w:rPr>
          <w:szCs w:val="28"/>
          <w:lang w:eastAsia="ru-RU"/>
        </w:rPr>
        <w:t>земельн</w:t>
      </w:r>
      <w:r w:rsidR="00D13FD1">
        <w:rPr>
          <w:szCs w:val="28"/>
          <w:lang w:eastAsia="ru-RU"/>
        </w:rPr>
        <w:t>ого</w:t>
      </w:r>
      <w:r w:rsidRPr="0042234B">
        <w:rPr>
          <w:szCs w:val="28"/>
          <w:lang w:eastAsia="ru-RU"/>
        </w:rPr>
        <w:t xml:space="preserve"> участк</w:t>
      </w:r>
      <w:r w:rsidR="00D13FD1">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D13FD1">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D13FD1">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D13FD1">
              <w:rPr>
                <w:szCs w:val="28"/>
              </w:rPr>
              <w:t>ого</w:t>
            </w:r>
            <w:r w:rsidR="00433621" w:rsidRPr="005675B8">
              <w:rPr>
                <w:szCs w:val="28"/>
              </w:rPr>
              <w:t xml:space="preserve"> участк</w:t>
            </w:r>
            <w:r w:rsidR="00D13FD1">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85384B">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D13FD1">
        <w:rPr>
          <w:szCs w:val="28"/>
        </w:rPr>
        <w:t>а</w:t>
      </w:r>
      <w:r w:rsidRPr="00C96AE6">
        <w:rPr>
          <w:szCs w:val="28"/>
        </w:rPr>
        <w:t xml:space="preserve"> аренды земельн</w:t>
      </w:r>
      <w:r w:rsidR="00D13FD1">
        <w:rPr>
          <w:szCs w:val="28"/>
        </w:rPr>
        <w:t>ого</w:t>
      </w:r>
      <w:r w:rsidRPr="00C96AE6">
        <w:rPr>
          <w:szCs w:val="28"/>
        </w:rPr>
        <w:t xml:space="preserve"> участк</w:t>
      </w:r>
      <w:r w:rsidR="00D13FD1">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D13FD1">
        <w:rPr>
          <w:szCs w:val="28"/>
        </w:rPr>
        <w:t>а</w:t>
      </w:r>
      <w:r w:rsidR="00C35800">
        <w:rPr>
          <w:szCs w:val="28"/>
        </w:rPr>
        <w:t xml:space="preserve"> аренды земельн</w:t>
      </w:r>
      <w:r w:rsidR="00D13FD1">
        <w:rPr>
          <w:szCs w:val="28"/>
        </w:rPr>
        <w:t>ого</w:t>
      </w:r>
      <w:r w:rsidRPr="00C96AE6">
        <w:rPr>
          <w:szCs w:val="28"/>
        </w:rPr>
        <w:t xml:space="preserve"> участк</w:t>
      </w:r>
      <w:r w:rsidR="00D13FD1">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r w:rsidRPr="00C96AE6">
        <w:rPr>
          <w:szCs w:val="28"/>
        </w:rPr>
        <w:t>р</w:t>
      </w:r>
      <w:proofErr w:type="spell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г.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 xml:space="preserve">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lastRenderedPageBreak/>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85384B" w:rsidP="0085384B">
      <w:pPr>
        <w:ind w:firstLine="0"/>
        <w:rPr>
          <w:szCs w:val="28"/>
        </w:rPr>
      </w:pPr>
      <w:r>
        <w:rPr>
          <w:szCs w:val="28"/>
        </w:rPr>
        <w:t xml:space="preserve">Начальник управления </w:t>
      </w:r>
    </w:p>
    <w:p w:rsidR="0085384B" w:rsidRDefault="0085384B" w:rsidP="0085384B">
      <w:pPr>
        <w:ind w:firstLine="0"/>
        <w:rPr>
          <w:szCs w:val="28"/>
        </w:rPr>
      </w:pPr>
      <w:r>
        <w:rPr>
          <w:szCs w:val="28"/>
        </w:rPr>
        <w:t>экономического развития и торговли</w:t>
      </w:r>
    </w:p>
    <w:p w:rsidR="0085384B" w:rsidRDefault="0085384B" w:rsidP="0085384B">
      <w:pPr>
        <w:ind w:firstLine="0"/>
        <w:rPr>
          <w:szCs w:val="28"/>
        </w:rPr>
      </w:pPr>
      <w:r>
        <w:rPr>
          <w:szCs w:val="28"/>
        </w:rPr>
        <w:t xml:space="preserve">администрации Марксовского </w:t>
      </w:r>
    </w:p>
    <w:p w:rsidR="0085384B" w:rsidRPr="0042234B" w:rsidRDefault="0085384B" w:rsidP="0085384B">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В.В. Солдатова</w:t>
      </w:r>
    </w:p>
    <w:sectPr w:rsidR="0085384B"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509" w:rsidRDefault="002D6509" w:rsidP="00E237C0">
      <w:r>
        <w:separator/>
      </w:r>
    </w:p>
  </w:endnote>
  <w:endnote w:type="continuationSeparator" w:id="0">
    <w:p w:rsidR="002D6509" w:rsidRDefault="002D650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CD" w:rsidRDefault="001C45C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9" w:rsidRPr="001C45CD" w:rsidRDefault="002D6509" w:rsidP="001C45C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9" w:rsidRPr="0070140F" w:rsidRDefault="002D6509"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509" w:rsidRDefault="002D6509" w:rsidP="00E237C0">
      <w:r>
        <w:separator/>
      </w:r>
    </w:p>
  </w:footnote>
  <w:footnote w:type="continuationSeparator" w:id="0">
    <w:p w:rsidR="002D6509" w:rsidRDefault="002D650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9" w:rsidRDefault="003751EF" w:rsidP="00F12E2D">
    <w:pPr>
      <w:pStyle w:val="a5"/>
      <w:framePr w:wrap="around" w:vAnchor="text" w:hAnchor="margin" w:xAlign="center" w:y="1"/>
      <w:rPr>
        <w:rStyle w:val="a7"/>
      </w:rPr>
    </w:pPr>
    <w:r>
      <w:rPr>
        <w:rStyle w:val="a7"/>
      </w:rPr>
      <w:fldChar w:fldCharType="begin"/>
    </w:r>
    <w:r w:rsidR="002D6509">
      <w:rPr>
        <w:rStyle w:val="a7"/>
      </w:rPr>
      <w:instrText xml:space="preserve">PAGE  </w:instrText>
    </w:r>
    <w:r>
      <w:rPr>
        <w:rStyle w:val="a7"/>
      </w:rPr>
      <w:fldChar w:fldCharType="end"/>
    </w:r>
  </w:p>
  <w:p w:rsidR="002D6509" w:rsidRDefault="002D650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509" w:rsidRPr="002B1DE3" w:rsidRDefault="002D6509"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5CD" w:rsidRDefault="001C45C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9">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11"/>
  </w:num>
  <w:num w:numId="4">
    <w:abstractNumId w:val="9"/>
  </w:num>
  <w:num w:numId="5">
    <w:abstractNumId w:val="3"/>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596E"/>
    <w:rsid w:val="00104F33"/>
    <w:rsid w:val="00104F95"/>
    <w:rsid w:val="00114F18"/>
    <w:rsid w:val="00116086"/>
    <w:rsid w:val="0012008B"/>
    <w:rsid w:val="001214BC"/>
    <w:rsid w:val="001230BA"/>
    <w:rsid w:val="0012319D"/>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5EA3"/>
    <w:rsid w:val="001702CA"/>
    <w:rsid w:val="00171506"/>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45CD"/>
    <w:rsid w:val="001C5AB9"/>
    <w:rsid w:val="001D35A8"/>
    <w:rsid w:val="001D654F"/>
    <w:rsid w:val="001E1CA7"/>
    <w:rsid w:val="001E561C"/>
    <w:rsid w:val="001E60B5"/>
    <w:rsid w:val="001E6D27"/>
    <w:rsid w:val="001F13A0"/>
    <w:rsid w:val="001F1C1C"/>
    <w:rsid w:val="001F45D6"/>
    <w:rsid w:val="00201A18"/>
    <w:rsid w:val="00206167"/>
    <w:rsid w:val="00212608"/>
    <w:rsid w:val="002137BB"/>
    <w:rsid w:val="00217669"/>
    <w:rsid w:val="00221D07"/>
    <w:rsid w:val="002239CD"/>
    <w:rsid w:val="00235B3C"/>
    <w:rsid w:val="00242F14"/>
    <w:rsid w:val="0024330E"/>
    <w:rsid w:val="00244942"/>
    <w:rsid w:val="00245A78"/>
    <w:rsid w:val="00245E9A"/>
    <w:rsid w:val="00247CC6"/>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18CA"/>
    <w:rsid w:val="00292FB2"/>
    <w:rsid w:val="00293801"/>
    <w:rsid w:val="00294D01"/>
    <w:rsid w:val="002971F4"/>
    <w:rsid w:val="002A0270"/>
    <w:rsid w:val="002A08BF"/>
    <w:rsid w:val="002A268B"/>
    <w:rsid w:val="002A37E4"/>
    <w:rsid w:val="002A5FA4"/>
    <w:rsid w:val="002B1BA5"/>
    <w:rsid w:val="002B1DE3"/>
    <w:rsid w:val="002B2890"/>
    <w:rsid w:val="002B3A9E"/>
    <w:rsid w:val="002B44C6"/>
    <w:rsid w:val="002B59D7"/>
    <w:rsid w:val="002B7394"/>
    <w:rsid w:val="002D13F1"/>
    <w:rsid w:val="002D17C9"/>
    <w:rsid w:val="002D1CE9"/>
    <w:rsid w:val="002D6509"/>
    <w:rsid w:val="002D6FD9"/>
    <w:rsid w:val="002E0E92"/>
    <w:rsid w:val="002E2A71"/>
    <w:rsid w:val="002E3A0F"/>
    <w:rsid w:val="002E7053"/>
    <w:rsid w:val="002F64FC"/>
    <w:rsid w:val="00300309"/>
    <w:rsid w:val="003005F1"/>
    <w:rsid w:val="00300A4B"/>
    <w:rsid w:val="00300EB4"/>
    <w:rsid w:val="00305EC9"/>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3B33"/>
    <w:rsid w:val="00372E1D"/>
    <w:rsid w:val="003737A0"/>
    <w:rsid w:val="0037393B"/>
    <w:rsid w:val="003741B7"/>
    <w:rsid w:val="003751EF"/>
    <w:rsid w:val="00376547"/>
    <w:rsid w:val="00380E18"/>
    <w:rsid w:val="00382C0D"/>
    <w:rsid w:val="00387C8C"/>
    <w:rsid w:val="00397127"/>
    <w:rsid w:val="00397CD7"/>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540E"/>
    <w:rsid w:val="00461BC0"/>
    <w:rsid w:val="00465BEE"/>
    <w:rsid w:val="004802E8"/>
    <w:rsid w:val="00481578"/>
    <w:rsid w:val="00482178"/>
    <w:rsid w:val="00484978"/>
    <w:rsid w:val="004850D1"/>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2C74"/>
    <w:rsid w:val="00624C85"/>
    <w:rsid w:val="0062561C"/>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86BE3"/>
    <w:rsid w:val="0069080F"/>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6F7DC9"/>
    <w:rsid w:val="00700A72"/>
    <w:rsid w:val="0070140F"/>
    <w:rsid w:val="00706ECD"/>
    <w:rsid w:val="00710016"/>
    <w:rsid w:val="00710E16"/>
    <w:rsid w:val="00711A65"/>
    <w:rsid w:val="00714E54"/>
    <w:rsid w:val="007175C4"/>
    <w:rsid w:val="00725CA0"/>
    <w:rsid w:val="00727E55"/>
    <w:rsid w:val="00730043"/>
    <w:rsid w:val="007316BF"/>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4D1"/>
    <w:rsid w:val="007714FE"/>
    <w:rsid w:val="00771B0E"/>
    <w:rsid w:val="0077307A"/>
    <w:rsid w:val="00774575"/>
    <w:rsid w:val="00774973"/>
    <w:rsid w:val="007750CC"/>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0A02"/>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384B"/>
    <w:rsid w:val="00854791"/>
    <w:rsid w:val="008616AA"/>
    <w:rsid w:val="008640A4"/>
    <w:rsid w:val="00865D9A"/>
    <w:rsid w:val="00867D3D"/>
    <w:rsid w:val="0087572B"/>
    <w:rsid w:val="008803A9"/>
    <w:rsid w:val="008803AD"/>
    <w:rsid w:val="00883EE0"/>
    <w:rsid w:val="0088423D"/>
    <w:rsid w:val="00884357"/>
    <w:rsid w:val="00884E10"/>
    <w:rsid w:val="008904F3"/>
    <w:rsid w:val="008918D9"/>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4688"/>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110C"/>
    <w:rsid w:val="00AE2FE7"/>
    <w:rsid w:val="00AE7799"/>
    <w:rsid w:val="00AF00CB"/>
    <w:rsid w:val="00AF1A21"/>
    <w:rsid w:val="00B0547D"/>
    <w:rsid w:val="00B0607E"/>
    <w:rsid w:val="00B07411"/>
    <w:rsid w:val="00B108B2"/>
    <w:rsid w:val="00B1711E"/>
    <w:rsid w:val="00B20A73"/>
    <w:rsid w:val="00B21F77"/>
    <w:rsid w:val="00B3095E"/>
    <w:rsid w:val="00B31810"/>
    <w:rsid w:val="00B32FD6"/>
    <w:rsid w:val="00B33DC7"/>
    <w:rsid w:val="00B3598A"/>
    <w:rsid w:val="00B41A94"/>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5C82"/>
    <w:rsid w:val="00B70020"/>
    <w:rsid w:val="00B70E8A"/>
    <w:rsid w:val="00B71E7A"/>
    <w:rsid w:val="00B72696"/>
    <w:rsid w:val="00B7293D"/>
    <w:rsid w:val="00B82077"/>
    <w:rsid w:val="00B833F9"/>
    <w:rsid w:val="00B9042E"/>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5089D"/>
    <w:rsid w:val="00C51B1E"/>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7E27"/>
    <w:rsid w:val="00C94895"/>
    <w:rsid w:val="00C94896"/>
    <w:rsid w:val="00C9604B"/>
    <w:rsid w:val="00CA29BD"/>
    <w:rsid w:val="00CA3A7D"/>
    <w:rsid w:val="00CB09BA"/>
    <w:rsid w:val="00CB0AF7"/>
    <w:rsid w:val="00CB2B23"/>
    <w:rsid w:val="00CB3416"/>
    <w:rsid w:val="00CB4114"/>
    <w:rsid w:val="00CB5DF2"/>
    <w:rsid w:val="00CC2566"/>
    <w:rsid w:val="00CC28BE"/>
    <w:rsid w:val="00CC40B5"/>
    <w:rsid w:val="00CC7308"/>
    <w:rsid w:val="00CD370C"/>
    <w:rsid w:val="00CD39C1"/>
    <w:rsid w:val="00CD3E26"/>
    <w:rsid w:val="00CD4212"/>
    <w:rsid w:val="00CE1317"/>
    <w:rsid w:val="00CE21BA"/>
    <w:rsid w:val="00CE31C0"/>
    <w:rsid w:val="00CE5BD6"/>
    <w:rsid w:val="00CF0543"/>
    <w:rsid w:val="00CF0978"/>
    <w:rsid w:val="00CF3917"/>
    <w:rsid w:val="00CF598E"/>
    <w:rsid w:val="00D00C65"/>
    <w:rsid w:val="00D024F1"/>
    <w:rsid w:val="00D0622C"/>
    <w:rsid w:val="00D071CD"/>
    <w:rsid w:val="00D133BE"/>
    <w:rsid w:val="00D13F59"/>
    <w:rsid w:val="00D13FD1"/>
    <w:rsid w:val="00D14A9B"/>
    <w:rsid w:val="00D15DC8"/>
    <w:rsid w:val="00D204A9"/>
    <w:rsid w:val="00D25D0F"/>
    <w:rsid w:val="00D328D0"/>
    <w:rsid w:val="00D33D9F"/>
    <w:rsid w:val="00D34049"/>
    <w:rsid w:val="00D355C3"/>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5523"/>
    <w:rsid w:val="00D75D62"/>
    <w:rsid w:val="00D75FF5"/>
    <w:rsid w:val="00D762EB"/>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AA2"/>
    <w:rsid w:val="00DC3DC8"/>
    <w:rsid w:val="00DC6A1D"/>
    <w:rsid w:val="00DC79F6"/>
    <w:rsid w:val="00DD0919"/>
    <w:rsid w:val="00DD2A60"/>
    <w:rsid w:val="00DD501B"/>
    <w:rsid w:val="00DD7444"/>
    <w:rsid w:val="00DD7C81"/>
    <w:rsid w:val="00DE0185"/>
    <w:rsid w:val="00DE2EEE"/>
    <w:rsid w:val="00DE36FD"/>
    <w:rsid w:val="00DE47A8"/>
    <w:rsid w:val="00DE78DF"/>
    <w:rsid w:val="00DF044B"/>
    <w:rsid w:val="00DF2225"/>
    <w:rsid w:val="00DF27C7"/>
    <w:rsid w:val="00DF303F"/>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C2D22"/>
    <w:rsid w:val="00EC329F"/>
    <w:rsid w:val="00EC5CA5"/>
    <w:rsid w:val="00ED1406"/>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248C"/>
    <w:rsid w:val="00F34E32"/>
    <w:rsid w:val="00F35DD5"/>
    <w:rsid w:val="00F36E37"/>
    <w:rsid w:val="00F42B66"/>
    <w:rsid w:val="00F44223"/>
    <w:rsid w:val="00F44280"/>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468867004">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0D62-0480-4B07-8951-B8B6A6FF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4097</TotalTime>
  <Pages>32</Pages>
  <Words>10237</Words>
  <Characters>58351</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68452</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138</cp:revision>
  <cp:lastPrinted>2020-06-10T11:16:00Z</cp:lastPrinted>
  <dcterms:created xsi:type="dcterms:W3CDTF">2019-07-30T11:16:00Z</dcterms:created>
  <dcterms:modified xsi:type="dcterms:W3CDTF">2020-06-10T11:17:00Z</dcterms:modified>
</cp:coreProperties>
</file>