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2" w:rsidRPr="00E82852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Pr="00E82852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г</w:t>
      </w:r>
      <w:proofErr w:type="gramStart"/>
      <w:r w:rsidRPr="00E8285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2852">
        <w:rPr>
          <w:rFonts w:ascii="Times New Roman" w:hAnsi="Times New Roman" w:cs="Times New Roman"/>
          <w:sz w:val="28"/>
          <w:szCs w:val="28"/>
        </w:rPr>
        <w:t xml:space="preserve">аркс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82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8285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85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85912" w:rsidRPr="00E82852" w:rsidRDefault="00885912" w:rsidP="00885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12.00 часов</w:t>
      </w:r>
    </w:p>
    <w:p w:rsidR="00885912" w:rsidRPr="00E82852" w:rsidRDefault="00885912" w:rsidP="00885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12" w:rsidRDefault="00885912" w:rsidP="00885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852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2</w:t>
      </w:r>
    </w:p>
    <w:p w:rsidR="00885912" w:rsidRPr="00E82852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Заседания комиссии по проведению  аукциона  и подведению итогов аукциона по продаже муниципального имущества: </w:t>
      </w:r>
    </w:p>
    <w:p w:rsidR="00885912" w:rsidRPr="009253BF" w:rsidRDefault="00885912" w:rsidP="0088591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ab/>
      </w:r>
      <w:r w:rsidRPr="009253BF">
        <w:rPr>
          <w:rFonts w:ascii="Times New Roman" w:hAnsi="Times New Roman" w:cs="Times New Roman"/>
          <w:sz w:val="28"/>
          <w:szCs w:val="28"/>
        </w:rPr>
        <w:t>Лот №1: Нежилое помещение (гараж), общей площадью 43,9 кв.м., расположенное по адресу: Саратовская область, г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53BF">
        <w:rPr>
          <w:rFonts w:ascii="Times New Roman" w:hAnsi="Times New Roman" w:cs="Times New Roman"/>
          <w:sz w:val="28"/>
          <w:szCs w:val="28"/>
        </w:rPr>
        <w:t>аркс, пр.Ленина, д.6.</w:t>
      </w:r>
    </w:p>
    <w:p w:rsidR="00885912" w:rsidRPr="009253BF" w:rsidRDefault="00885912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3BF">
        <w:rPr>
          <w:rFonts w:ascii="Times New Roman" w:hAnsi="Times New Roman" w:cs="Times New Roman"/>
          <w:sz w:val="28"/>
          <w:szCs w:val="28"/>
        </w:rPr>
        <w:tab/>
        <w:t xml:space="preserve">Лот №2: 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Автомобиль УАЗ-3909, идентификационный номер (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253BF">
        <w:rPr>
          <w:rFonts w:ascii="Times New Roman" w:hAnsi="Times New Roman" w:cs="Times New Roman"/>
          <w:sz w:val="28"/>
          <w:szCs w:val="28"/>
        </w:rPr>
        <w:t xml:space="preserve">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3BF">
        <w:rPr>
          <w:rFonts w:ascii="Times New Roman" w:hAnsi="Times New Roman" w:cs="Times New Roman"/>
          <w:sz w:val="28"/>
          <w:szCs w:val="28"/>
        </w:rPr>
        <w:t>ТТ390900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>0015633, тип транспортного средства грузопассажирский автомобиль, категория транспортного средства В, год изготовления транспортного средства 1998, модель, номер двигателя УМЗ-4178 №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 xml:space="preserve">0400908, номер шасси (рамы)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 xml:space="preserve">0442664, номер кузова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>0015633, цвет кузова защитный, мощность двигателя 76 (55,9) л.с. (кВт), рабочий объем двигателя 2445 куб. см., тип двигателя карбюраторный, разрешенная максимальная масса 2820 кг., масса без нагрузки 1820кг</w:t>
      </w:r>
      <w:proofErr w:type="gramEnd"/>
      <w:r w:rsidRPr="009253BF">
        <w:rPr>
          <w:rFonts w:ascii="Times New Roman" w:hAnsi="Times New Roman" w:cs="Times New Roman"/>
          <w:sz w:val="28"/>
          <w:szCs w:val="28"/>
        </w:rPr>
        <w:t>.</w:t>
      </w:r>
    </w:p>
    <w:p w:rsidR="00885912" w:rsidRPr="009253BF" w:rsidRDefault="00885912" w:rsidP="0088591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3BF">
        <w:rPr>
          <w:rFonts w:ascii="Times New Roman" w:eastAsia="Times New Roman" w:hAnsi="Times New Roman" w:cs="Times New Roman"/>
          <w:sz w:val="28"/>
          <w:szCs w:val="28"/>
        </w:rPr>
        <w:tab/>
        <w:t xml:space="preserve">Лот №3: 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Автобус ПАЗ3205, идентификационный номер (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253BF">
        <w:rPr>
          <w:rFonts w:ascii="Times New Roman" w:hAnsi="Times New Roman" w:cs="Times New Roman"/>
          <w:sz w:val="28"/>
          <w:szCs w:val="28"/>
        </w:rPr>
        <w:t xml:space="preserve">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3BF">
        <w:rPr>
          <w:rFonts w:ascii="Times New Roman" w:hAnsi="Times New Roman" w:cs="Times New Roman"/>
          <w:sz w:val="28"/>
          <w:szCs w:val="28"/>
        </w:rPr>
        <w:t xml:space="preserve">1М320500Р9308621, марка, модель транспортного средства ПАЗ 3205, тип транспортного средства автобус более 12 посадочных мест, категория транспортного средства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53BF">
        <w:rPr>
          <w:rFonts w:ascii="Times New Roman" w:hAnsi="Times New Roman" w:cs="Times New Roman"/>
          <w:sz w:val="28"/>
          <w:szCs w:val="28"/>
        </w:rPr>
        <w:t xml:space="preserve">, год изготовления транспортного средства 1993, модель, номер двигателя 511 239045, номер шасси (рамы) номер отсутствует, номер кузова 9308621, цвет кузова серо </w:t>
      </w:r>
      <w:proofErr w:type="spellStart"/>
      <w:r w:rsidRPr="009253B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253BF">
        <w:rPr>
          <w:rFonts w:ascii="Times New Roman" w:hAnsi="Times New Roman" w:cs="Times New Roman"/>
          <w:sz w:val="28"/>
          <w:szCs w:val="28"/>
        </w:rPr>
        <w:t>, мощность двигателя 115 (85) л.с. (кВт), тип двигателя бензиновый.</w:t>
      </w:r>
      <w:proofErr w:type="gramEnd"/>
    </w:p>
    <w:p w:rsidR="00885912" w:rsidRPr="009C242A" w:rsidRDefault="00885912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Pr="00E82852" w:rsidRDefault="00885912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2852">
        <w:rPr>
          <w:rFonts w:ascii="Times New Roman" w:hAnsi="Times New Roman" w:cs="Times New Roman"/>
          <w:sz w:val="28"/>
          <w:szCs w:val="28"/>
        </w:rPr>
        <w:t xml:space="preserve">Члены комиссии по проведению аукциона по продаже муниципального имущества о времени и месте проведения заседания комиссии по проведению  аукциона и подведению итогов аукциона оповещены. </w:t>
      </w:r>
    </w:p>
    <w:p w:rsidR="00885912" w:rsidRPr="00E82852" w:rsidRDefault="00885912" w:rsidP="00885912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85912" w:rsidRDefault="00885912" w:rsidP="00885912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ПРИСУТСТВОВАЛИ: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Председатель комиссии: Салангин С.А., заместитель председателя комиссии:  Скочилова Л.М.</w:t>
      </w:r>
      <w:r>
        <w:rPr>
          <w:sz w:val="28"/>
          <w:szCs w:val="28"/>
        </w:rPr>
        <w:t xml:space="preserve"> 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Ч</w:t>
      </w:r>
      <w:r>
        <w:rPr>
          <w:sz w:val="28"/>
          <w:szCs w:val="28"/>
        </w:rPr>
        <w:t xml:space="preserve">лены комиссии: Будылин А.Г., Воронина В.А., </w:t>
      </w:r>
      <w:proofErr w:type="spellStart"/>
      <w:r>
        <w:rPr>
          <w:sz w:val="28"/>
          <w:szCs w:val="28"/>
        </w:rPr>
        <w:t>Белоскова</w:t>
      </w:r>
      <w:proofErr w:type="spellEnd"/>
      <w:r>
        <w:rPr>
          <w:sz w:val="28"/>
          <w:szCs w:val="28"/>
        </w:rPr>
        <w:t xml:space="preserve"> Н.А., Кузьмина И.А.</w:t>
      </w:r>
    </w:p>
    <w:p w:rsidR="00885912" w:rsidRPr="00E82852" w:rsidRDefault="00885912" w:rsidP="00885912">
      <w:pPr>
        <w:pStyle w:val="a3"/>
        <w:ind w:left="-180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</w:t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  <w:t>Участники аукциона: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покупку: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Лота №1 Участник №1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райзе</w:t>
      </w:r>
      <w:proofErr w:type="spellEnd"/>
      <w:r>
        <w:rPr>
          <w:sz w:val="28"/>
          <w:szCs w:val="28"/>
        </w:rPr>
        <w:t xml:space="preserve">  Павел Евгеньевич, Участник №2 </w:t>
      </w:r>
      <w:proofErr w:type="spellStart"/>
      <w:r>
        <w:rPr>
          <w:sz w:val="28"/>
          <w:szCs w:val="28"/>
        </w:rPr>
        <w:t>гр.Петличенко</w:t>
      </w:r>
      <w:proofErr w:type="spellEnd"/>
      <w:r>
        <w:rPr>
          <w:sz w:val="28"/>
          <w:szCs w:val="28"/>
        </w:rPr>
        <w:t xml:space="preserve"> Иван Александрович.</w:t>
      </w:r>
    </w:p>
    <w:p w:rsidR="00885912" w:rsidRDefault="00885912" w:rsidP="0088591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Лота №2</w:t>
      </w:r>
      <w:r w:rsidRPr="00E82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№1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еменец</w:t>
      </w:r>
      <w:proofErr w:type="spellEnd"/>
      <w:r>
        <w:rPr>
          <w:sz w:val="28"/>
          <w:szCs w:val="28"/>
        </w:rPr>
        <w:t xml:space="preserve"> Светлана Викторовна, </w:t>
      </w:r>
      <w:r w:rsidRPr="00E82852">
        <w:rPr>
          <w:sz w:val="28"/>
          <w:szCs w:val="28"/>
        </w:rPr>
        <w:t xml:space="preserve">Участник №2 </w:t>
      </w:r>
      <w:proofErr w:type="spellStart"/>
      <w:r>
        <w:rPr>
          <w:sz w:val="28"/>
          <w:szCs w:val="28"/>
        </w:rPr>
        <w:t>гр.Петличенко</w:t>
      </w:r>
      <w:proofErr w:type="spellEnd"/>
      <w:r>
        <w:rPr>
          <w:sz w:val="28"/>
          <w:szCs w:val="28"/>
        </w:rPr>
        <w:t xml:space="preserve"> Иван Александрович;</w:t>
      </w:r>
    </w:p>
    <w:p w:rsidR="00885912" w:rsidRDefault="00885912" w:rsidP="0088591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Лота №3 Участник №1 общество с ограниченной ответственностью «</w:t>
      </w:r>
      <w:proofErr w:type="spellStart"/>
      <w:r>
        <w:rPr>
          <w:sz w:val="28"/>
          <w:szCs w:val="28"/>
        </w:rPr>
        <w:t>Марксстрой</w:t>
      </w:r>
      <w:proofErr w:type="spellEnd"/>
      <w:r>
        <w:rPr>
          <w:sz w:val="28"/>
          <w:szCs w:val="28"/>
        </w:rPr>
        <w:t>», в лице директора Филатова Юрия Владимировича, Участник №2 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авинков Владимир Викторович.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Отсутствовали: секретарь комиссии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Е.А., Участник №3 на покупку Лота №2 Комисаренко Иван Владимирович.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Вел</w:t>
      </w:r>
      <w:r w:rsidRPr="00E82852">
        <w:rPr>
          <w:sz w:val="28"/>
          <w:szCs w:val="28"/>
        </w:rPr>
        <w:t xml:space="preserve"> заседание председатель комиссии Салангин С.А.</w:t>
      </w:r>
    </w:p>
    <w:p w:rsidR="00885912" w:rsidRPr="00E82852" w:rsidRDefault="00885912" w:rsidP="00885912">
      <w:pPr>
        <w:pStyle w:val="a3"/>
        <w:ind w:left="720"/>
        <w:rPr>
          <w:sz w:val="28"/>
          <w:szCs w:val="28"/>
        </w:rPr>
      </w:pPr>
    </w:p>
    <w:p w:rsidR="00885912" w:rsidRDefault="00885912" w:rsidP="00885912">
      <w:pPr>
        <w:pStyle w:val="a3"/>
        <w:ind w:left="720"/>
        <w:rPr>
          <w:sz w:val="28"/>
          <w:szCs w:val="28"/>
        </w:rPr>
      </w:pPr>
      <w:r w:rsidRPr="00E82852">
        <w:rPr>
          <w:sz w:val="28"/>
          <w:szCs w:val="28"/>
        </w:rPr>
        <w:t>ПОВЕСТКА ДНЯ: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>1.  Проведение  открытого аукциона.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>2.  Подведение итогов аукциона.</w:t>
      </w:r>
    </w:p>
    <w:p w:rsidR="00885912" w:rsidRDefault="00885912" w:rsidP="00885912">
      <w:pPr>
        <w:pStyle w:val="a3"/>
        <w:rPr>
          <w:sz w:val="28"/>
          <w:szCs w:val="28"/>
        </w:rPr>
      </w:pPr>
    </w:p>
    <w:p w:rsidR="00885912" w:rsidRDefault="00885912" w:rsidP="00885912">
      <w:pPr>
        <w:pStyle w:val="a3"/>
        <w:rPr>
          <w:sz w:val="28"/>
          <w:szCs w:val="28"/>
        </w:rPr>
      </w:pPr>
      <w:r w:rsidRPr="00E82852">
        <w:rPr>
          <w:sz w:val="28"/>
          <w:szCs w:val="28"/>
        </w:rPr>
        <w:t>СЛУШАЛИ: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Председатель комиссии Салангин С.А. ознакомил комиссию  с повесткой дня. </w:t>
      </w:r>
    </w:p>
    <w:p w:rsidR="00885912" w:rsidRDefault="00885912" w:rsidP="00885912">
      <w:pPr>
        <w:pStyle w:val="a3"/>
        <w:rPr>
          <w:sz w:val="28"/>
          <w:szCs w:val="28"/>
        </w:rPr>
      </w:pPr>
    </w:p>
    <w:p w:rsidR="00885912" w:rsidRPr="00E82852" w:rsidRDefault="00885912" w:rsidP="00885912">
      <w:pPr>
        <w:pStyle w:val="a3"/>
        <w:rPr>
          <w:sz w:val="28"/>
          <w:szCs w:val="28"/>
        </w:rPr>
      </w:pPr>
      <w:r w:rsidRPr="00E82852">
        <w:rPr>
          <w:sz w:val="28"/>
          <w:szCs w:val="28"/>
        </w:rPr>
        <w:t>РЕШИЛИ:</w:t>
      </w:r>
    </w:p>
    <w:p w:rsidR="00885912" w:rsidRPr="00E82852" w:rsidRDefault="00885912" w:rsidP="00885912">
      <w:pPr>
        <w:pStyle w:val="a3"/>
        <w:jc w:val="left"/>
        <w:rPr>
          <w:sz w:val="28"/>
          <w:szCs w:val="28"/>
        </w:rPr>
      </w:pPr>
      <w:r w:rsidRPr="00E82852">
        <w:rPr>
          <w:sz w:val="28"/>
          <w:szCs w:val="28"/>
        </w:rPr>
        <w:t>Утвердить повестку дня.</w:t>
      </w:r>
    </w:p>
    <w:p w:rsidR="00885912" w:rsidRDefault="00885912" w:rsidP="00885912">
      <w:pPr>
        <w:pStyle w:val="a3"/>
        <w:rPr>
          <w:sz w:val="28"/>
          <w:szCs w:val="28"/>
        </w:rPr>
      </w:pPr>
    </w:p>
    <w:p w:rsidR="00885912" w:rsidRPr="00E82852" w:rsidRDefault="00885912" w:rsidP="00885912">
      <w:pPr>
        <w:pStyle w:val="a3"/>
        <w:rPr>
          <w:sz w:val="28"/>
          <w:szCs w:val="28"/>
        </w:rPr>
      </w:pPr>
      <w:r w:rsidRPr="00E82852">
        <w:rPr>
          <w:sz w:val="28"/>
          <w:szCs w:val="28"/>
        </w:rPr>
        <w:t>ГОЛОСОВАЛИ: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«за»- </w:t>
      </w:r>
      <w:r>
        <w:rPr>
          <w:sz w:val="28"/>
          <w:szCs w:val="28"/>
        </w:rPr>
        <w:t xml:space="preserve">шесть </w:t>
      </w:r>
      <w:r w:rsidRPr="00E82852">
        <w:rPr>
          <w:sz w:val="28"/>
          <w:szCs w:val="28"/>
        </w:rPr>
        <w:t xml:space="preserve">человек 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«против»- нет 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ab/>
        <w:t xml:space="preserve">  «воздержался» - нет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>Председатель комиссии:</w:t>
      </w:r>
      <w:r w:rsidRPr="00E82852">
        <w:rPr>
          <w:sz w:val="28"/>
          <w:szCs w:val="28"/>
        </w:rPr>
        <w:tab/>
        <w:t>Салангин С.А. – «за»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>Заместитель  председателя:   Скочилова Л.М. – «за»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  <w:t xml:space="preserve">       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 xml:space="preserve"> </w:t>
      </w:r>
      <w:r w:rsidRPr="00E82852">
        <w:rPr>
          <w:sz w:val="28"/>
          <w:szCs w:val="28"/>
        </w:rPr>
        <w:t>Будылин А.Г. – «за»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Воронина В.А. – «за»</w:t>
      </w:r>
    </w:p>
    <w:p w:rsidR="00885912" w:rsidRDefault="00885912" w:rsidP="00885912">
      <w:pPr>
        <w:pStyle w:val="a3"/>
        <w:ind w:left="283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Белоскова</w:t>
      </w:r>
      <w:proofErr w:type="spellEnd"/>
      <w:r>
        <w:rPr>
          <w:sz w:val="28"/>
          <w:szCs w:val="28"/>
        </w:rPr>
        <w:t xml:space="preserve"> Н.А. – «за»</w:t>
      </w:r>
    </w:p>
    <w:p w:rsidR="00885912" w:rsidRPr="00E82852" w:rsidRDefault="00885912" w:rsidP="00885912">
      <w:pPr>
        <w:pStyle w:val="a3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Кузьмина И.А. – «за»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                                     </w:t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>Проведение  открытого аукциона.</w:t>
      </w:r>
    </w:p>
    <w:p w:rsidR="00885912" w:rsidRDefault="00885912" w:rsidP="00885912">
      <w:pPr>
        <w:pStyle w:val="a3"/>
        <w:rPr>
          <w:sz w:val="28"/>
          <w:szCs w:val="28"/>
        </w:rPr>
      </w:pPr>
    </w:p>
    <w:p w:rsidR="00885912" w:rsidRPr="00E82852" w:rsidRDefault="00885912" w:rsidP="00885912">
      <w:pPr>
        <w:pStyle w:val="a3"/>
        <w:rPr>
          <w:sz w:val="28"/>
          <w:szCs w:val="28"/>
        </w:rPr>
      </w:pPr>
      <w:r w:rsidRPr="00E82852">
        <w:rPr>
          <w:sz w:val="28"/>
          <w:szCs w:val="28"/>
        </w:rPr>
        <w:t>СЛУШАЛИ:</w:t>
      </w:r>
    </w:p>
    <w:p w:rsidR="00885912" w:rsidRPr="00E82852" w:rsidRDefault="00885912" w:rsidP="00885912">
      <w:pPr>
        <w:spacing w:after="0"/>
        <w:ind w:hanging="360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852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proofErr w:type="spellStart"/>
      <w:r w:rsidRPr="00E82852">
        <w:rPr>
          <w:rFonts w:ascii="Times New Roman" w:hAnsi="Times New Roman" w:cs="Times New Roman"/>
          <w:sz w:val="28"/>
          <w:szCs w:val="28"/>
        </w:rPr>
        <w:t>Салангина</w:t>
      </w:r>
      <w:proofErr w:type="spellEnd"/>
      <w:r w:rsidRPr="00E82852">
        <w:rPr>
          <w:rFonts w:ascii="Times New Roman" w:hAnsi="Times New Roman" w:cs="Times New Roman"/>
          <w:sz w:val="28"/>
          <w:szCs w:val="28"/>
        </w:rPr>
        <w:t xml:space="preserve"> С.А.: решением муниципального Собрания Марксовского муниципального образования Саратовской области от 03.11.2005г. № 58/378 «О внесении изменений в решение Собрания Марксовского района № 32/249 от 11.08.2000г. «О порядке приватизации муниципальной собственности Марксовского района», на основании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FD3D00">
        <w:rPr>
          <w:rFonts w:ascii="Times New Roman" w:hAnsi="Times New Roman" w:cs="Times New Roman"/>
          <w:sz w:val="28"/>
          <w:szCs w:val="28"/>
        </w:rPr>
        <w:t xml:space="preserve"> Собрания Марксовского муниципального района Саратовской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27.02.2012г. №21/129 «О Программе приватизации объектов муниципальной собственности Марксовского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Саратовской области на 2012 год», от 24.08.2012г. №31/211 «О внесении дополнений в Программу приватизации объектов муниципальной собственности Марксовского муниципального района Саратовской области на 2012 год»</w:t>
      </w:r>
      <w:r w:rsidRPr="00FD3D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FD3D00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 «О проведении аукциона по продаже муниципального</w:t>
      </w:r>
      <w:r w:rsidRPr="00FD3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D00">
        <w:rPr>
          <w:rFonts w:ascii="Times New Roman" w:hAnsi="Times New Roman" w:cs="Times New Roman"/>
          <w:sz w:val="28"/>
          <w:szCs w:val="28"/>
        </w:rPr>
        <w:t xml:space="preserve">имущества» от </w:t>
      </w:r>
      <w:r>
        <w:rPr>
          <w:rFonts w:ascii="Times New Roman" w:hAnsi="Times New Roman" w:cs="Times New Roman"/>
          <w:sz w:val="28"/>
          <w:szCs w:val="28"/>
        </w:rPr>
        <w:t>24.09</w:t>
      </w:r>
      <w:r w:rsidRPr="00FD3D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2г. №2688 и от 11.10.2021г. №2907 «О внесении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Марксовского муниципального района от 24.09.2012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№2688» </w:t>
      </w:r>
      <w:r w:rsidRPr="00E82852">
        <w:rPr>
          <w:rFonts w:ascii="Times New Roman" w:hAnsi="Times New Roman" w:cs="Times New Roman"/>
          <w:sz w:val="28"/>
          <w:szCs w:val="28"/>
        </w:rPr>
        <w:t>на продажу выставлено имущество</w:t>
      </w:r>
      <w:r w:rsidRPr="00E82852">
        <w:rPr>
          <w:rFonts w:ascii="Times New Roman" w:hAnsi="Times New Roman" w:cs="Times New Roman"/>
          <w:color w:val="993300"/>
          <w:sz w:val="28"/>
          <w:szCs w:val="28"/>
        </w:rPr>
        <w:t>:</w:t>
      </w:r>
    </w:p>
    <w:p w:rsidR="00885912" w:rsidRPr="009253BF" w:rsidRDefault="00885912" w:rsidP="0088591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52">
        <w:rPr>
          <w:b/>
          <w:sz w:val="28"/>
          <w:szCs w:val="28"/>
        </w:rPr>
        <w:t xml:space="preserve"> </w:t>
      </w:r>
      <w:r w:rsidRPr="00E82852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9253BF">
        <w:rPr>
          <w:rFonts w:ascii="Times New Roman" w:hAnsi="Times New Roman" w:cs="Times New Roman"/>
          <w:sz w:val="28"/>
          <w:szCs w:val="28"/>
        </w:rPr>
        <w:t>Лот №1: Нежилое помещение (гараж), общей площадью 43,9 кв.м., расположенное по адресу: Саратовская область, г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53BF">
        <w:rPr>
          <w:rFonts w:ascii="Times New Roman" w:hAnsi="Times New Roman" w:cs="Times New Roman"/>
          <w:sz w:val="28"/>
          <w:szCs w:val="28"/>
        </w:rPr>
        <w:t>аркс, пр.Ленина, д.6.</w:t>
      </w:r>
    </w:p>
    <w:p w:rsidR="00885912" w:rsidRPr="009253BF" w:rsidRDefault="00885912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3BF">
        <w:rPr>
          <w:rFonts w:ascii="Times New Roman" w:hAnsi="Times New Roman" w:cs="Times New Roman"/>
          <w:sz w:val="28"/>
          <w:szCs w:val="28"/>
        </w:rPr>
        <w:tab/>
        <w:t xml:space="preserve">Лот №2: 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Автомобиль УАЗ-3909, идентификационный номер (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253BF">
        <w:rPr>
          <w:rFonts w:ascii="Times New Roman" w:hAnsi="Times New Roman" w:cs="Times New Roman"/>
          <w:sz w:val="28"/>
          <w:szCs w:val="28"/>
        </w:rPr>
        <w:t xml:space="preserve">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3BF">
        <w:rPr>
          <w:rFonts w:ascii="Times New Roman" w:hAnsi="Times New Roman" w:cs="Times New Roman"/>
          <w:sz w:val="28"/>
          <w:szCs w:val="28"/>
        </w:rPr>
        <w:t>ТТ390900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>0015633, тип транспортного средства грузопассажирский автомобиль, категория транспортного средства В, год изготовления транспортного средства 1998, модель, номер двигателя УМЗ-4178 №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 xml:space="preserve">0400908, номер шасси (рамы)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 xml:space="preserve">0442664, номер кузова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>0015633, цвет кузова защитный, мощность двигателя 76 (55,9) л.с. (кВт), рабочий объем двигателя 2445 куб. см., тип двигателя карбюраторный, разрешенная максимальная масса 2820 кг., масса без нагрузки 1820кг</w:t>
      </w:r>
      <w:proofErr w:type="gramEnd"/>
      <w:r w:rsidRPr="009253BF">
        <w:rPr>
          <w:rFonts w:ascii="Times New Roman" w:hAnsi="Times New Roman" w:cs="Times New Roman"/>
          <w:sz w:val="28"/>
          <w:szCs w:val="28"/>
        </w:rPr>
        <w:t>.</w:t>
      </w:r>
    </w:p>
    <w:p w:rsidR="00885912" w:rsidRPr="009253BF" w:rsidRDefault="00885912" w:rsidP="0088591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3BF">
        <w:rPr>
          <w:rFonts w:ascii="Times New Roman" w:eastAsia="Times New Roman" w:hAnsi="Times New Roman" w:cs="Times New Roman"/>
          <w:sz w:val="28"/>
          <w:szCs w:val="28"/>
        </w:rPr>
        <w:tab/>
        <w:t xml:space="preserve">Лот №3: 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Автобус ПАЗ3205, идентификационный номер (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253BF">
        <w:rPr>
          <w:rFonts w:ascii="Times New Roman" w:hAnsi="Times New Roman" w:cs="Times New Roman"/>
          <w:sz w:val="28"/>
          <w:szCs w:val="28"/>
        </w:rPr>
        <w:t xml:space="preserve">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3BF">
        <w:rPr>
          <w:rFonts w:ascii="Times New Roman" w:hAnsi="Times New Roman" w:cs="Times New Roman"/>
          <w:sz w:val="28"/>
          <w:szCs w:val="28"/>
        </w:rPr>
        <w:t xml:space="preserve">1М320500Р9308621, марка, модель транспортного средства ПАЗ 3205, тип транспортного средства автобус более 12 посадочных мест, категория транспортного средства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53BF">
        <w:rPr>
          <w:rFonts w:ascii="Times New Roman" w:hAnsi="Times New Roman" w:cs="Times New Roman"/>
          <w:sz w:val="28"/>
          <w:szCs w:val="28"/>
        </w:rPr>
        <w:t xml:space="preserve">, год изготовления транспортного средства 1993, модель, номер двигателя 511 239045, номер шасси (рамы) номер отсутствует, номер кузова 9308621, цвет кузова серо </w:t>
      </w:r>
      <w:proofErr w:type="spellStart"/>
      <w:r w:rsidRPr="009253B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253BF">
        <w:rPr>
          <w:rFonts w:ascii="Times New Roman" w:hAnsi="Times New Roman" w:cs="Times New Roman"/>
          <w:sz w:val="28"/>
          <w:szCs w:val="28"/>
        </w:rPr>
        <w:t>, мощность двигателя 115 (85) л.с. (кВт), тип двигателя бензиновый.</w:t>
      </w:r>
      <w:proofErr w:type="gramEnd"/>
    </w:p>
    <w:p w:rsidR="00885912" w:rsidRPr="00571976" w:rsidRDefault="00885912" w:rsidP="0088591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12" w:rsidRPr="00E82852" w:rsidRDefault="00885912" w:rsidP="00885912">
      <w:pPr>
        <w:pStyle w:val="a3"/>
        <w:ind w:firstLine="708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Победителем аукциона признается лицо, предложившее наиболее  высокую цену за выставленное на аукционе имущество. Форма торгов открытая по составу участников и предложений о цене продаваемого  имущества.</w:t>
      </w:r>
    </w:p>
    <w:p w:rsidR="00885912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 Отказа в приеме заявок нет. Отказных заявок нет. Не </w:t>
      </w:r>
      <w:proofErr w:type="gramStart"/>
      <w:r w:rsidRPr="00E82852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E82852">
        <w:rPr>
          <w:rFonts w:ascii="Times New Roman" w:hAnsi="Times New Roman" w:cs="Times New Roman"/>
          <w:sz w:val="28"/>
          <w:szCs w:val="28"/>
        </w:rPr>
        <w:t xml:space="preserve"> в  аукционе нет. В аукционе принимают участие:</w:t>
      </w:r>
    </w:p>
    <w:p w:rsidR="00885912" w:rsidRDefault="00885912" w:rsidP="0088591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Лота №1 Участник №1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райзе</w:t>
      </w:r>
      <w:proofErr w:type="spellEnd"/>
      <w:r>
        <w:rPr>
          <w:sz w:val="28"/>
          <w:szCs w:val="28"/>
        </w:rPr>
        <w:t xml:space="preserve">  Павел Евгеньевич, Участник №2 </w:t>
      </w:r>
      <w:proofErr w:type="spellStart"/>
      <w:r>
        <w:rPr>
          <w:sz w:val="28"/>
          <w:szCs w:val="28"/>
        </w:rPr>
        <w:t>гр.Петличенко</w:t>
      </w:r>
      <w:proofErr w:type="spellEnd"/>
      <w:r>
        <w:rPr>
          <w:sz w:val="28"/>
          <w:szCs w:val="28"/>
        </w:rPr>
        <w:t xml:space="preserve"> Иван Александрович.</w:t>
      </w:r>
    </w:p>
    <w:p w:rsidR="00885912" w:rsidRDefault="00885912" w:rsidP="0088591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Лота №2</w:t>
      </w:r>
      <w:r w:rsidRPr="00E82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№1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еменец</w:t>
      </w:r>
      <w:proofErr w:type="spellEnd"/>
      <w:r>
        <w:rPr>
          <w:sz w:val="28"/>
          <w:szCs w:val="28"/>
        </w:rPr>
        <w:t xml:space="preserve"> Светлана Викторовна, </w:t>
      </w:r>
      <w:r w:rsidRPr="00E82852">
        <w:rPr>
          <w:sz w:val="28"/>
          <w:szCs w:val="28"/>
        </w:rPr>
        <w:t xml:space="preserve">Участник №2 </w:t>
      </w:r>
      <w:proofErr w:type="spellStart"/>
      <w:r>
        <w:rPr>
          <w:sz w:val="28"/>
          <w:szCs w:val="28"/>
        </w:rPr>
        <w:t>гр.Петличенко</w:t>
      </w:r>
      <w:proofErr w:type="spellEnd"/>
      <w:r>
        <w:rPr>
          <w:sz w:val="28"/>
          <w:szCs w:val="28"/>
        </w:rPr>
        <w:t xml:space="preserve"> Иван Александрович;</w:t>
      </w:r>
    </w:p>
    <w:p w:rsidR="00885912" w:rsidRDefault="00885912" w:rsidP="0088591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Лота №3 Участник №1 общество с ограниченной ответственностью «</w:t>
      </w:r>
      <w:proofErr w:type="spellStart"/>
      <w:r>
        <w:rPr>
          <w:sz w:val="28"/>
          <w:szCs w:val="28"/>
        </w:rPr>
        <w:t>Марксстрой</w:t>
      </w:r>
      <w:proofErr w:type="spellEnd"/>
      <w:r>
        <w:rPr>
          <w:sz w:val="28"/>
          <w:szCs w:val="28"/>
        </w:rPr>
        <w:t>», в лице директора Филатова Юрия Владимировича, Участник №2 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авинков Владимир Викторович.</w:t>
      </w:r>
    </w:p>
    <w:p w:rsidR="00885912" w:rsidRDefault="00885912" w:rsidP="00885912">
      <w:pPr>
        <w:pStyle w:val="a3"/>
        <w:ind w:hanging="180"/>
        <w:jc w:val="both"/>
        <w:rPr>
          <w:sz w:val="28"/>
          <w:szCs w:val="28"/>
        </w:rPr>
      </w:pPr>
    </w:p>
    <w:p w:rsidR="00885912" w:rsidRPr="00425DB8" w:rsidRDefault="00885912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C0526">
        <w:rPr>
          <w:rFonts w:ascii="Times New Roman" w:hAnsi="Times New Roman" w:cs="Times New Roman"/>
          <w:sz w:val="28"/>
          <w:szCs w:val="28"/>
        </w:rPr>
        <w:t xml:space="preserve">На покупку Лот №1: </w:t>
      </w:r>
      <w:r w:rsidRPr="009253BF">
        <w:rPr>
          <w:rFonts w:ascii="Times New Roman" w:hAnsi="Times New Roman" w:cs="Times New Roman"/>
          <w:sz w:val="28"/>
          <w:szCs w:val="28"/>
        </w:rPr>
        <w:t>Нежилое помещение (гараж), общей площадью 43,9 кв.м., расположенное по адресу: Саратовская область, г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53BF">
        <w:rPr>
          <w:rFonts w:ascii="Times New Roman" w:hAnsi="Times New Roman" w:cs="Times New Roman"/>
          <w:sz w:val="28"/>
          <w:szCs w:val="28"/>
        </w:rPr>
        <w:t>аркс, пр.Ленина, д.6</w:t>
      </w:r>
      <w:r>
        <w:rPr>
          <w:rFonts w:ascii="Times New Roman" w:hAnsi="Times New Roman" w:cs="Times New Roman"/>
          <w:sz w:val="28"/>
          <w:szCs w:val="28"/>
        </w:rPr>
        <w:t xml:space="preserve"> поступило две заявки: Участник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райзе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Евгеньевич, Участник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гр.Петличенко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  <w:r w:rsidRPr="009253BF">
        <w:rPr>
          <w:rFonts w:ascii="Times New Roman" w:hAnsi="Times New Roman" w:cs="Times New Roman"/>
          <w:sz w:val="28"/>
          <w:szCs w:val="28"/>
        </w:rPr>
        <w:t>.</w:t>
      </w:r>
      <w:r w:rsidRPr="00FA3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Начальная цена Лота №1</w:t>
      </w:r>
      <w:r w:rsidRPr="00425DB8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>
        <w:rPr>
          <w:rFonts w:ascii="Times New Roman" w:hAnsi="Times New Roman" w:cs="Times New Roman"/>
          <w:sz w:val="28"/>
          <w:szCs w:val="28"/>
        </w:rPr>
        <w:t>30 000</w:t>
      </w:r>
      <w:r w:rsidRPr="00425D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Pr="00425DB8">
        <w:rPr>
          <w:rFonts w:ascii="Times New Roman" w:hAnsi="Times New Roman" w:cs="Times New Roman"/>
          <w:sz w:val="28"/>
          <w:szCs w:val="28"/>
        </w:rPr>
        <w:t xml:space="preserve">тысяч) рублей с НДС,  шаг аукциона, составляет 5% от начальной цены, т.е. </w:t>
      </w:r>
      <w:r>
        <w:rPr>
          <w:rFonts w:ascii="Times New Roman" w:hAnsi="Times New Roman" w:cs="Times New Roman"/>
          <w:sz w:val="28"/>
          <w:szCs w:val="28"/>
        </w:rPr>
        <w:t xml:space="preserve">1 500 </w:t>
      </w:r>
      <w:r w:rsidRPr="00425D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425DB8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пятьсот</w:t>
      </w:r>
      <w:r w:rsidRPr="00425DB8">
        <w:rPr>
          <w:rFonts w:ascii="Times New Roman" w:hAnsi="Times New Roman" w:cs="Times New Roman"/>
          <w:sz w:val="28"/>
          <w:szCs w:val="28"/>
        </w:rPr>
        <w:t>) рублей и не меняется на протяжении всего аукциона.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После объявления начальной цены и шага аукциона за выставленное на продажу имущество Участник №1-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райзе</w:t>
      </w:r>
      <w:proofErr w:type="spellEnd"/>
      <w:r>
        <w:rPr>
          <w:sz w:val="28"/>
          <w:szCs w:val="28"/>
        </w:rPr>
        <w:t xml:space="preserve"> Павел Евгеньевич предложил 31 500 (тридцать одна тысяча пятьсот) рублей. После троекратного </w:t>
      </w:r>
      <w:r>
        <w:rPr>
          <w:sz w:val="28"/>
          <w:szCs w:val="28"/>
        </w:rPr>
        <w:lastRenderedPageBreak/>
        <w:t>повторения последней заявленной цены в размере  31 500 (тридцать одна тысяча пятьсот) рублей никто из участников не заявил наиболее высокую цену.</w:t>
      </w:r>
    </w:p>
    <w:p w:rsidR="00885912" w:rsidRPr="00425DB8" w:rsidRDefault="00885912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04D8D">
        <w:rPr>
          <w:rFonts w:ascii="Times New Roman" w:hAnsi="Times New Roman" w:cs="Times New Roman"/>
          <w:sz w:val="28"/>
          <w:szCs w:val="28"/>
        </w:rPr>
        <w:t xml:space="preserve">На покупку </w:t>
      </w:r>
      <w:r>
        <w:rPr>
          <w:rFonts w:ascii="Times New Roman" w:hAnsi="Times New Roman" w:cs="Times New Roman"/>
          <w:sz w:val="28"/>
          <w:szCs w:val="28"/>
        </w:rPr>
        <w:t xml:space="preserve">Лота №2:  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Автомобиль УАЗ-3909, идентификационный номер (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253BF">
        <w:rPr>
          <w:rFonts w:ascii="Times New Roman" w:hAnsi="Times New Roman" w:cs="Times New Roman"/>
          <w:sz w:val="28"/>
          <w:szCs w:val="28"/>
        </w:rPr>
        <w:t xml:space="preserve">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3BF">
        <w:rPr>
          <w:rFonts w:ascii="Times New Roman" w:hAnsi="Times New Roman" w:cs="Times New Roman"/>
          <w:sz w:val="28"/>
          <w:szCs w:val="28"/>
        </w:rPr>
        <w:t>ТТ390900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>0015633, тип транспортного средства грузопассажирский автомобиль, категория транспортного средства В, год изготовления транспортного средства 1998, модель, номер двигателя УМЗ-4178 №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 xml:space="preserve">0400908, номер шасси (рамы)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 xml:space="preserve">0442664, номер кузова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>0015633, цвет кузова защитный, мощность двигателя 76 (55,9) л.с. (кВт), рабочий объем двигателя 2445 куб. см., тип двигателя карбюраторный, разрешенная максимальная масса 2820</w:t>
      </w:r>
      <w:r>
        <w:rPr>
          <w:rFonts w:ascii="Times New Roman" w:hAnsi="Times New Roman" w:cs="Times New Roman"/>
          <w:sz w:val="28"/>
          <w:szCs w:val="28"/>
        </w:rPr>
        <w:t xml:space="preserve"> кг., масса без нагрузки 1820кг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4D8D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F04D8D">
        <w:rPr>
          <w:rFonts w:ascii="Times New Roman" w:hAnsi="Times New Roman" w:cs="Times New Roman"/>
          <w:sz w:val="28"/>
          <w:szCs w:val="28"/>
        </w:rPr>
        <w:t xml:space="preserve"> заявки: Участник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Pr="00F04D8D">
        <w:rPr>
          <w:rFonts w:ascii="Times New Roman" w:hAnsi="Times New Roman" w:cs="Times New Roman"/>
          <w:sz w:val="28"/>
          <w:szCs w:val="28"/>
        </w:rPr>
        <w:t xml:space="preserve">, Участник №2 </w:t>
      </w:r>
      <w:proofErr w:type="spellStart"/>
      <w:r w:rsidRPr="00F04D8D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Петличенко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Александрович, Участник №3 гр.Комисаренко Иван Владимирович</w:t>
      </w:r>
      <w:r w:rsidRPr="00F04D8D">
        <w:rPr>
          <w:rFonts w:ascii="Times New Roman" w:hAnsi="Times New Roman" w:cs="Times New Roman"/>
          <w:sz w:val="28"/>
          <w:szCs w:val="28"/>
        </w:rPr>
        <w:t>.</w:t>
      </w:r>
      <w:r w:rsidRPr="00F04D8D">
        <w:rPr>
          <w:rFonts w:ascii="Times New Roman" w:hAnsi="Times New Roman" w:cs="Times New Roman"/>
          <w:sz w:val="28"/>
          <w:szCs w:val="28"/>
        </w:rPr>
        <w:tab/>
      </w:r>
      <w:r w:rsidRPr="00425DB8">
        <w:rPr>
          <w:rFonts w:ascii="Times New Roman" w:hAnsi="Times New Roman" w:cs="Times New Roman"/>
          <w:sz w:val="28"/>
          <w:szCs w:val="28"/>
        </w:rPr>
        <w:t xml:space="preserve">Начальная цена Лота №2 составляет  </w:t>
      </w:r>
      <w:r>
        <w:rPr>
          <w:rFonts w:ascii="Times New Roman" w:hAnsi="Times New Roman" w:cs="Times New Roman"/>
          <w:sz w:val="28"/>
          <w:szCs w:val="28"/>
        </w:rPr>
        <w:t>7 000</w:t>
      </w:r>
      <w:r w:rsidRPr="00425D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семь </w:t>
      </w:r>
      <w:r w:rsidRPr="00425DB8">
        <w:rPr>
          <w:rFonts w:ascii="Times New Roman" w:hAnsi="Times New Roman" w:cs="Times New Roman"/>
          <w:sz w:val="28"/>
          <w:szCs w:val="28"/>
        </w:rPr>
        <w:t xml:space="preserve">тысяч) рублей с НДС,  шаг аукциона, составляет 5% от начальной цены, т.е. </w:t>
      </w:r>
      <w:r>
        <w:rPr>
          <w:rFonts w:ascii="Times New Roman" w:hAnsi="Times New Roman" w:cs="Times New Roman"/>
          <w:sz w:val="28"/>
          <w:szCs w:val="28"/>
        </w:rPr>
        <w:t xml:space="preserve">350 </w:t>
      </w:r>
      <w:r w:rsidRPr="00425D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триста пятьдесят</w:t>
      </w:r>
      <w:r w:rsidRPr="00425DB8">
        <w:rPr>
          <w:rFonts w:ascii="Times New Roman" w:hAnsi="Times New Roman" w:cs="Times New Roman"/>
          <w:sz w:val="28"/>
          <w:szCs w:val="28"/>
        </w:rPr>
        <w:t>) рублей и не меняется на протяжении всего аукциона.</w:t>
      </w:r>
      <w:r>
        <w:rPr>
          <w:rFonts w:ascii="Times New Roman" w:hAnsi="Times New Roman" w:cs="Times New Roman"/>
          <w:sz w:val="28"/>
          <w:szCs w:val="28"/>
        </w:rPr>
        <w:t xml:space="preserve"> Участник №3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омисаренко Иван Александрович на аукцион не явился.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После объявления начальной цены и шага аукциона за выставленное на продажу имущество Участник №1-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еменец</w:t>
      </w:r>
      <w:proofErr w:type="spellEnd"/>
      <w:r>
        <w:rPr>
          <w:sz w:val="28"/>
          <w:szCs w:val="28"/>
        </w:rPr>
        <w:t xml:space="preserve"> Светлана Викторовна предложила 7 350 (семь тысяч триста пятьдесят) рублей. После троекратного повторения последней заявленной цены в размере  7 350 (семь тысяч триста пятьдесят) рублей никто из участников не заявил наиболее высокую цену.</w:t>
      </w:r>
    </w:p>
    <w:p w:rsidR="00885912" w:rsidRPr="0029092B" w:rsidRDefault="00885912" w:rsidP="0088591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04D8D">
        <w:rPr>
          <w:rFonts w:ascii="Times New Roman" w:hAnsi="Times New Roman" w:cs="Times New Roman"/>
          <w:sz w:val="28"/>
          <w:szCs w:val="28"/>
        </w:rPr>
        <w:t xml:space="preserve">На покупку </w:t>
      </w:r>
      <w:r>
        <w:rPr>
          <w:rFonts w:ascii="Times New Roman" w:hAnsi="Times New Roman" w:cs="Times New Roman"/>
          <w:sz w:val="28"/>
          <w:szCs w:val="28"/>
        </w:rPr>
        <w:t xml:space="preserve">Лота №3: 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Автобус ПАЗ3205, идентификационный номер (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253BF">
        <w:rPr>
          <w:rFonts w:ascii="Times New Roman" w:hAnsi="Times New Roman" w:cs="Times New Roman"/>
          <w:sz w:val="28"/>
          <w:szCs w:val="28"/>
        </w:rPr>
        <w:t xml:space="preserve">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3BF">
        <w:rPr>
          <w:rFonts w:ascii="Times New Roman" w:hAnsi="Times New Roman" w:cs="Times New Roman"/>
          <w:sz w:val="28"/>
          <w:szCs w:val="28"/>
        </w:rPr>
        <w:t xml:space="preserve">1М320500Р9308621, марка, модель транспортного средства ПАЗ 3205, тип транспортного средства автобус более 12 посадочных мест, категория транспортного средства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53BF">
        <w:rPr>
          <w:rFonts w:ascii="Times New Roman" w:hAnsi="Times New Roman" w:cs="Times New Roman"/>
          <w:sz w:val="28"/>
          <w:szCs w:val="28"/>
        </w:rPr>
        <w:t xml:space="preserve">, год изготовления транспортного средства 1993, модель, номер двигателя 511 239045, номер шасси (рамы) номер отсутствует, номер кузова 9308621, цвет кузова серо </w:t>
      </w:r>
      <w:proofErr w:type="spellStart"/>
      <w:r w:rsidRPr="009253B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253BF">
        <w:rPr>
          <w:rFonts w:ascii="Times New Roman" w:hAnsi="Times New Roman" w:cs="Times New Roman"/>
          <w:sz w:val="28"/>
          <w:szCs w:val="28"/>
        </w:rPr>
        <w:t xml:space="preserve">, мощность двигателя 115 (85) л.с. </w:t>
      </w:r>
      <w:r>
        <w:rPr>
          <w:rFonts w:ascii="Times New Roman" w:hAnsi="Times New Roman" w:cs="Times New Roman"/>
          <w:sz w:val="28"/>
          <w:szCs w:val="28"/>
        </w:rPr>
        <w:t xml:space="preserve">(кВт), тип двигателя бензиновый </w:t>
      </w:r>
      <w:r w:rsidRPr="00F04D8D">
        <w:rPr>
          <w:rFonts w:ascii="Times New Roman" w:hAnsi="Times New Roman" w:cs="Times New Roman"/>
          <w:sz w:val="28"/>
          <w:szCs w:val="28"/>
        </w:rPr>
        <w:t>поступило две заявки:</w:t>
      </w:r>
      <w:proofErr w:type="gramEnd"/>
      <w:r w:rsidRPr="00F04D8D">
        <w:rPr>
          <w:rFonts w:ascii="Times New Roman" w:hAnsi="Times New Roman" w:cs="Times New Roman"/>
          <w:sz w:val="28"/>
          <w:szCs w:val="28"/>
        </w:rPr>
        <w:t xml:space="preserve"> Участник №1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директора Филатова Юрия Владимировича</w:t>
      </w:r>
      <w:r w:rsidRPr="00F04D8D">
        <w:rPr>
          <w:rFonts w:ascii="Times New Roman" w:hAnsi="Times New Roman" w:cs="Times New Roman"/>
          <w:sz w:val="28"/>
          <w:szCs w:val="28"/>
        </w:rPr>
        <w:t>, Участник №2 гр</w:t>
      </w:r>
      <w:proofErr w:type="gramStart"/>
      <w:r w:rsidRPr="00F04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авинков В.В.</w:t>
      </w:r>
      <w:r w:rsidRPr="00F04D8D">
        <w:rPr>
          <w:rFonts w:ascii="Times New Roman" w:hAnsi="Times New Roman" w:cs="Times New Roman"/>
          <w:sz w:val="28"/>
          <w:szCs w:val="28"/>
        </w:rPr>
        <w:t>.</w:t>
      </w:r>
      <w:r w:rsidRPr="00F04D8D">
        <w:rPr>
          <w:rFonts w:ascii="Times New Roman" w:hAnsi="Times New Roman" w:cs="Times New Roman"/>
          <w:sz w:val="28"/>
          <w:szCs w:val="28"/>
        </w:rPr>
        <w:tab/>
      </w:r>
      <w:r w:rsidRPr="00425DB8">
        <w:rPr>
          <w:rFonts w:ascii="Times New Roman" w:hAnsi="Times New Roman" w:cs="Times New Roman"/>
          <w:sz w:val="28"/>
          <w:szCs w:val="28"/>
        </w:rPr>
        <w:t xml:space="preserve">Начальная цена Лота №2 составляет  </w:t>
      </w:r>
      <w:r>
        <w:rPr>
          <w:rFonts w:ascii="Times New Roman" w:hAnsi="Times New Roman" w:cs="Times New Roman"/>
          <w:sz w:val="28"/>
          <w:szCs w:val="28"/>
        </w:rPr>
        <w:t>10 700</w:t>
      </w:r>
      <w:r w:rsidRPr="00425D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десять </w:t>
      </w:r>
      <w:r w:rsidRPr="00425DB8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семьсот</w:t>
      </w:r>
      <w:r w:rsidRPr="00425DB8">
        <w:rPr>
          <w:rFonts w:ascii="Times New Roman" w:hAnsi="Times New Roman" w:cs="Times New Roman"/>
          <w:sz w:val="28"/>
          <w:szCs w:val="28"/>
        </w:rPr>
        <w:t>) рублей с НДС,  шаг аукциона, составляет 5% от начальной цены, т.е.</w:t>
      </w:r>
      <w:r>
        <w:rPr>
          <w:rFonts w:ascii="Times New Roman" w:hAnsi="Times New Roman" w:cs="Times New Roman"/>
          <w:sz w:val="28"/>
          <w:szCs w:val="28"/>
        </w:rPr>
        <w:t xml:space="preserve"> 535 </w:t>
      </w:r>
      <w:r w:rsidRPr="00425D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пятьсот тридцать пять</w:t>
      </w:r>
      <w:r w:rsidRPr="00425DB8">
        <w:rPr>
          <w:rFonts w:ascii="Times New Roman" w:hAnsi="Times New Roman" w:cs="Times New Roman"/>
          <w:sz w:val="28"/>
          <w:szCs w:val="28"/>
        </w:rPr>
        <w:t>) рублей и не меняется на протяжении всего аукциона.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После объявления начальной цены и шага аукциона за выставленное на продажу имущество Участник №1- общество с ограниченной ответственностью «</w:t>
      </w:r>
      <w:proofErr w:type="spellStart"/>
      <w:r>
        <w:rPr>
          <w:sz w:val="28"/>
          <w:szCs w:val="28"/>
        </w:rPr>
        <w:t>Марксстрой</w:t>
      </w:r>
      <w:proofErr w:type="spellEnd"/>
      <w:r>
        <w:rPr>
          <w:sz w:val="28"/>
          <w:szCs w:val="28"/>
        </w:rPr>
        <w:t>», в лице директора Филатова Юрия Владимировича предложил 11 235 (одиннадцать тысяч двести тридцать пять) рублей. После троекратного повторения последней заявленной цены в размере  11 235 (одиннадцать тысяч двести тридцать пять) рублей никто из участников не заявил наиболее высокую цену.</w:t>
      </w:r>
    </w:p>
    <w:p w:rsidR="00885912" w:rsidRPr="00571976" w:rsidRDefault="00885912" w:rsidP="0088591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912" w:rsidRPr="00E82852" w:rsidRDefault="00885912" w:rsidP="00885912">
      <w:pPr>
        <w:tabs>
          <w:tab w:val="num" w:pos="0"/>
        </w:tabs>
        <w:spacing w:after="0"/>
        <w:jc w:val="both"/>
        <w:rPr>
          <w:sz w:val="28"/>
          <w:szCs w:val="28"/>
        </w:rPr>
      </w:pPr>
    </w:p>
    <w:p w:rsidR="00885912" w:rsidRPr="00E82852" w:rsidRDefault="00885912" w:rsidP="00885912">
      <w:pPr>
        <w:pStyle w:val="a3"/>
        <w:ind w:firstLine="708"/>
        <w:jc w:val="both"/>
        <w:rPr>
          <w:sz w:val="28"/>
          <w:szCs w:val="28"/>
        </w:rPr>
      </w:pPr>
      <w:r w:rsidRPr="00E82852">
        <w:rPr>
          <w:sz w:val="28"/>
          <w:szCs w:val="28"/>
        </w:rPr>
        <w:lastRenderedPageBreak/>
        <w:t>2.  Подведение итогов аукциона.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                                                СЛУШАЛИ: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Председателя комиссии </w:t>
      </w:r>
      <w:proofErr w:type="spellStart"/>
      <w:r w:rsidRPr="00E82852">
        <w:rPr>
          <w:sz w:val="28"/>
          <w:szCs w:val="28"/>
        </w:rPr>
        <w:t>Салангина</w:t>
      </w:r>
      <w:proofErr w:type="spellEnd"/>
      <w:r w:rsidRPr="00E82852">
        <w:rPr>
          <w:sz w:val="28"/>
          <w:szCs w:val="28"/>
        </w:rPr>
        <w:t xml:space="preserve"> С.А. предложил завершить аукцион и подвести итоги.</w:t>
      </w:r>
    </w:p>
    <w:p w:rsidR="00885912" w:rsidRPr="00296CA6" w:rsidRDefault="00885912" w:rsidP="00885912">
      <w:pPr>
        <w:tabs>
          <w:tab w:val="num" w:pos="0"/>
        </w:tabs>
        <w:spacing w:after="0"/>
        <w:jc w:val="both"/>
        <w:rPr>
          <w:sz w:val="28"/>
          <w:szCs w:val="28"/>
        </w:rPr>
      </w:pPr>
      <w:r w:rsidRPr="00296CA6">
        <w:rPr>
          <w:rFonts w:ascii="Times New Roman" w:hAnsi="Times New Roman" w:cs="Times New Roman"/>
          <w:sz w:val="28"/>
          <w:szCs w:val="28"/>
        </w:rPr>
        <w:t xml:space="preserve">        1.  Считать аукцион по продаже Лот №1: </w:t>
      </w:r>
      <w:r w:rsidRPr="009253BF">
        <w:rPr>
          <w:rFonts w:ascii="Times New Roman" w:hAnsi="Times New Roman" w:cs="Times New Roman"/>
          <w:sz w:val="28"/>
          <w:szCs w:val="28"/>
        </w:rPr>
        <w:t>Нежилое помещение (гараж), общей площадью 43,9 кв.м., расположенное по адресу: Саратовская область, г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53BF">
        <w:rPr>
          <w:rFonts w:ascii="Times New Roman" w:hAnsi="Times New Roman" w:cs="Times New Roman"/>
          <w:sz w:val="28"/>
          <w:szCs w:val="28"/>
        </w:rPr>
        <w:t>аркс, пр.Ленина, д.6</w:t>
      </w:r>
      <w:r>
        <w:rPr>
          <w:rFonts w:ascii="Times New Roman" w:hAnsi="Times New Roman" w:cs="Times New Roman"/>
          <w:sz w:val="28"/>
          <w:szCs w:val="28"/>
        </w:rPr>
        <w:t xml:space="preserve"> состоявшимся, признать победителем аукциона Участника №1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гр.Трайзе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Евгеньевича, который предложил наиболее высокую цену, которая составляет 31 500 (тридцать одна тысяча пятьсот) рублей с НДС.</w:t>
      </w:r>
    </w:p>
    <w:p w:rsidR="00885912" w:rsidRDefault="00885912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D1B85">
        <w:rPr>
          <w:rFonts w:ascii="Times New Roman" w:hAnsi="Times New Roman" w:cs="Times New Roman"/>
          <w:sz w:val="28"/>
          <w:szCs w:val="28"/>
        </w:rPr>
        <w:t xml:space="preserve">2. Считать аукцион по продаже Лот №2: 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Автомобиль УАЗ-3909, идентификационный номер (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253BF">
        <w:rPr>
          <w:rFonts w:ascii="Times New Roman" w:hAnsi="Times New Roman" w:cs="Times New Roman"/>
          <w:sz w:val="28"/>
          <w:szCs w:val="28"/>
        </w:rPr>
        <w:t xml:space="preserve">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3BF">
        <w:rPr>
          <w:rFonts w:ascii="Times New Roman" w:hAnsi="Times New Roman" w:cs="Times New Roman"/>
          <w:sz w:val="28"/>
          <w:szCs w:val="28"/>
        </w:rPr>
        <w:t>ТТ390900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>0015633, тип транспортного средства грузопассажирский автомобиль, категория транспортного средства В, год изготовления транспортного средства 1998, модель, номер двигателя УМЗ-4178 №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 xml:space="preserve">0400908, номер шасси (рамы)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 xml:space="preserve">0442664, номер кузова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>0015633, цвет кузова защитный, мощность двигателя 76 (55,9) л.с. (кВт), рабочий объем двигателя 2445 куб. см., тип двигателя карбюраторный, разрешенная максимальная масса 2820</w:t>
      </w:r>
      <w:r>
        <w:rPr>
          <w:rFonts w:ascii="Times New Roman" w:hAnsi="Times New Roman" w:cs="Times New Roman"/>
          <w:sz w:val="28"/>
          <w:szCs w:val="28"/>
        </w:rPr>
        <w:t xml:space="preserve"> кг., масса без нагрузки 1820кг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17F9">
        <w:rPr>
          <w:rFonts w:ascii="Times New Roman" w:hAnsi="Times New Roman" w:cs="Times New Roman"/>
          <w:sz w:val="28"/>
          <w:szCs w:val="28"/>
        </w:rPr>
        <w:t xml:space="preserve">состоявшимся, признать победителем аукциона Участника №1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Викторовну, которая</w:t>
      </w:r>
      <w:r w:rsidRPr="00FA17F9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7F9">
        <w:rPr>
          <w:rFonts w:ascii="Times New Roman" w:hAnsi="Times New Roman" w:cs="Times New Roman"/>
          <w:sz w:val="28"/>
          <w:szCs w:val="28"/>
        </w:rPr>
        <w:t xml:space="preserve"> наиболее высокую цену, которая составляет </w:t>
      </w:r>
      <w:r>
        <w:rPr>
          <w:rFonts w:ascii="Times New Roman" w:hAnsi="Times New Roman" w:cs="Times New Roman"/>
          <w:sz w:val="28"/>
          <w:szCs w:val="28"/>
        </w:rPr>
        <w:t>7 350</w:t>
      </w:r>
      <w:r w:rsidRPr="00FA17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FA17F9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триста пятьдесят</w:t>
      </w:r>
      <w:r w:rsidRPr="00FA17F9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с НДС</w:t>
      </w:r>
      <w:r w:rsidRPr="00FA17F9">
        <w:rPr>
          <w:rFonts w:ascii="Times New Roman" w:hAnsi="Times New Roman" w:cs="Times New Roman"/>
          <w:sz w:val="28"/>
          <w:szCs w:val="28"/>
        </w:rPr>
        <w:t>.</w:t>
      </w:r>
    </w:p>
    <w:p w:rsidR="00885912" w:rsidRPr="00FA17F9" w:rsidRDefault="00885912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Считать аукцион по продаже Лот №3: 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Автобус ПАЗ3205, идентификационный номер (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253BF">
        <w:rPr>
          <w:rFonts w:ascii="Times New Roman" w:hAnsi="Times New Roman" w:cs="Times New Roman"/>
          <w:sz w:val="28"/>
          <w:szCs w:val="28"/>
        </w:rPr>
        <w:t xml:space="preserve">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3BF">
        <w:rPr>
          <w:rFonts w:ascii="Times New Roman" w:hAnsi="Times New Roman" w:cs="Times New Roman"/>
          <w:sz w:val="28"/>
          <w:szCs w:val="28"/>
        </w:rPr>
        <w:t xml:space="preserve">1М320500Р9308621, марка, модель транспортного средства ПАЗ 3205, тип транспортного средства автобус более 12 посадочных мест, категория транспортного средства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53BF">
        <w:rPr>
          <w:rFonts w:ascii="Times New Roman" w:hAnsi="Times New Roman" w:cs="Times New Roman"/>
          <w:sz w:val="28"/>
          <w:szCs w:val="28"/>
        </w:rPr>
        <w:t xml:space="preserve">, год изготовления транспортного средства 1993, модель, номер двигателя 511 239045, номер шасси (рамы) номер отсутствует, номер кузова 9308621, цвет кузова серо </w:t>
      </w:r>
      <w:proofErr w:type="spellStart"/>
      <w:r w:rsidRPr="009253B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253BF">
        <w:rPr>
          <w:rFonts w:ascii="Times New Roman" w:hAnsi="Times New Roman" w:cs="Times New Roman"/>
          <w:sz w:val="28"/>
          <w:szCs w:val="28"/>
        </w:rPr>
        <w:t xml:space="preserve">, мощность двигателя 115 (85) л.с. </w:t>
      </w:r>
      <w:r>
        <w:rPr>
          <w:rFonts w:ascii="Times New Roman" w:hAnsi="Times New Roman" w:cs="Times New Roman"/>
          <w:sz w:val="28"/>
          <w:szCs w:val="28"/>
        </w:rPr>
        <w:t xml:space="preserve">(кВт) </w:t>
      </w:r>
      <w:r w:rsidRPr="00FA17F9">
        <w:rPr>
          <w:rFonts w:ascii="Times New Roman" w:hAnsi="Times New Roman" w:cs="Times New Roman"/>
          <w:sz w:val="28"/>
          <w:szCs w:val="28"/>
        </w:rPr>
        <w:t>состоявшимся, признать победителем аукциона Участника №1 –</w:t>
      </w:r>
      <w:r>
        <w:rPr>
          <w:rFonts w:ascii="Times New Roman" w:hAnsi="Times New Roman" w:cs="Times New Roman"/>
          <w:sz w:val="28"/>
          <w:szCs w:val="28"/>
        </w:rPr>
        <w:t xml:space="preserve"> общество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директора Филатова Юрия Владимировича</w:t>
      </w:r>
      <w:r w:rsidRPr="00FA17F9">
        <w:rPr>
          <w:rFonts w:ascii="Times New Roman" w:hAnsi="Times New Roman" w:cs="Times New Roman"/>
          <w:sz w:val="28"/>
          <w:szCs w:val="28"/>
        </w:rPr>
        <w:t xml:space="preserve">, который предложил наиболее высокую цену, которая составляет </w:t>
      </w:r>
      <w:r>
        <w:rPr>
          <w:rFonts w:ascii="Times New Roman" w:hAnsi="Times New Roman" w:cs="Times New Roman"/>
          <w:sz w:val="28"/>
          <w:szCs w:val="28"/>
        </w:rPr>
        <w:t>11 235</w:t>
      </w:r>
      <w:r w:rsidRPr="00FA17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одиннадцать тысяч двести тридцать пять</w:t>
      </w:r>
      <w:r w:rsidRPr="00FA17F9">
        <w:rPr>
          <w:rFonts w:ascii="Times New Roman" w:hAnsi="Times New Roman" w:cs="Times New Roman"/>
          <w:sz w:val="28"/>
          <w:szCs w:val="28"/>
        </w:rPr>
        <w:t>) рублей.</w:t>
      </w:r>
    </w:p>
    <w:p w:rsidR="00885912" w:rsidRPr="00E82852" w:rsidRDefault="00885912" w:rsidP="00885912">
      <w:pPr>
        <w:tabs>
          <w:tab w:val="num" w:pos="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Pr="00E82852">
        <w:rPr>
          <w:sz w:val="28"/>
          <w:szCs w:val="28"/>
        </w:rPr>
        <w:t xml:space="preserve">  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                                                РЕШИЛИ:</w:t>
      </w:r>
    </w:p>
    <w:p w:rsidR="00885912" w:rsidRPr="00296CA6" w:rsidRDefault="00885912" w:rsidP="00885912">
      <w:pPr>
        <w:tabs>
          <w:tab w:val="num" w:pos="0"/>
        </w:tabs>
        <w:spacing w:after="0"/>
        <w:jc w:val="both"/>
        <w:rPr>
          <w:sz w:val="28"/>
          <w:szCs w:val="28"/>
        </w:rPr>
      </w:pPr>
      <w:r w:rsidRPr="00296CA6">
        <w:rPr>
          <w:rFonts w:ascii="Times New Roman" w:hAnsi="Times New Roman" w:cs="Times New Roman"/>
          <w:sz w:val="28"/>
          <w:szCs w:val="28"/>
        </w:rPr>
        <w:t xml:space="preserve">        1.  Считать аукцион по продаже Лот №1: </w:t>
      </w:r>
      <w:r w:rsidRPr="009253BF">
        <w:rPr>
          <w:rFonts w:ascii="Times New Roman" w:hAnsi="Times New Roman" w:cs="Times New Roman"/>
          <w:sz w:val="28"/>
          <w:szCs w:val="28"/>
        </w:rPr>
        <w:t>Нежилое помещение (гараж), общей площадью 43,9 кв.м., расположенное по адресу: Саратовская область, г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53BF">
        <w:rPr>
          <w:rFonts w:ascii="Times New Roman" w:hAnsi="Times New Roman" w:cs="Times New Roman"/>
          <w:sz w:val="28"/>
          <w:szCs w:val="28"/>
        </w:rPr>
        <w:t>аркс, пр.Ленина, д.6</w:t>
      </w:r>
      <w:r>
        <w:rPr>
          <w:rFonts w:ascii="Times New Roman" w:hAnsi="Times New Roman" w:cs="Times New Roman"/>
          <w:sz w:val="28"/>
          <w:szCs w:val="28"/>
        </w:rPr>
        <w:t xml:space="preserve"> состоявшимся, признать победителем аукциона Участника №1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гр.Трайзе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Евгеньевича, который предложил наиболее высокую цену, которая составляет 31 500 (тридцать одна тысяча пятьсот) рублей с НДС.</w:t>
      </w:r>
    </w:p>
    <w:p w:rsidR="00885912" w:rsidRDefault="00885912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D1B85">
        <w:rPr>
          <w:rFonts w:ascii="Times New Roman" w:hAnsi="Times New Roman" w:cs="Times New Roman"/>
          <w:sz w:val="28"/>
          <w:szCs w:val="28"/>
        </w:rPr>
        <w:t xml:space="preserve">2. Считать аукцион по продаже Лот №2: 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Автомобиль УАЗ-3909, идентификационный номер (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253BF">
        <w:rPr>
          <w:rFonts w:ascii="Times New Roman" w:hAnsi="Times New Roman" w:cs="Times New Roman"/>
          <w:sz w:val="28"/>
          <w:szCs w:val="28"/>
        </w:rPr>
        <w:t xml:space="preserve">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3BF">
        <w:rPr>
          <w:rFonts w:ascii="Times New Roman" w:hAnsi="Times New Roman" w:cs="Times New Roman"/>
          <w:sz w:val="28"/>
          <w:szCs w:val="28"/>
        </w:rPr>
        <w:t>ТТ390900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 xml:space="preserve">0015633, тип транспортного средства грузопассажирский автомобиль, категория транспортного средства </w:t>
      </w:r>
      <w:r w:rsidRPr="009253BF">
        <w:rPr>
          <w:rFonts w:ascii="Times New Roman" w:hAnsi="Times New Roman" w:cs="Times New Roman"/>
          <w:sz w:val="28"/>
          <w:szCs w:val="28"/>
        </w:rPr>
        <w:lastRenderedPageBreak/>
        <w:t>В, год изготовления транспортного средства 1998, модель, номер двигателя УМЗ-4178 №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 xml:space="preserve">0400908, номер шасси (рамы)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 xml:space="preserve">0442664, номер кузова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253BF">
        <w:rPr>
          <w:rFonts w:ascii="Times New Roman" w:hAnsi="Times New Roman" w:cs="Times New Roman"/>
          <w:sz w:val="28"/>
          <w:szCs w:val="28"/>
        </w:rPr>
        <w:t>0015633, цвет кузова защитный, мощность двигателя 76 (55,9) л.с. (кВт), рабочий объем двигателя 2445 куб. см., тип двигателя карбюраторный, разрешенная максимальная масса 2820</w:t>
      </w:r>
      <w:r>
        <w:rPr>
          <w:rFonts w:ascii="Times New Roman" w:hAnsi="Times New Roman" w:cs="Times New Roman"/>
          <w:sz w:val="28"/>
          <w:szCs w:val="28"/>
        </w:rPr>
        <w:t xml:space="preserve"> кг., масса без нагрузки 1820кг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17F9">
        <w:rPr>
          <w:rFonts w:ascii="Times New Roman" w:hAnsi="Times New Roman" w:cs="Times New Roman"/>
          <w:sz w:val="28"/>
          <w:szCs w:val="28"/>
        </w:rPr>
        <w:t xml:space="preserve">состоявшимся, признать победителем аукциона Участника №1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Викторовну, которая</w:t>
      </w:r>
      <w:r w:rsidRPr="00FA17F9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7F9">
        <w:rPr>
          <w:rFonts w:ascii="Times New Roman" w:hAnsi="Times New Roman" w:cs="Times New Roman"/>
          <w:sz w:val="28"/>
          <w:szCs w:val="28"/>
        </w:rPr>
        <w:t xml:space="preserve"> наиболее высокую цену, которая составляет </w:t>
      </w:r>
      <w:r>
        <w:rPr>
          <w:rFonts w:ascii="Times New Roman" w:hAnsi="Times New Roman" w:cs="Times New Roman"/>
          <w:sz w:val="28"/>
          <w:szCs w:val="28"/>
        </w:rPr>
        <w:t>7 350</w:t>
      </w:r>
      <w:r w:rsidRPr="00FA17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FA17F9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триста пятьдесят</w:t>
      </w:r>
      <w:r w:rsidRPr="00FA17F9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с НДС</w:t>
      </w:r>
      <w:r w:rsidRPr="00FA17F9">
        <w:rPr>
          <w:rFonts w:ascii="Times New Roman" w:hAnsi="Times New Roman" w:cs="Times New Roman"/>
          <w:sz w:val="28"/>
          <w:szCs w:val="28"/>
        </w:rPr>
        <w:t>.</w:t>
      </w:r>
    </w:p>
    <w:p w:rsidR="00885912" w:rsidRPr="00FA17F9" w:rsidRDefault="00885912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Считать аукцион по продаже Лот №3: </w:t>
      </w:r>
      <w:proofErr w:type="gramStart"/>
      <w:r w:rsidRPr="009253BF">
        <w:rPr>
          <w:rFonts w:ascii="Times New Roman" w:hAnsi="Times New Roman" w:cs="Times New Roman"/>
          <w:sz w:val="28"/>
          <w:szCs w:val="28"/>
        </w:rPr>
        <w:t>Автобус ПАЗ3205, идентификационный номер (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253BF">
        <w:rPr>
          <w:rFonts w:ascii="Times New Roman" w:hAnsi="Times New Roman" w:cs="Times New Roman"/>
          <w:sz w:val="28"/>
          <w:szCs w:val="28"/>
        </w:rPr>
        <w:t xml:space="preserve">)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3BF">
        <w:rPr>
          <w:rFonts w:ascii="Times New Roman" w:hAnsi="Times New Roman" w:cs="Times New Roman"/>
          <w:sz w:val="28"/>
          <w:szCs w:val="28"/>
        </w:rPr>
        <w:t xml:space="preserve">1М320500Р9308621, марка, модель транспортного средства ПАЗ 3205, тип транспортного средства автобус более 12 посадочных мест, категория транспортного средства </w:t>
      </w:r>
      <w:r w:rsidRPr="009253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53BF">
        <w:rPr>
          <w:rFonts w:ascii="Times New Roman" w:hAnsi="Times New Roman" w:cs="Times New Roman"/>
          <w:sz w:val="28"/>
          <w:szCs w:val="28"/>
        </w:rPr>
        <w:t xml:space="preserve">, год изготовления транспортного средства 1993, модель, номер двигателя 511 239045, номер шасси (рамы) номер отсутствует, номер кузова 9308621, цвет кузова серо </w:t>
      </w:r>
      <w:proofErr w:type="spellStart"/>
      <w:r w:rsidRPr="009253B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253BF">
        <w:rPr>
          <w:rFonts w:ascii="Times New Roman" w:hAnsi="Times New Roman" w:cs="Times New Roman"/>
          <w:sz w:val="28"/>
          <w:szCs w:val="28"/>
        </w:rPr>
        <w:t xml:space="preserve">, мощность двигателя 115 (85) л.с. </w:t>
      </w:r>
      <w:r>
        <w:rPr>
          <w:rFonts w:ascii="Times New Roman" w:hAnsi="Times New Roman" w:cs="Times New Roman"/>
          <w:sz w:val="28"/>
          <w:szCs w:val="28"/>
        </w:rPr>
        <w:t xml:space="preserve">(кВт) </w:t>
      </w:r>
      <w:r w:rsidRPr="00FA17F9">
        <w:rPr>
          <w:rFonts w:ascii="Times New Roman" w:hAnsi="Times New Roman" w:cs="Times New Roman"/>
          <w:sz w:val="28"/>
          <w:szCs w:val="28"/>
        </w:rPr>
        <w:t>состоявшимся, признать победителем аукциона Участника №1 –</w:t>
      </w:r>
      <w:r>
        <w:rPr>
          <w:rFonts w:ascii="Times New Roman" w:hAnsi="Times New Roman" w:cs="Times New Roman"/>
          <w:sz w:val="28"/>
          <w:szCs w:val="28"/>
        </w:rPr>
        <w:t xml:space="preserve"> общество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директора Филатова Юрия Владимировича</w:t>
      </w:r>
      <w:r w:rsidRPr="00FA17F9">
        <w:rPr>
          <w:rFonts w:ascii="Times New Roman" w:hAnsi="Times New Roman" w:cs="Times New Roman"/>
          <w:sz w:val="28"/>
          <w:szCs w:val="28"/>
        </w:rPr>
        <w:t xml:space="preserve">, который предложил наиболее высокую цену, которая составляет </w:t>
      </w:r>
      <w:r>
        <w:rPr>
          <w:rFonts w:ascii="Times New Roman" w:hAnsi="Times New Roman" w:cs="Times New Roman"/>
          <w:sz w:val="28"/>
          <w:szCs w:val="28"/>
        </w:rPr>
        <w:t>11 235</w:t>
      </w:r>
      <w:r w:rsidRPr="00FA17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одиннадцать тысяч двести тридцать пять</w:t>
      </w:r>
      <w:r w:rsidRPr="00FA17F9">
        <w:rPr>
          <w:rFonts w:ascii="Times New Roman" w:hAnsi="Times New Roman" w:cs="Times New Roman"/>
          <w:sz w:val="28"/>
          <w:szCs w:val="28"/>
        </w:rPr>
        <w:t>) рублей.</w:t>
      </w:r>
    </w:p>
    <w:p w:rsidR="00885912" w:rsidRPr="00E82852" w:rsidRDefault="00885912" w:rsidP="00885912">
      <w:pPr>
        <w:spacing w:after="0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8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ГОЛОСОВАЛИ: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«за»- шесть</w:t>
      </w:r>
      <w:r w:rsidRPr="00E82852">
        <w:rPr>
          <w:sz w:val="28"/>
          <w:szCs w:val="28"/>
        </w:rPr>
        <w:t xml:space="preserve"> человек 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«против»- нет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ab/>
        <w:t xml:space="preserve">   «воздержался» - нет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>Председатель комиссии:</w:t>
      </w:r>
      <w:r w:rsidRPr="00E82852">
        <w:rPr>
          <w:sz w:val="28"/>
          <w:szCs w:val="28"/>
        </w:rPr>
        <w:tab/>
        <w:t xml:space="preserve">Салангин С.А. – «за» 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>Заместитель  председателя:   Скочилова Л.М. – «за»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  <w:t xml:space="preserve">       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>Члены комиссии:                   Будылин А.Г. – «за»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Воронина В.А. – «за»</w:t>
      </w:r>
    </w:p>
    <w:p w:rsidR="00885912" w:rsidRDefault="00885912" w:rsidP="00885912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Белоскова</w:t>
      </w:r>
      <w:proofErr w:type="spellEnd"/>
      <w:r>
        <w:rPr>
          <w:sz w:val="28"/>
          <w:szCs w:val="28"/>
        </w:rPr>
        <w:t xml:space="preserve"> Н.А. – «за»        </w:t>
      </w:r>
    </w:p>
    <w:p w:rsidR="00885912" w:rsidRPr="00E82852" w:rsidRDefault="00885912" w:rsidP="00885912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Кузьмина И.А.</w:t>
      </w:r>
      <w:r w:rsidRPr="00E82852">
        <w:rPr>
          <w:sz w:val="28"/>
          <w:szCs w:val="28"/>
        </w:rPr>
        <w:t xml:space="preserve"> – «за»</w:t>
      </w:r>
    </w:p>
    <w:p w:rsidR="00885912" w:rsidRPr="00E82852" w:rsidRDefault="00885912" w:rsidP="00885912">
      <w:pPr>
        <w:pStyle w:val="a3"/>
        <w:ind w:left="2124" w:firstLine="708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   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</w:p>
    <w:p w:rsidR="00885912" w:rsidRPr="00E82852" w:rsidRDefault="00885912" w:rsidP="00885912">
      <w:pPr>
        <w:pStyle w:val="a3"/>
        <w:ind w:left="360"/>
        <w:jc w:val="both"/>
        <w:rPr>
          <w:sz w:val="28"/>
          <w:szCs w:val="28"/>
        </w:rPr>
      </w:pPr>
      <w:r w:rsidRPr="00E82852">
        <w:rPr>
          <w:color w:val="FF0000"/>
          <w:sz w:val="28"/>
          <w:szCs w:val="28"/>
        </w:rPr>
        <w:t xml:space="preserve">  </w:t>
      </w:r>
      <w:r w:rsidRPr="00E82852">
        <w:rPr>
          <w:sz w:val="28"/>
          <w:szCs w:val="28"/>
        </w:rPr>
        <w:t xml:space="preserve"> Протокол получили:</w:t>
      </w:r>
    </w:p>
    <w:p w:rsidR="00885912" w:rsidRPr="00E82852" w:rsidRDefault="00885912" w:rsidP="00885912">
      <w:pPr>
        <w:pStyle w:val="a3"/>
        <w:ind w:left="360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</w:t>
      </w:r>
    </w:p>
    <w:p w:rsidR="00885912" w:rsidRDefault="00885912" w:rsidP="00885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Трайзе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85912" w:rsidRDefault="00885912" w:rsidP="00885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12" w:rsidRDefault="00885912" w:rsidP="008859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гр.Петличенко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85912" w:rsidRDefault="00885912" w:rsidP="00885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12" w:rsidRDefault="00885912" w:rsidP="00885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авинков В.В.</w:t>
      </w:r>
    </w:p>
    <w:p w:rsidR="00885912" w:rsidRDefault="00885912" w:rsidP="00885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286" w:rsidRDefault="00202286"/>
    <w:sectPr w:rsidR="00202286" w:rsidSect="008859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912"/>
    <w:rsid w:val="00202286"/>
    <w:rsid w:val="0088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859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11994</Characters>
  <Application>Microsoft Office Word</Application>
  <DocSecurity>0</DocSecurity>
  <Lines>99</Lines>
  <Paragraphs>28</Paragraphs>
  <ScaleCrop>false</ScaleCrop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2012-12-24T06:29:00Z</dcterms:created>
  <dcterms:modified xsi:type="dcterms:W3CDTF">2012-12-24T06:30:00Z</dcterms:modified>
</cp:coreProperties>
</file>