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ED4" w:rsidRPr="00BA19C5" w:rsidRDefault="00911ED4" w:rsidP="00911ED4">
      <w:pPr>
        <w:pStyle w:val="a9"/>
        <w:numPr>
          <w:ilvl w:val="0"/>
          <w:numId w:val="2"/>
        </w:numPr>
        <w:autoSpaceDN w:val="0"/>
        <w:spacing w:after="0" w:line="2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19C5">
        <w:rPr>
          <w:rFonts w:ascii="Times New Roman" w:eastAsia="Calibri" w:hAnsi="Times New Roman" w:cs="Times New Roman"/>
          <w:sz w:val="28"/>
          <w:szCs w:val="28"/>
        </w:rPr>
        <w:t xml:space="preserve">АДМИНИСТРАЦИЯ МАРКСОВСКОГО </w:t>
      </w:r>
      <w:proofErr w:type="gramStart"/>
      <w:r w:rsidRPr="00BA19C5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</w:p>
    <w:p w:rsidR="00911ED4" w:rsidRPr="00BA19C5" w:rsidRDefault="00911ED4" w:rsidP="00911ED4">
      <w:pPr>
        <w:pStyle w:val="a9"/>
        <w:numPr>
          <w:ilvl w:val="0"/>
          <w:numId w:val="2"/>
        </w:numPr>
        <w:autoSpaceDN w:val="0"/>
        <w:spacing w:after="0" w:line="2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19C5">
        <w:rPr>
          <w:rFonts w:ascii="Times New Roman" w:eastAsia="Calibri" w:hAnsi="Times New Roman" w:cs="Times New Roman"/>
          <w:sz w:val="28"/>
          <w:szCs w:val="28"/>
        </w:rPr>
        <w:t>РАЙОНА САРАТОВСКОЙ ОБЛАСТИ</w:t>
      </w:r>
    </w:p>
    <w:p w:rsidR="00911ED4" w:rsidRPr="00BA19C5" w:rsidRDefault="00911ED4" w:rsidP="00911ED4">
      <w:pPr>
        <w:pStyle w:val="a9"/>
        <w:numPr>
          <w:ilvl w:val="0"/>
          <w:numId w:val="2"/>
        </w:numPr>
        <w:autoSpaceDN w:val="0"/>
        <w:spacing w:after="0" w:line="2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BA19C5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BA19C5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Е Н И Е</w:t>
      </w:r>
    </w:p>
    <w:p w:rsidR="00911ED4" w:rsidRPr="00BA19C5" w:rsidRDefault="00911ED4" w:rsidP="00911ED4">
      <w:pPr>
        <w:pStyle w:val="a9"/>
        <w:tabs>
          <w:tab w:val="left" w:pos="2925"/>
        </w:tabs>
        <w:autoSpaceDN w:val="0"/>
        <w:spacing w:line="260" w:lineRule="exact"/>
        <w:rPr>
          <w:rFonts w:ascii="Times New Roman" w:eastAsia="Calibri" w:hAnsi="Times New Roman" w:cs="Times New Roman"/>
          <w:b/>
          <w:sz w:val="28"/>
          <w:szCs w:val="28"/>
        </w:rPr>
      </w:pPr>
      <w:r w:rsidRPr="00BA19C5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911ED4" w:rsidRPr="00BA19C5" w:rsidRDefault="00911ED4" w:rsidP="00911ED4">
      <w:pPr>
        <w:pStyle w:val="a9"/>
        <w:autoSpaceDN w:val="0"/>
        <w:spacing w:line="260" w:lineRule="exact"/>
        <w:rPr>
          <w:rFonts w:ascii="Times New Roman" w:eastAsia="Calibri" w:hAnsi="Times New Roman" w:cs="Times New Roman"/>
          <w:b/>
          <w:sz w:val="28"/>
          <w:szCs w:val="28"/>
        </w:rPr>
      </w:pPr>
      <w:r w:rsidRPr="00BA19C5">
        <w:rPr>
          <w:rFonts w:ascii="Times New Roman" w:eastAsia="Calibri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A19C5">
        <w:rPr>
          <w:rFonts w:ascii="Times New Roman" w:hAnsi="Times New Roman" w:cs="Times New Roman"/>
          <w:sz w:val="28"/>
          <w:szCs w:val="28"/>
        </w:rPr>
        <w:t>.11</w:t>
      </w:r>
      <w:r w:rsidRPr="00BA19C5">
        <w:rPr>
          <w:rFonts w:ascii="Times New Roman" w:eastAsia="Calibri" w:hAnsi="Times New Roman" w:cs="Times New Roman"/>
          <w:sz w:val="28"/>
          <w:szCs w:val="28"/>
        </w:rPr>
        <w:t>.2015 г.  № 18</w:t>
      </w:r>
      <w:r>
        <w:rPr>
          <w:rFonts w:ascii="Times New Roman" w:eastAsia="Calibri" w:hAnsi="Times New Roman" w:cs="Times New Roman"/>
          <w:sz w:val="28"/>
          <w:szCs w:val="28"/>
        </w:rPr>
        <w:t>88-н</w:t>
      </w:r>
    </w:p>
    <w:p w:rsidR="00AB5A66" w:rsidRPr="00AB5A66" w:rsidRDefault="00AB5A66" w:rsidP="0030597B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5102"/>
        <w:rPr>
          <w:rFonts w:ascii="Times New Roman" w:hAnsi="Times New Roman" w:cs="Times New Roman"/>
          <w:bCs/>
          <w:sz w:val="28"/>
          <w:szCs w:val="28"/>
        </w:rPr>
      </w:pPr>
    </w:p>
    <w:p w:rsidR="00B45F1E" w:rsidRPr="00AB5A66" w:rsidRDefault="00B45F1E" w:rsidP="00AB5A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102"/>
        <w:rPr>
          <w:rFonts w:ascii="Times New Roman" w:hAnsi="Times New Roman" w:cs="Times New Roman"/>
          <w:sz w:val="28"/>
          <w:szCs w:val="28"/>
        </w:rPr>
      </w:pPr>
      <w:r w:rsidRPr="00AB5A66">
        <w:rPr>
          <w:rFonts w:ascii="Times New Roman" w:hAnsi="Times New Roman" w:cs="Times New Roman"/>
          <w:bCs/>
          <w:sz w:val="28"/>
          <w:szCs w:val="28"/>
        </w:rPr>
        <w:t xml:space="preserve">Об утверждении плана мероприятий по оздоровлению муниципальных финансов </w:t>
      </w:r>
      <w:r w:rsidR="00342F28" w:rsidRPr="00AB5A66">
        <w:rPr>
          <w:rFonts w:ascii="Times New Roman" w:hAnsi="Times New Roman" w:cs="Times New Roman"/>
          <w:bCs/>
          <w:sz w:val="28"/>
          <w:szCs w:val="28"/>
        </w:rPr>
        <w:t>Марксовского</w:t>
      </w:r>
      <w:r w:rsidRPr="00AB5A66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Саратовской области на </w:t>
      </w:r>
      <w:r w:rsidRPr="00AB5A66">
        <w:rPr>
          <w:rFonts w:ascii="Times" w:hAnsi="Times" w:cs="Times"/>
          <w:bCs/>
          <w:sz w:val="28"/>
          <w:szCs w:val="28"/>
        </w:rPr>
        <w:t>2015-2017</w:t>
      </w:r>
      <w:r w:rsidRPr="00AB5A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597B" w:rsidRPr="00AB5A66">
        <w:rPr>
          <w:rFonts w:ascii="Times New Roman" w:hAnsi="Times New Roman" w:cs="Times New Roman"/>
          <w:bCs/>
          <w:sz w:val="28"/>
          <w:szCs w:val="28"/>
        </w:rPr>
        <w:t>г.</w:t>
      </w:r>
      <w:r w:rsidRPr="00AB5A66">
        <w:rPr>
          <w:rFonts w:ascii="Times New Roman" w:hAnsi="Times New Roman" w:cs="Times New Roman"/>
          <w:bCs/>
          <w:sz w:val="28"/>
          <w:szCs w:val="28"/>
        </w:rPr>
        <w:t>г</w:t>
      </w:r>
      <w:r w:rsidRPr="00AB5A66">
        <w:rPr>
          <w:rFonts w:ascii="Times" w:hAnsi="Times" w:cs="Times"/>
          <w:bCs/>
          <w:sz w:val="28"/>
          <w:szCs w:val="28"/>
        </w:rPr>
        <w:t>.</w:t>
      </w:r>
    </w:p>
    <w:p w:rsidR="00980A3D" w:rsidRPr="00AB5A66" w:rsidRDefault="00980A3D" w:rsidP="00AB5A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5F1E" w:rsidRPr="00AB5A66" w:rsidRDefault="00B45F1E" w:rsidP="00AB5A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5A66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C2073E" w:rsidRPr="00AB5A66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Саратовской области от 24 июня 2015 года № 316-П </w:t>
      </w:r>
      <w:r w:rsidR="00334F8F" w:rsidRPr="00AB5A66">
        <w:rPr>
          <w:rFonts w:ascii="Times New Roman" w:hAnsi="Times New Roman" w:cs="Times New Roman"/>
          <w:sz w:val="28"/>
          <w:szCs w:val="28"/>
        </w:rPr>
        <w:t>«О</w:t>
      </w:r>
      <w:r w:rsidR="00C2073E" w:rsidRPr="00AB5A66">
        <w:rPr>
          <w:rFonts w:ascii="Times New Roman" w:hAnsi="Times New Roman" w:cs="Times New Roman"/>
          <w:sz w:val="28"/>
          <w:szCs w:val="28"/>
        </w:rPr>
        <w:t xml:space="preserve"> дополнительных условиях и порядке</w:t>
      </w:r>
      <w:r w:rsidR="00334F8F" w:rsidRPr="00AB5A66">
        <w:rPr>
          <w:rFonts w:ascii="Times New Roman" w:hAnsi="Times New Roman" w:cs="Times New Roman"/>
          <w:sz w:val="28"/>
          <w:szCs w:val="28"/>
        </w:rPr>
        <w:t xml:space="preserve"> проведения в 2015 году реструктуризации обязательств (задолженно</w:t>
      </w:r>
      <w:r w:rsidR="00C5078F" w:rsidRPr="00AB5A66">
        <w:rPr>
          <w:rFonts w:ascii="Times New Roman" w:hAnsi="Times New Roman" w:cs="Times New Roman"/>
          <w:sz w:val="28"/>
          <w:szCs w:val="28"/>
        </w:rPr>
        <w:t>сти) муниципальных образований С</w:t>
      </w:r>
      <w:r w:rsidR="00334F8F" w:rsidRPr="00AB5A66">
        <w:rPr>
          <w:rFonts w:ascii="Times New Roman" w:hAnsi="Times New Roman" w:cs="Times New Roman"/>
          <w:sz w:val="28"/>
          <w:szCs w:val="28"/>
        </w:rPr>
        <w:t>аратовской области перед областным бюджетом по бюджетным кредитам, предоставленным для частичного покрытия дефицита местных бюджетов»</w:t>
      </w:r>
      <w:r w:rsidRPr="00AB5A66">
        <w:rPr>
          <w:rFonts w:ascii="Times" w:hAnsi="Times" w:cs="Times"/>
          <w:sz w:val="28"/>
          <w:szCs w:val="28"/>
        </w:rPr>
        <w:t>,</w:t>
      </w:r>
      <w:r w:rsidRPr="00AB5A66">
        <w:rPr>
          <w:rFonts w:ascii="Times New Roman" w:hAnsi="Times New Roman" w:cs="Times New Roman"/>
          <w:sz w:val="28"/>
          <w:szCs w:val="28"/>
        </w:rPr>
        <w:t xml:space="preserve"> </w:t>
      </w:r>
      <w:r w:rsidR="00334F8F" w:rsidRPr="00AB5A66"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Pr="00AB5A66">
        <w:rPr>
          <w:rFonts w:ascii="Times New Roman" w:hAnsi="Times New Roman" w:cs="Times New Roman"/>
          <w:sz w:val="28"/>
          <w:szCs w:val="28"/>
        </w:rPr>
        <w:t xml:space="preserve"> </w:t>
      </w:r>
      <w:r w:rsidR="00334F8F" w:rsidRPr="00AB5A66">
        <w:rPr>
          <w:rFonts w:ascii="Times New Roman" w:hAnsi="Times New Roman" w:cs="Times New Roman"/>
          <w:sz w:val="28"/>
          <w:szCs w:val="28"/>
        </w:rPr>
        <w:t>Марксовского</w:t>
      </w:r>
      <w:r w:rsidRPr="00AB5A6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34F8F" w:rsidRPr="00AB5A66">
        <w:rPr>
          <w:rFonts w:ascii="Times New Roman" w:hAnsi="Times New Roman" w:cs="Times New Roman"/>
          <w:sz w:val="28"/>
          <w:szCs w:val="28"/>
        </w:rPr>
        <w:t>,</w:t>
      </w:r>
      <w:r w:rsidRPr="00AB5A66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334F8F" w:rsidRPr="00AB5A66">
        <w:rPr>
          <w:rFonts w:ascii="Times New Roman" w:hAnsi="Times New Roman" w:cs="Times New Roman"/>
          <w:sz w:val="28"/>
          <w:szCs w:val="28"/>
        </w:rPr>
        <w:t xml:space="preserve"> Марксовского муниципального </w:t>
      </w:r>
      <w:r w:rsidRPr="00AB5A66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AB5A66">
        <w:rPr>
          <w:rFonts w:ascii="Times New Roman" w:hAnsi="Times New Roman" w:cs="Times New Roman"/>
          <w:bCs/>
          <w:sz w:val="28"/>
          <w:szCs w:val="28"/>
        </w:rPr>
        <w:t>ПОСТАНОВЛЯЕТ</w:t>
      </w:r>
      <w:r w:rsidRPr="00AB5A66">
        <w:rPr>
          <w:rFonts w:ascii="Times" w:hAnsi="Times" w:cs="Times"/>
          <w:bCs/>
          <w:sz w:val="28"/>
          <w:szCs w:val="28"/>
        </w:rPr>
        <w:t>:</w:t>
      </w:r>
      <w:proofErr w:type="gramEnd"/>
    </w:p>
    <w:p w:rsidR="00B45F1E" w:rsidRPr="00AB5A66" w:rsidRDefault="00B45F1E" w:rsidP="00AB5A66">
      <w:pPr>
        <w:widowControl w:val="0"/>
        <w:numPr>
          <w:ilvl w:val="0"/>
          <w:numId w:val="1"/>
        </w:numPr>
        <w:tabs>
          <w:tab w:val="clear" w:pos="720"/>
          <w:tab w:val="num" w:pos="929"/>
        </w:tabs>
        <w:overflowPunct w:val="0"/>
        <w:autoSpaceDE w:val="0"/>
        <w:autoSpaceDN w:val="0"/>
        <w:adjustRightInd w:val="0"/>
        <w:spacing w:after="0" w:line="240" w:lineRule="auto"/>
        <w:ind w:left="0" w:firstLine="532"/>
        <w:jc w:val="both"/>
        <w:rPr>
          <w:rFonts w:ascii="Times" w:hAnsi="Times" w:cs="Times"/>
          <w:sz w:val="28"/>
          <w:szCs w:val="28"/>
        </w:rPr>
      </w:pPr>
      <w:r w:rsidRPr="00AB5A66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оздоровлению муниципальных финансов </w:t>
      </w:r>
      <w:r w:rsidR="00334F8F" w:rsidRPr="00AB5A66">
        <w:rPr>
          <w:rFonts w:ascii="Times New Roman" w:hAnsi="Times New Roman" w:cs="Times New Roman"/>
          <w:sz w:val="28"/>
          <w:szCs w:val="28"/>
        </w:rPr>
        <w:t>Марксовского</w:t>
      </w:r>
      <w:r w:rsidRPr="00AB5A6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597B" w:rsidRPr="00AB5A66">
        <w:rPr>
          <w:rFonts w:ascii="Times New Roman" w:hAnsi="Times New Roman" w:cs="Times New Roman"/>
          <w:sz w:val="28"/>
          <w:szCs w:val="28"/>
        </w:rPr>
        <w:t xml:space="preserve">Саратовской области на 2015-2017 г.г. </w:t>
      </w:r>
      <w:r w:rsidRPr="00AB5A66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AB5A66">
        <w:rPr>
          <w:rFonts w:ascii="Times" w:hAnsi="Times" w:cs="Times"/>
          <w:sz w:val="28"/>
          <w:szCs w:val="28"/>
        </w:rPr>
        <w:t>.</w:t>
      </w:r>
      <w:r w:rsidRPr="00AB5A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F8F" w:rsidRPr="00AB5A66" w:rsidRDefault="00334F8F" w:rsidP="00AB5A66">
      <w:pPr>
        <w:widowControl w:val="0"/>
        <w:numPr>
          <w:ilvl w:val="0"/>
          <w:numId w:val="1"/>
        </w:numPr>
        <w:tabs>
          <w:tab w:val="clear" w:pos="720"/>
          <w:tab w:val="num" w:pos="991"/>
        </w:tabs>
        <w:overflowPunct w:val="0"/>
        <w:autoSpaceDE w:val="0"/>
        <w:autoSpaceDN w:val="0"/>
        <w:adjustRightInd w:val="0"/>
        <w:spacing w:after="0" w:line="240" w:lineRule="auto"/>
        <w:ind w:left="0" w:firstLine="532"/>
        <w:jc w:val="both"/>
        <w:rPr>
          <w:rFonts w:ascii="Times" w:hAnsi="Times" w:cs="Times"/>
          <w:sz w:val="28"/>
          <w:szCs w:val="28"/>
        </w:rPr>
      </w:pPr>
      <w:proofErr w:type="gramStart"/>
      <w:r w:rsidRPr="00AB5A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B5A6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Марксовского муниципального района</w:t>
      </w:r>
      <w:r w:rsidR="00C5078F" w:rsidRPr="00AB5A6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B5A66">
        <w:rPr>
          <w:rFonts w:ascii="Times New Roman" w:hAnsi="Times New Roman" w:cs="Times New Roman"/>
          <w:sz w:val="28"/>
          <w:szCs w:val="28"/>
        </w:rPr>
        <w:t xml:space="preserve"> А.О.</w:t>
      </w:r>
      <w:r w:rsidR="00C5078F" w:rsidRPr="00AB5A66">
        <w:rPr>
          <w:rFonts w:ascii="Times New Roman" w:hAnsi="Times New Roman" w:cs="Times New Roman"/>
          <w:sz w:val="28"/>
          <w:szCs w:val="28"/>
        </w:rPr>
        <w:t xml:space="preserve"> </w:t>
      </w:r>
      <w:r w:rsidRPr="00AB5A66">
        <w:rPr>
          <w:rFonts w:ascii="Times New Roman" w:hAnsi="Times New Roman" w:cs="Times New Roman"/>
          <w:sz w:val="28"/>
          <w:szCs w:val="28"/>
        </w:rPr>
        <w:t>Марченко</w:t>
      </w:r>
      <w:r w:rsidRPr="00AB5A66">
        <w:rPr>
          <w:rFonts w:ascii="Times" w:hAnsi="Times" w:cs="Times"/>
          <w:sz w:val="28"/>
          <w:szCs w:val="28"/>
        </w:rPr>
        <w:t>.</w:t>
      </w:r>
      <w:r w:rsidRPr="00AB5A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F1E" w:rsidRPr="00AB5A66" w:rsidRDefault="00334F8F" w:rsidP="00AB5A66">
      <w:pPr>
        <w:widowControl w:val="0"/>
        <w:numPr>
          <w:ilvl w:val="0"/>
          <w:numId w:val="1"/>
        </w:numPr>
        <w:tabs>
          <w:tab w:val="clear" w:pos="720"/>
          <w:tab w:val="num" w:pos="924"/>
        </w:tabs>
        <w:overflowPunct w:val="0"/>
        <w:autoSpaceDE w:val="0"/>
        <w:autoSpaceDN w:val="0"/>
        <w:adjustRightInd w:val="0"/>
        <w:spacing w:after="0" w:line="240" w:lineRule="auto"/>
        <w:ind w:left="0" w:firstLine="532"/>
        <w:jc w:val="both"/>
        <w:rPr>
          <w:rFonts w:ascii="Times" w:hAnsi="Times" w:cs="Times"/>
          <w:sz w:val="28"/>
          <w:szCs w:val="28"/>
        </w:rPr>
      </w:pPr>
      <w:r w:rsidRPr="00AB5A66">
        <w:rPr>
          <w:rFonts w:ascii="Times New Roman" w:hAnsi="Times New Roman" w:cs="Times New Roman"/>
          <w:sz w:val="28"/>
          <w:szCs w:val="28"/>
        </w:rPr>
        <w:t>Обнародовать н</w:t>
      </w:r>
      <w:r w:rsidR="00B45F1E" w:rsidRPr="00AB5A66">
        <w:rPr>
          <w:rFonts w:ascii="Times New Roman" w:hAnsi="Times New Roman" w:cs="Times New Roman"/>
          <w:sz w:val="28"/>
          <w:szCs w:val="28"/>
        </w:rPr>
        <w:t xml:space="preserve">астоящее постановление на официальном сайте </w:t>
      </w:r>
      <w:r w:rsidRPr="00AB5A66">
        <w:rPr>
          <w:rFonts w:ascii="Times New Roman" w:hAnsi="Times New Roman" w:cs="Times New Roman"/>
          <w:sz w:val="28"/>
          <w:szCs w:val="28"/>
        </w:rPr>
        <w:t>Марксовского муниципального</w:t>
      </w:r>
      <w:r w:rsidR="00B45F1E" w:rsidRPr="00AB5A6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45F1E" w:rsidRPr="00AB5A66">
        <w:rPr>
          <w:rFonts w:ascii="Times" w:hAnsi="Times" w:cs="Times"/>
          <w:sz w:val="28"/>
          <w:szCs w:val="28"/>
        </w:rPr>
        <w:t>.</w:t>
      </w:r>
      <w:r w:rsidR="00B45F1E" w:rsidRPr="00AB5A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F1E" w:rsidRPr="00AB5A66" w:rsidRDefault="00B45F1E" w:rsidP="00AB5A66">
      <w:pPr>
        <w:widowControl w:val="0"/>
        <w:numPr>
          <w:ilvl w:val="0"/>
          <w:numId w:val="1"/>
        </w:numPr>
        <w:tabs>
          <w:tab w:val="clear" w:pos="720"/>
          <w:tab w:val="num" w:pos="991"/>
        </w:tabs>
        <w:overflowPunct w:val="0"/>
        <w:autoSpaceDE w:val="0"/>
        <w:autoSpaceDN w:val="0"/>
        <w:adjustRightInd w:val="0"/>
        <w:spacing w:after="0" w:line="240" w:lineRule="auto"/>
        <w:ind w:left="0" w:firstLine="532"/>
        <w:jc w:val="both"/>
        <w:rPr>
          <w:rFonts w:ascii="Times" w:hAnsi="Times" w:cs="Times"/>
          <w:sz w:val="28"/>
          <w:szCs w:val="28"/>
        </w:rPr>
      </w:pPr>
      <w:r w:rsidRPr="00AB5A6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930410" w:rsidRPr="00AB5A66">
        <w:rPr>
          <w:rFonts w:ascii="Times New Roman" w:hAnsi="Times New Roman" w:cs="Times New Roman"/>
          <w:sz w:val="28"/>
          <w:szCs w:val="28"/>
        </w:rPr>
        <w:t>со дня его обнародования</w:t>
      </w:r>
      <w:r w:rsidR="003B05F4" w:rsidRPr="00AB5A66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01.01.2015 года</w:t>
      </w:r>
      <w:r w:rsidRPr="00AB5A66">
        <w:rPr>
          <w:rFonts w:ascii="Times" w:hAnsi="Times" w:cs="Times"/>
          <w:sz w:val="28"/>
          <w:szCs w:val="28"/>
        </w:rPr>
        <w:t>.</w:t>
      </w:r>
      <w:r w:rsidRPr="00AB5A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F1E" w:rsidRPr="00AB5A66" w:rsidRDefault="00B45F1E" w:rsidP="00AB5A66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8"/>
          <w:szCs w:val="28"/>
        </w:rPr>
      </w:pPr>
    </w:p>
    <w:p w:rsidR="00980A3D" w:rsidRPr="00AB5A66" w:rsidRDefault="00980A3D" w:rsidP="00AB5A66">
      <w:pPr>
        <w:widowControl w:val="0"/>
        <w:tabs>
          <w:tab w:val="left" w:pos="8200"/>
        </w:tabs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 w:cs="Times New Roman"/>
          <w:sz w:val="28"/>
          <w:szCs w:val="28"/>
        </w:rPr>
      </w:pPr>
    </w:p>
    <w:p w:rsidR="00334F8F" w:rsidRPr="00AB5A66" w:rsidRDefault="00B45F1E" w:rsidP="00AB5A66">
      <w:pPr>
        <w:widowControl w:val="0"/>
        <w:tabs>
          <w:tab w:val="left" w:pos="8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B5A66">
        <w:rPr>
          <w:rFonts w:ascii="Times New Roman" w:hAnsi="Times New Roman" w:cs="Times New Roman"/>
          <w:bCs/>
          <w:sz w:val="28"/>
          <w:szCs w:val="28"/>
        </w:rPr>
        <w:t>Глава администрации</w:t>
      </w:r>
    </w:p>
    <w:p w:rsidR="00980A3D" w:rsidRPr="00AB5A66" w:rsidRDefault="00C5078F" w:rsidP="00AB5A66">
      <w:pPr>
        <w:widowControl w:val="0"/>
        <w:tabs>
          <w:tab w:val="left" w:pos="8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sectPr w:rsidR="00980A3D" w:rsidRPr="00AB5A66" w:rsidSect="00280B7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AB5A66">
        <w:rPr>
          <w:rFonts w:ascii="Times New Roman" w:hAnsi="Times New Roman" w:cs="Times New Roman"/>
          <w:bCs/>
          <w:sz w:val="28"/>
          <w:szCs w:val="28"/>
        </w:rPr>
        <w:t>м</w:t>
      </w:r>
      <w:r w:rsidR="00334F8F" w:rsidRPr="00AB5A66">
        <w:rPr>
          <w:rFonts w:ascii="Times New Roman" w:hAnsi="Times New Roman" w:cs="Times New Roman"/>
          <w:bCs/>
          <w:sz w:val="28"/>
          <w:szCs w:val="28"/>
        </w:rPr>
        <w:t>униципального района</w:t>
      </w:r>
      <w:r w:rsidR="00280B75" w:rsidRPr="00AB5A6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</w:t>
      </w:r>
      <w:r w:rsidR="00334F8F" w:rsidRPr="00AB5A66">
        <w:rPr>
          <w:rFonts w:ascii="Times New Roman" w:hAnsi="Times New Roman" w:cs="Times New Roman"/>
          <w:sz w:val="28"/>
          <w:szCs w:val="28"/>
        </w:rPr>
        <w:t xml:space="preserve">  </w:t>
      </w:r>
      <w:r w:rsidR="00334F8F" w:rsidRPr="00AB5A66">
        <w:rPr>
          <w:rFonts w:ascii="Times New Roman" w:hAnsi="Times New Roman" w:cs="Times New Roman"/>
          <w:bCs/>
          <w:sz w:val="28"/>
          <w:szCs w:val="28"/>
        </w:rPr>
        <w:t>О</w:t>
      </w:r>
      <w:r w:rsidR="00B45F1E" w:rsidRPr="00AB5A66">
        <w:rPr>
          <w:rFonts w:ascii="Times" w:hAnsi="Times" w:cs="Times"/>
          <w:bCs/>
          <w:sz w:val="28"/>
          <w:szCs w:val="28"/>
        </w:rPr>
        <w:t>.</w:t>
      </w:r>
      <w:r w:rsidR="00B45F1E" w:rsidRPr="00AB5A66">
        <w:rPr>
          <w:rFonts w:ascii="Times New Roman" w:hAnsi="Times New Roman" w:cs="Times New Roman"/>
          <w:bCs/>
          <w:sz w:val="28"/>
          <w:szCs w:val="28"/>
        </w:rPr>
        <w:t>А</w:t>
      </w:r>
      <w:r w:rsidR="00B45F1E" w:rsidRPr="00AB5A66">
        <w:rPr>
          <w:rFonts w:ascii="Times" w:hAnsi="Times" w:cs="Times"/>
          <w:bCs/>
          <w:sz w:val="28"/>
          <w:szCs w:val="28"/>
        </w:rPr>
        <w:t>.</w:t>
      </w:r>
      <w:r w:rsidR="00B45F1E" w:rsidRPr="00AB5A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4F8F" w:rsidRPr="00AB5A66">
        <w:rPr>
          <w:rFonts w:ascii="Times New Roman" w:hAnsi="Times New Roman" w:cs="Times New Roman"/>
          <w:bCs/>
          <w:sz w:val="28"/>
          <w:szCs w:val="28"/>
        </w:rPr>
        <w:t>Тополь</w:t>
      </w:r>
    </w:p>
    <w:p w:rsidR="00AB5A66" w:rsidRPr="00AB5A66" w:rsidRDefault="00980A3D" w:rsidP="00AB5A66">
      <w:pPr>
        <w:widowControl w:val="0"/>
        <w:tabs>
          <w:tab w:val="left" w:pos="8200"/>
          <w:tab w:val="left" w:pos="9639"/>
        </w:tabs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 w:rsidRPr="00AB5A6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B3526C" w:rsidRPr="00AB5A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A66" w:rsidRPr="00AB5A66" w:rsidRDefault="00980A3D" w:rsidP="00AB5A66">
      <w:pPr>
        <w:widowControl w:val="0"/>
        <w:tabs>
          <w:tab w:val="left" w:pos="8200"/>
          <w:tab w:val="left" w:pos="9639"/>
        </w:tabs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 w:rsidRPr="00AB5A66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B3526C" w:rsidRPr="00AB5A66">
        <w:rPr>
          <w:rFonts w:ascii="Times New Roman" w:hAnsi="Times New Roman" w:cs="Times New Roman"/>
          <w:sz w:val="28"/>
          <w:szCs w:val="28"/>
        </w:rPr>
        <w:t>а</w:t>
      </w:r>
      <w:r w:rsidRPr="00AB5A66">
        <w:rPr>
          <w:rFonts w:ascii="Times New Roman" w:hAnsi="Times New Roman" w:cs="Times New Roman"/>
          <w:sz w:val="28"/>
          <w:szCs w:val="28"/>
        </w:rPr>
        <w:t>дминистрации</w:t>
      </w:r>
      <w:r w:rsidR="00B3526C" w:rsidRPr="00AB5A6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80A3D" w:rsidRPr="00AB5A66" w:rsidRDefault="00980A3D" w:rsidP="00AB5A66">
      <w:pPr>
        <w:widowControl w:val="0"/>
        <w:tabs>
          <w:tab w:val="left" w:pos="8200"/>
          <w:tab w:val="left" w:pos="9639"/>
        </w:tabs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 w:rsidRPr="00AB5A66">
        <w:rPr>
          <w:rFonts w:ascii="Times New Roman" w:hAnsi="Times New Roman" w:cs="Times New Roman"/>
          <w:sz w:val="28"/>
          <w:szCs w:val="28"/>
        </w:rPr>
        <w:t xml:space="preserve">от </w:t>
      </w:r>
      <w:r w:rsidR="00911ED4">
        <w:rPr>
          <w:rFonts w:ascii="Times New Roman" w:hAnsi="Times New Roman" w:cs="Times New Roman"/>
          <w:sz w:val="28"/>
          <w:szCs w:val="28"/>
        </w:rPr>
        <w:t>10.11.2015 г. № 1888-н</w:t>
      </w:r>
    </w:p>
    <w:p w:rsidR="00980A3D" w:rsidRPr="00AB5A66" w:rsidRDefault="00980A3D" w:rsidP="004D530C">
      <w:pPr>
        <w:widowControl w:val="0"/>
        <w:tabs>
          <w:tab w:val="left" w:pos="8200"/>
        </w:tabs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</w:p>
    <w:tbl>
      <w:tblPr>
        <w:tblW w:w="14905" w:type="dxa"/>
        <w:tblInd w:w="87" w:type="dxa"/>
        <w:tblLayout w:type="fixed"/>
        <w:tblLook w:val="04A0"/>
      </w:tblPr>
      <w:tblGrid>
        <w:gridCol w:w="560"/>
        <w:gridCol w:w="4423"/>
        <w:gridCol w:w="1812"/>
        <w:gridCol w:w="3149"/>
        <w:gridCol w:w="1559"/>
        <w:gridCol w:w="1701"/>
        <w:gridCol w:w="1701"/>
      </w:tblGrid>
      <w:tr w:rsidR="00342F28" w:rsidRPr="00AB5A66" w:rsidTr="005833B3">
        <w:trPr>
          <w:trHeight w:val="810"/>
        </w:trPr>
        <w:tc>
          <w:tcPr>
            <w:tcW w:w="14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28" w:rsidRPr="00AB5A66" w:rsidRDefault="00342F28" w:rsidP="00342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План мероприятий по оздоровлению муниципальных финансов Марксовского муниципального района Саратовской области на 2015-2017 г</w:t>
            </w:r>
            <w:r w:rsidR="0030597B" w:rsidRPr="00AB5A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Pr="00AB5A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г. </w:t>
            </w:r>
          </w:p>
        </w:tc>
      </w:tr>
      <w:tr w:rsidR="00342F28" w:rsidRPr="00AB5A66" w:rsidTr="005833B3">
        <w:trPr>
          <w:trHeight w:val="82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28" w:rsidRPr="00AB5A66" w:rsidRDefault="00342F28" w:rsidP="00342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AB5A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AB5A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442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42F28" w:rsidRPr="00AB5A66" w:rsidRDefault="00342F28" w:rsidP="00342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28" w:rsidRPr="00AB5A66" w:rsidRDefault="00342F28" w:rsidP="00342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314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42F28" w:rsidRPr="00AB5A66" w:rsidRDefault="00342F28" w:rsidP="00342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28" w:rsidRPr="00AB5A66" w:rsidRDefault="00342F28" w:rsidP="004D5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Ожидаемый объём дополнительных доходов</w:t>
            </w:r>
          </w:p>
        </w:tc>
      </w:tr>
      <w:tr w:rsidR="005833B3" w:rsidRPr="00AB5A66" w:rsidTr="005833B3">
        <w:trPr>
          <w:trHeight w:val="1005"/>
        </w:trPr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3B3" w:rsidRPr="00AB5A66" w:rsidRDefault="005833B3" w:rsidP="00342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33B3" w:rsidRPr="00AB5A66" w:rsidRDefault="005833B3" w:rsidP="00342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3B3" w:rsidRPr="00AB5A66" w:rsidRDefault="005833B3" w:rsidP="00342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1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33B3" w:rsidRPr="00AB5A66" w:rsidRDefault="005833B3" w:rsidP="00342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3B3" w:rsidRPr="00AB5A66" w:rsidRDefault="005833B3" w:rsidP="004D5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2015 год</w:t>
            </w:r>
            <w:r w:rsidRPr="00AB5A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(тыс</w:t>
            </w:r>
            <w:proofErr w:type="gramStart"/>
            <w:r w:rsidRPr="00AB5A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 w:rsidRPr="00AB5A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уб.)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3B3" w:rsidRPr="00AB5A66" w:rsidRDefault="005833B3" w:rsidP="004D5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2016 год</w:t>
            </w:r>
            <w:r w:rsidRPr="00AB5A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(тыс</w:t>
            </w:r>
            <w:proofErr w:type="gramStart"/>
            <w:r w:rsidRPr="00AB5A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 w:rsidRPr="00AB5A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3B3" w:rsidRPr="00AB5A66" w:rsidRDefault="005833B3" w:rsidP="004D5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2017 год</w:t>
            </w:r>
            <w:r w:rsidRPr="00AB5A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(тыс</w:t>
            </w:r>
            <w:proofErr w:type="gramStart"/>
            <w:r w:rsidRPr="00AB5A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 w:rsidRPr="00AB5A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уб.)</w:t>
            </w:r>
          </w:p>
        </w:tc>
      </w:tr>
      <w:tr w:rsidR="00342F28" w:rsidRPr="00AB5A66" w:rsidTr="005833B3">
        <w:trPr>
          <w:trHeight w:val="822"/>
        </w:trPr>
        <w:tc>
          <w:tcPr>
            <w:tcW w:w="149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28" w:rsidRPr="00AB5A66" w:rsidRDefault="00342F28" w:rsidP="00AB5A66">
            <w:pPr>
              <w:spacing w:after="0" w:line="240" w:lineRule="auto"/>
              <w:ind w:firstLineChars="700" w:firstLine="19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Раздел 1. Мероприятия по увеличению налоговых и неналоговых доходов бюджета </w:t>
            </w:r>
            <w:r w:rsidR="00601AF0" w:rsidRPr="00AB5A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Марксовского</w:t>
            </w:r>
            <w:r w:rsidRPr="00AB5A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муниципального района</w:t>
            </w:r>
          </w:p>
        </w:tc>
      </w:tr>
      <w:tr w:rsidR="005833B3" w:rsidRPr="00AB5A66" w:rsidTr="005833B3">
        <w:trPr>
          <w:trHeight w:val="109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3B3" w:rsidRPr="00AB5A66" w:rsidRDefault="007C2EC6" w:rsidP="003E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3B3" w:rsidRPr="00AB5A66" w:rsidRDefault="005833B3" w:rsidP="00342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поступления арендных платежей за пользование муниципальным имуществом</w:t>
            </w:r>
          </w:p>
        </w:tc>
        <w:tc>
          <w:tcPr>
            <w:tcW w:w="1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3B3" w:rsidRPr="00AB5A66" w:rsidRDefault="005833B3" w:rsidP="0034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1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3B3" w:rsidRPr="00AB5A66" w:rsidRDefault="005833B3" w:rsidP="005A7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AB5A66">
              <w:rPr>
                <w:rFonts w:ascii="Times New Roman" w:hAnsi="Times New Roman"/>
                <w:sz w:val="28"/>
                <w:szCs w:val="28"/>
              </w:rPr>
              <w:t>управление земельно-имущественных отношений администрации Марксовского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3B3" w:rsidRPr="00AB5A66" w:rsidRDefault="005833B3" w:rsidP="00342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33B3" w:rsidRPr="00AB5A66" w:rsidRDefault="005833B3" w:rsidP="00342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3B3" w:rsidRPr="00AB5A66" w:rsidRDefault="005833B3" w:rsidP="00342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5833B3" w:rsidRPr="00AB5A66" w:rsidTr="00D069F2">
        <w:trPr>
          <w:trHeight w:val="14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3B3" w:rsidRPr="00AB5A66" w:rsidRDefault="007C2EC6" w:rsidP="003E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3B3" w:rsidRPr="00AB5A66" w:rsidRDefault="005833B3" w:rsidP="00342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поступления доходов от реализации земельных участков</w:t>
            </w:r>
          </w:p>
        </w:tc>
        <w:tc>
          <w:tcPr>
            <w:tcW w:w="1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3B3" w:rsidRPr="00AB5A66" w:rsidRDefault="005833B3" w:rsidP="0034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1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3B3" w:rsidRPr="00AB5A66" w:rsidRDefault="005833B3" w:rsidP="005A7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AB5A66">
              <w:rPr>
                <w:rFonts w:ascii="Times New Roman" w:hAnsi="Times New Roman"/>
                <w:sz w:val="28"/>
                <w:szCs w:val="28"/>
              </w:rPr>
              <w:t>управление земельно-имущественных отношений администрации Марксовского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3B3" w:rsidRPr="00AB5A66" w:rsidRDefault="005833B3" w:rsidP="00342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33B3" w:rsidRPr="00AB5A66" w:rsidRDefault="005833B3" w:rsidP="00342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33B3" w:rsidRPr="00AB5A66" w:rsidRDefault="005833B3" w:rsidP="00342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1500,0</w:t>
            </w:r>
          </w:p>
        </w:tc>
      </w:tr>
      <w:tr w:rsidR="00F10B7A" w:rsidRPr="00AB5A66" w:rsidTr="00AB5A66">
        <w:trPr>
          <w:trHeight w:val="851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B7A" w:rsidRPr="00AB5A66" w:rsidRDefault="007C2EC6" w:rsidP="003E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10B7A" w:rsidRPr="00AB5A66" w:rsidRDefault="00F10B7A" w:rsidP="0091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B5A6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анализа финансово-хозяйственной деятельности муниципальных унитарных предприятий</w:t>
            </w:r>
            <w:r w:rsidR="00912B97" w:rsidRPr="00AB5A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последующей реорганизацией (ликвидацией) убыточных унитарных предприятий, а также предприятий, зарегистрированных в организационно-правовой форме унитарного предприятия и не осуществляющих хозяйственную деятельность, и подготовка предложений о внесении изменений в законодательство в части увеличения размера части прибыли муниципальных унитарных предприятий, остающейся после уплаты налогов и иных обязательных платежей, подлежащих перечислению в местный бюджет, с 2016</w:t>
            </w:r>
            <w:proofErr w:type="gramEnd"/>
            <w:r w:rsidR="00912B97" w:rsidRPr="00AB5A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не менее 35 процентов чистой прибыли указанных предприятий</w:t>
            </w:r>
          </w:p>
        </w:tc>
        <w:tc>
          <w:tcPr>
            <w:tcW w:w="1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10B7A" w:rsidRPr="00AB5A66" w:rsidRDefault="00F10B7A" w:rsidP="0034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1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10B7A" w:rsidRPr="00AB5A66" w:rsidRDefault="00C40179" w:rsidP="0034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AB5A66">
              <w:rPr>
                <w:rFonts w:ascii="Times New Roman" w:hAnsi="Times New Roman"/>
                <w:sz w:val="28"/>
                <w:szCs w:val="28"/>
              </w:rPr>
              <w:t>управление земельно-имущественных отношений администрации Марксовского муниципального района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0B7A" w:rsidRPr="00AB5A66" w:rsidRDefault="00912B97" w:rsidP="003E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F10B7A" w:rsidRPr="00AB5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величение неналоговых поступлений в местный бюджет</w:t>
            </w:r>
          </w:p>
        </w:tc>
      </w:tr>
      <w:tr w:rsidR="00912B97" w:rsidRPr="00AB5A66" w:rsidTr="00AB5A66">
        <w:trPr>
          <w:trHeight w:val="851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B97" w:rsidRPr="00AB5A66" w:rsidRDefault="00334AA9" w:rsidP="003E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2B97" w:rsidRPr="00AB5A66" w:rsidRDefault="00912B97" w:rsidP="0034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структуры имущества, находящегося в муниципальной собственности, и утверждение плана мероприятий по повышению эффективности его использования</w:t>
            </w:r>
          </w:p>
        </w:tc>
        <w:tc>
          <w:tcPr>
            <w:tcW w:w="1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2B97" w:rsidRPr="00AB5A66" w:rsidRDefault="00912B97" w:rsidP="0034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1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2B97" w:rsidRPr="00AB5A66" w:rsidRDefault="00912B97" w:rsidP="00AB5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AB5A66">
              <w:rPr>
                <w:rFonts w:ascii="Times New Roman" w:hAnsi="Times New Roman"/>
                <w:sz w:val="28"/>
                <w:szCs w:val="28"/>
              </w:rPr>
              <w:t>управление земельно-имущественных отношений администрации Марксовского муниципального района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2B97" w:rsidRPr="00AB5A66" w:rsidRDefault="00912B97" w:rsidP="003E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Рост доходов от имущества, находящегося в муниципальной собственности</w:t>
            </w:r>
          </w:p>
        </w:tc>
      </w:tr>
      <w:tr w:rsidR="00334AA9" w:rsidRPr="00AB5A66" w:rsidTr="00AB5A66">
        <w:trPr>
          <w:trHeight w:val="851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4AA9" w:rsidRPr="00AB5A66" w:rsidRDefault="00334AA9" w:rsidP="003E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4AA9" w:rsidRPr="00AB5A66" w:rsidRDefault="00334AA9" w:rsidP="0033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эффективности использования недвижимого имущества, находящегося в муниципальной собственности, в том числе совершенствование прогнозного плана (программы) приватизации муниципального имущества на соответствующий финансовый год</w:t>
            </w:r>
          </w:p>
        </w:tc>
        <w:tc>
          <w:tcPr>
            <w:tcW w:w="1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4AA9" w:rsidRPr="00AB5A66" w:rsidRDefault="00334AA9" w:rsidP="0034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1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4AA9" w:rsidRPr="00AB5A66" w:rsidRDefault="00334AA9" w:rsidP="00AB5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AB5A66">
              <w:rPr>
                <w:rFonts w:ascii="Times New Roman" w:hAnsi="Times New Roman"/>
                <w:sz w:val="28"/>
                <w:szCs w:val="28"/>
              </w:rPr>
              <w:t>управление земельно-имущественных отношений администрации Марксовского муниципального района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4AA9" w:rsidRPr="00AB5A66" w:rsidRDefault="00334AA9" w:rsidP="003E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неналоговых поступлений в местный бюджет</w:t>
            </w:r>
          </w:p>
        </w:tc>
      </w:tr>
      <w:tr w:rsidR="00334AA9" w:rsidRPr="00AB5A66" w:rsidTr="005833B3">
        <w:trPr>
          <w:trHeight w:val="851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4AA9" w:rsidRPr="00AB5A66" w:rsidRDefault="00334AA9" w:rsidP="003E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4AA9" w:rsidRPr="00AB5A66" w:rsidRDefault="00334AA9" w:rsidP="00342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Принятие мер по легализации заработной платы в отношении отдельных категорий налогоплательщиков</w:t>
            </w:r>
          </w:p>
        </w:tc>
        <w:tc>
          <w:tcPr>
            <w:tcW w:w="1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4AA9" w:rsidRPr="00AB5A66" w:rsidRDefault="00334AA9" w:rsidP="0034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1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4AA9" w:rsidRPr="00AB5A66" w:rsidRDefault="00334AA9" w:rsidP="0034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AB5A66">
              <w:rPr>
                <w:rFonts w:ascii="Times New Roman" w:hAnsi="Times New Roman"/>
                <w:sz w:val="28"/>
                <w:szCs w:val="28"/>
              </w:rPr>
              <w:t>управление экономического развития и  торговли администрации муниципального района;</w:t>
            </w:r>
          </w:p>
          <w:p w:rsidR="00334AA9" w:rsidRPr="00AB5A66" w:rsidRDefault="00334AA9" w:rsidP="0034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AB5A66">
              <w:rPr>
                <w:rFonts w:ascii="Times New Roman" w:hAnsi="Times New Roman"/>
                <w:sz w:val="28"/>
                <w:szCs w:val="28"/>
              </w:rPr>
              <w:t>ГУ УПФР в Марксовском районе (по согласованию)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4AA9" w:rsidRPr="00AB5A66" w:rsidRDefault="00334AA9" w:rsidP="003E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4AA9" w:rsidRPr="00AB5A66" w:rsidRDefault="00334AA9" w:rsidP="003E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4AA9" w:rsidRPr="00AB5A66" w:rsidRDefault="00334AA9" w:rsidP="003E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115,0</w:t>
            </w:r>
          </w:p>
        </w:tc>
      </w:tr>
      <w:tr w:rsidR="00334AA9" w:rsidRPr="00AB5A66" w:rsidTr="00D069F2">
        <w:trPr>
          <w:trHeight w:val="202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4AA9" w:rsidRPr="00AB5A66" w:rsidRDefault="00334AA9" w:rsidP="003E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4AA9" w:rsidRPr="00AB5A66" w:rsidRDefault="00334AA9" w:rsidP="00342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анализа эффективности применения установленных значений корректирующего коэффициента К</w:t>
            </w:r>
            <w:proofErr w:type="gramStart"/>
            <w:r w:rsidRPr="00AB5A6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AB5A66">
              <w:rPr>
                <w:rFonts w:ascii="Times New Roman" w:eastAsia="Times New Roman" w:hAnsi="Times New Roman" w:cs="Times New Roman"/>
                <w:sz w:val="28"/>
                <w:szCs w:val="28"/>
              </w:rPr>
              <w:t>, применяемого при расчете единого налога на вмененный доход для отдельных видов деятельности, и внесение необходимых изменений</w:t>
            </w:r>
          </w:p>
        </w:tc>
        <w:tc>
          <w:tcPr>
            <w:tcW w:w="1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4AA9" w:rsidRPr="00AB5A66" w:rsidRDefault="00334AA9" w:rsidP="00342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sz w:val="28"/>
                <w:szCs w:val="28"/>
              </w:rPr>
              <w:t>до 1 ноября</w:t>
            </w:r>
            <w:r w:rsidRPr="00AB5A6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2015 года</w:t>
            </w:r>
          </w:p>
        </w:tc>
        <w:tc>
          <w:tcPr>
            <w:tcW w:w="31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4AA9" w:rsidRPr="00AB5A66" w:rsidRDefault="00334AA9" w:rsidP="00601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5A66">
              <w:rPr>
                <w:rFonts w:ascii="Times New Roman" w:hAnsi="Times New Roman"/>
                <w:sz w:val="28"/>
                <w:szCs w:val="28"/>
              </w:rPr>
              <w:t>управление экономического развития и  торговли администрации муниципального района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4AA9" w:rsidRPr="00AB5A66" w:rsidRDefault="00334AA9" w:rsidP="00342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4AA9" w:rsidRPr="00AB5A66" w:rsidRDefault="00334AA9" w:rsidP="003E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4AA9" w:rsidRPr="00AB5A66" w:rsidRDefault="00334AA9" w:rsidP="003E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334AA9" w:rsidRPr="00AB5A66" w:rsidTr="00D069F2">
        <w:trPr>
          <w:trHeight w:val="225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4AA9" w:rsidRPr="00AB5A66" w:rsidRDefault="00334AA9" w:rsidP="003E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4AA9" w:rsidRPr="00AB5A66" w:rsidRDefault="00334AA9" w:rsidP="00342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работы по выявлению фактов осуществления предпринимательской деятельности без регистрации с целью привлечения к налогообложению</w:t>
            </w:r>
          </w:p>
        </w:tc>
        <w:tc>
          <w:tcPr>
            <w:tcW w:w="1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4AA9" w:rsidRPr="00AB5A66" w:rsidRDefault="00334AA9" w:rsidP="0034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1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4AA9" w:rsidRPr="00AB5A66" w:rsidRDefault="00334AA9" w:rsidP="005C3B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AB5A66">
              <w:rPr>
                <w:rFonts w:ascii="Times New Roman" w:hAnsi="Times New Roman"/>
                <w:sz w:val="28"/>
                <w:szCs w:val="28"/>
              </w:rPr>
              <w:t>управление экономического развития и  торговли администрации муниципального района</w:t>
            </w:r>
            <w:r w:rsidRPr="00AB5A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gramStart"/>
            <w:r w:rsidRPr="00AB5A66">
              <w:rPr>
                <w:rFonts w:ascii="Times New Roman" w:eastAsia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AB5A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ИФНС России № 7 по Саратовской области</w:t>
            </w:r>
          </w:p>
          <w:p w:rsidR="00334AA9" w:rsidRPr="00AB5A66" w:rsidRDefault="00334AA9" w:rsidP="005C3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4AA9" w:rsidRPr="00AB5A66" w:rsidRDefault="00334AA9" w:rsidP="003E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45,9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4AA9" w:rsidRPr="00AB5A66" w:rsidRDefault="00334AA9" w:rsidP="003E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A9" w:rsidRPr="00AB5A66" w:rsidRDefault="00334AA9" w:rsidP="00342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55,5</w:t>
            </w:r>
          </w:p>
        </w:tc>
      </w:tr>
      <w:tr w:rsidR="00334AA9" w:rsidRPr="00AB5A66" w:rsidTr="00D069F2">
        <w:trPr>
          <w:trHeight w:val="1403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4AA9" w:rsidRPr="00AB5A66" w:rsidRDefault="00334AA9" w:rsidP="003E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4AA9" w:rsidRPr="00AB5A66" w:rsidRDefault="00334AA9" w:rsidP="00342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sz w:val="28"/>
                <w:szCs w:val="28"/>
              </w:rPr>
              <w:t>Инвентаризация имеющейся задолженности. Проведение мероприятий по претензионной работе и передаче материалов в суд для принудительного взыскания</w:t>
            </w:r>
          </w:p>
        </w:tc>
        <w:tc>
          <w:tcPr>
            <w:tcW w:w="1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4AA9" w:rsidRPr="00AB5A66" w:rsidRDefault="00334AA9" w:rsidP="0034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1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4AA9" w:rsidRPr="00AB5A66" w:rsidRDefault="00334AA9" w:rsidP="00421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B5A66">
              <w:rPr>
                <w:rFonts w:ascii="Times New Roman" w:hAnsi="Times New Roman"/>
                <w:sz w:val="28"/>
                <w:szCs w:val="28"/>
              </w:rPr>
              <w:t>управление земельно-имущественных отношений администрации Марксовского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4AA9" w:rsidRPr="00AB5A66" w:rsidRDefault="00334AA9" w:rsidP="003E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4AA9" w:rsidRPr="00AB5A66" w:rsidRDefault="00334AA9" w:rsidP="003E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4AA9" w:rsidRPr="00AB5A66" w:rsidRDefault="00334AA9" w:rsidP="003E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150,0</w:t>
            </w:r>
          </w:p>
        </w:tc>
      </w:tr>
      <w:tr w:rsidR="00334AA9" w:rsidRPr="00AB5A66" w:rsidTr="00D069F2">
        <w:trPr>
          <w:trHeight w:val="70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4AA9" w:rsidRPr="00AB5A66" w:rsidRDefault="00334AA9" w:rsidP="003E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4AA9" w:rsidRPr="00AB5A66" w:rsidRDefault="00334AA9" w:rsidP="00342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работы с плательщиками по вопросу погашения ими задолженности по налоговым и неналоговым доходам</w:t>
            </w:r>
          </w:p>
        </w:tc>
        <w:tc>
          <w:tcPr>
            <w:tcW w:w="1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4AA9" w:rsidRPr="00AB5A66" w:rsidRDefault="00334AA9" w:rsidP="0034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1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4AA9" w:rsidRPr="00AB5A66" w:rsidRDefault="00334AA9" w:rsidP="005C3B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A66">
              <w:rPr>
                <w:rFonts w:ascii="Times New Roman" w:hAnsi="Times New Roman"/>
                <w:sz w:val="28"/>
                <w:szCs w:val="28"/>
              </w:rPr>
              <w:t>управление экономического развития и  торговли администрации муниципального района</w:t>
            </w:r>
            <w:r w:rsidRPr="00AB5A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комитет финансов администрации; </w:t>
            </w:r>
            <w:proofErr w:type="gramStart"/>
            <w:r w:rsidRPr="00AB5A66">
              <w:rPr>
                <w:rFonts w:ascii="Times New Roman" w:eastAsia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AB5A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ИФНС России № 7 по Саратовской области</w:t>
            </w:r>
          </w:p>
          <w:p w:rsidR="00334AA9" w:rsidRPr="00AB5A66" w:rsidRDefault="00334AA9" w:rsidP="005C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(по согласованию)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4AA9" w:rsidRPr="00AB5A66" w:rsidRDefault="00334AA9" w:rsidP="003E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1800,0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4AA9" w:rsidRPr="00AB5A66" w:rsidRDefault="00334AA9" w:rsidP="003E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4AA9" w:rsidRPr="00AB5A66" w:rsidRDefault="00334AA9" w:rsidP="003E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2100,0</w:t>
            </w:r>
          </w:p>
        </w:tc>
      </w:tr>
      <w:tr w:rsidR="00334AA9" w:rsidRPr="00AB5A66" w:rsidTr="005833B3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4AA9" w:rsidRPr="00AB5A66" w:rsidRDefault="00334AA9" w:rsidP="00342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B5A6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4AA9" w:rsidRPr="00AB5A66" w:rsidRDefault="00334AA9" w:rsidP="00342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по разделу 1</w:t>
            </w:r>
          </w:p>
        </w:tc>
        <w:tc>
          <w:tcPr>
            <w:tcW w:w="1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34AA9" w:rsidRPr="00AB5A66" w:rsidRDefault="00334AA9" w:rsidP="00342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B5A6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4AA9" w:rsidRPr="00AB5A66" w:rsidRDefault="00334AA9" w:rsidP="00342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B5A6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4AA9" w:rsidRPr="00AB5A66" w:rsidRDefault="00334AA9" w:rsidP="00A8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7350,9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4AA9" w:rsidRPr="00AB5A66" w:rsidRDefault="00334AA9" w:rsidP="00A8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A9" w:rsidRPr="00AB5A66" w:rsidRDefault="00334AA9" w:rsidP="00342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4120,5</w:t>
            </w:r>
          </w:p>
        </w:tc>
      </w:tr>
      <w:tr w:rsidR="00334AA9" w:rsidRPr="00AB5A66" w:rsidTr="005833B3">
        <w:trPr>
          <w:trHeight w:val="1099"/>
        </w:trPr>
        <w:tc>
          <w:tcPr>
            <w:tcW w:w="149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AA9" w:rsidRPr="00AB5A66" w:rsidRDefault="00334AA9" w:rsidP="00421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Раздел 2. Мероприятия, направленные на оптимизацию бюджетных расходов</w:t>
            </w:r>
          </w:p>
        </w:tc>
      </w:tr>
      <w:tr w:rsidR="00334AA9" w:rsidRPr="00AB5A66" w:rsidTr="005833B3">
        <w:trPr>
          <w:trHeight w:val="822"/>
        </w:trPr>
        <w:tc>
          <w:tcPr>
            <w:tcW w:w="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AA9" w:rsidRPr="00AB5A66" w:rsidRDefault="00334AA9" w:rsidP="00342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AB5A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AB5A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44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AA9" w:rsidRPr="00AB5A66" w:rsidRDefault="00334AA9" w:rsidP="00342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AA9" w:rsidRPr="00AB5A66" w:rsidRDefault="00334AA9" w:rsidP="00342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31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AA9" w:rsidRPr="00AB5A66" w:rsidRDefault="00334AA9" w:rsidP="00342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AA9" w:rsidRPr="00AB5A66" w:rsidRDefault="00334AA9" w:rsidP="00421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Ожидаемый эффект</w:t>
            </w:r>
          </w:p>
        </w:tc>
      </w:tr>
      <w:tr w:rsidR="00334AA9" w:rsidRPr="00AB5A66" w:rsidTr="005833B3">
        <w:trPr>
          <w:trHeight w:val="1140"/>
        </w:trPr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AA9" w:rsidRPr="00AB5A66" w:rsidRDefault="00334AA9" w:rsidP="00342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AA9" w:rsidRPr="00AB5A66" w:rsidRDefault="00334AA9" w:rsidP="00342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AA9" w:rsidRPr="00AB5A66" w:rsidRDefault="00334AA9" w:rsidP="00342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1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AA9" w:rsidRPr="00AB5A66" w:rsidRDefault="00334AA9" w:rsidP="00342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4AA9" w:rsidRPr="00AB5A66" w:rsidRDefault="00334AA9" w:rsidP="0042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2015 год (тыс</w:t>
            </w:r>
            <w:proofErr w:type="gramStart"/>
            <w:r w:rsidRPr="00AB5A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 w:rsidRPr="00AB5A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уб.)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A9" w:rsidRPr="00AB5A66" w:rsidRDefault="00334AA9" w:rsidP="00AB5A66">
            <w:pPr>
              <w:spacing w:after="0" w:line="240" w:lineRule="auto"/>
              <w:ind w:firstLineChars="100" w:firstLine="28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2016 год</w:t>
            </w:r>
            <w:r w:rsidRPr="00AB5A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(тыс</w:t>
            </w:r>
            <w:proofErr w:type="gramStart"/>
            <w:r w:rsidRPr="00AB5A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 w:rsidRPr="00AB5A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A9" w:rsidRPr="00AB5A66" w:rsidRDefault="00334AA9" w:rsidP="00AB5A66">
            <w:pPr>
              <w:spacing w:after="0" w:line="240" w:lineRule="auto"/>
              <w:ind w:firstLineChars="100" w:firstLine="28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2017 год</w:t>
            </w:r>
            <w:r w:rsidRPr="00AB5A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(тыс</w:t>
            </w:r>
            <w:proofErr w:type="gramStart"/>
            <w:r w:rsidRPr="00AB5A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 w:rsidRPr="00AB5A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уб.)</w:t>
            </w:r>
          </w:p>
        </w:tc>
      </w:tr>
      <w:tr w:rsidR="00334AA9" w:rsidRPr="00AB5A66" w:rsidTr="00D069F2">
        <w:trPr>
          <w:trHeight w:val="827"/>
        </w:trPr>
        <w:tc>
          <w:tcPr>
            <w:tcW w:w="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4AA9" w:rsidRPr="00AB5A66" w:rsidRDefault="00334AA9" w:rsidP="003E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4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4AA9" w:rsidRPr="00AB5A66" w:rsidRDefault="00334AA9" w:rsidP="00421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sz w:val="28"/>
                <w:szCs w:val="28"/>
              </w:rPr>
              <w:t>Оптимизация расходов на топливно-энергетические ресурсы и коммунальные услуги. Сокращение расходов бюджета за счет осуществления мероприятий подпрограммы</w:t>
            </w:r>
            <w:r w:rsidRPr="00AB5A66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  <w:t>«Энергосбережение и повышение энергетической эффективности Марксовского муниципального района на период до 2020  года» муниципальной программы «Развитие жилищно-коммунальной инфраструктуры   Марксовского муниципального района на 2015-2020 годы</w:t>
            </w:r>
            <w:r w:rsidR="00D602F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4AA9" w:rsidRPr="00AB5A66" w:rsidRDefault="00334AA9" w:rsidP="0034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1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4AA9" w:rsidRPr="00AB5A66" w:rsidRDefault="00334AA9" w:rsidP="0073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по ЖКХ и жилищной политике администрации Марксовского муниципального района; главные распорядители, получатели  средств местного бюджета.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4AA9" w:rsidRPr="00AB5A66" w:rsidRDefault="00334AA9" w:rsidP="00421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sz w:val="28"/>
                <w:szCs w:val="28"/>
              </w:rPr>
              <w:t>Сокращение расходов на оплату топливно-энергетических ресурсов и коммунальных услуг</w:t>
            </w:r>
          </w:p>
        </w:tc>
      </w:tr>
      <w:tr w:rsidR="00334AA9" w:rsidRPr="00AB5A66" w:rsidTr="00D069F2">
        <w:trPr>
          <w:trHeight w:val="3248"/>
        </w:trPr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AA9" w:rsidRPr="00AB5A66" w:rsidRDefault="00334AA9" w:rsidP="00342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4AA9" w:rsidRPr="00AB5A66" w:rsidRDefault="00334AA9" w:rsidP="00342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4AA9" w:rsidRPr="00AB5A66" w:rsidRDefault="00334AA9" w:rsidP="0034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4AA9" w:rsidRPr="00AB5A66" w:rsidRDefault="00334AA9" w:rsidP="00342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4AA9" w:rsidRPr="00AB5A66" w:rsidRDefault="00334AA9" w:rsidP="003E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4AA9" w:rsidRPr="00AB5A66" w:rsidRDefault="00334AA9" w:rsidP="003E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A9" w:rsidRPr="00AB5A66" w:rsidRDefault="00334AA9" w:rsidP="003E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485,0</w:t>
            </w:r>
          </w:p>
        </w:tc>
      </w:tr>
      <w:tr w:rsidR="00334AA9" w:rsidRPr="00AB5A66" w:rsidTr="00D069F2">
        <w:trPr>
          <w:trHeight w:val="226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4AA9" w:rsidRPr="00AB5A66" w:rsidRDefault="00334AA9" w:rsidP="003E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4AA9" w:rsidRPr="00AB5A66" w:rsidRDefault="00334AA9" w:rsidP="00342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sz w:val="28"/>
                <w:szCs w:val="28"/>
              </w:rPr>
              <w:t>Отказ от принятия новых расходных обязательств муниципального района, а также не обеспеченного собственными доходами увеличения действующих расходных обязательств района, при необходимости принятие их только при условии сокращения ранее принятых обязательств</w:t>
            </w:r>
          </w:p>
        </w:tc>
        <w:tc>
          <w:tcPr>
            <w:tcW w:w="1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4AA9" w:rsidRPr="00AB5A66" w:rsidRDefault="00334AA9" w:rsidP="0034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1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4AA9" w:rsidRPr="00AB5A66" w:rsidRDefault="00334AA9" w:rsidP="004A1D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Марксовского муниципального района и ее структурные подразделения; главные распорядители, получатели  средств местного бюджета.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4AA9" w:rsidRPr="00AB5A66" w:rsidRDefault="00334AA9" w:rsidP="00342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sz w:val="28"/>
                <w:szCs w:val="28"/>
              </w:rPr>
              <w:t>Не увеличение расходных обязательств бюджета района</w:t>
            </w:r>
          </w:p>
        </w:tc>
      </w:tr>
      <w:tr w:rsidR="00334AA9" w:rsidRPr="00AB5A66" w:rsidTr="00AB5A66">
        <w:trPr>
          <w:trHeight w:val="309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4AA9" w:rsidRPr="00AB5A66" w:rsidRDefault="00334AA9" w:rsidP="003E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4AA9" w:rsidRPr="00AB5A66" w:rsidRDefault="00334AA9" w:rsidP="00342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sz w:val="28"/>
                <w:szCs w:val="28"/>
              </w:rPr>
              <w:t>Сокращение численности работников муниципальных учреждений и расходов на их содержание, в том числе за счет сокращения размера субсидий, предоставляемых бюджетным учреждениям, за счет мобилизации ими доходов от платных услуг, рационального использования закрепленного имущества, включая арендную плату за пользование имуществом</w:t>
            </w:r>
          </w:p>
        </w:tc>
        <w:tc>
          <w:tcPr>
            <w:tcW w:w="1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4AA9" w:rsidRPr="00AB5A66" w:rsidRDefault="00334AA9" w:rsidP="0034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4AA9" w:rsidRPr="00AB5A66" w:rsidRDefault="00334AA9" w:rsidP="00421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органы местного самоуправления Марксовского муниципального района; главные распорядители, получатели  средств местного бюджета.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334AA9" w:rsidRPr="00AB5A66" w:rsidRDefault="00334AA9" w:rsidP="003E4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2100,0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334AA9" w:rsidRPr="00AB5A66" w:rsidRDefault="00334AA9" w:rsidP="003E4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334AA9" w:rsidRPr="00AB5A66" w:rsidRDefault="00334AA9" w:rsidP="003E4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400,0</w:t>
            </w:r>
          </w:p>
        </w:tc>
      </w:tr>
      <w:tr w:rsidR="00334AA9" w:rsidRPr="00AB5A66" w:rsidTr="00D602FD">
        <w:trPr>
          <w:trHeight w:val="284"/>
        </w:trPr>
        <w:tc>
          <w:tcPr>
            <w:tcW w:w="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4AA9" w:rsidRPr="00AB5A66" w:rsidRDefault="00334AA9" w:rsidP="003E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4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4AA9" w:rsidRPr="00AB5A66" w:rsidRDefault="00334AA9" w:rsidP="00342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sz w:val="28"/>
                <w:szCs w:val="28"/>
              </w:rPr>
              <w:t>Оптимизация бюджетной сети (включая реорганизацию  и (или) ликвидацию неэффективных филиалов)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4AA9" w:rsidRPr="00AB5A66" w:rsidRDefault="00334AA9" w:rsidP="00342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sz w:val="28"/>
                <w:szCs w:val="28"/>
              </w:rPr>
              <w:t>2015-2017 годы</w:t>
            </w:r>
          </w:p>
        </w:tc>
        <w:tc>
          <w:tcPr>
            <w:tcW w:w="31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4AA9" w:rsidRPr="00AB5A66" w:rsidRDefault="00334AA9" w:rsidP="0056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органы местного самоуправления Марксовского муниципального района; главные распорядители, получатели  средств </w:t>
            </w:r>
            <w:r w:rsidRPr="00AB5A6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местного бюджета.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4AA9" w:rsidRPr="00AB5A66" w:rsidRDefault="00334AA9" w:rsidP="00342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Сокращение расходов бюджета</w:t>
            </w:r>
          </w:p>
        </w:tc>
      </w:tr>
      <w:tr w:rsidR="00334AA9" w:rsidRPr="00AB5A66" w:rsidTr="005833B3">
        <w:trPr>
          <w:trHeight w:val="1110"/>
        </w:trPr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AA9" w:rsidRPr="00AB5A66" w:rsidRDefault="00334AA9" w:rsidP="003E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AA9" w:rsidRPr="00AB5A66" w:rsidRDefault="00334AA9" w:rsidP="00342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AA9" w:rsidRPr="00AB5A66" w:rsidRDefault="00334AA9" w:rsidP="00342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1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AA9" w:rsidRPr="00AB5A66" w:rsidRDefault="00334AA9" w:rsidP="00342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4AA9" w:rsidRPr="00AB5A66" w:rsidRDefault="00334AA9" w:rsidP="00A8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4AA9" w:rsidRPr="00AB5A66" w:rsidRDefault="00334AA9" w:rsidP="00A8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4AA9" w:rsidRPr="00AB5A66" w:rsidRDefault="00334AA9" w:rsidP="00A8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334AA9" w:rsidRPr="00AB5A66" w:rsidTr="007C2EC6">
        <w:trPr>
          <w:trHeight w:val="113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4AA9" w:rsidRPr="00AB5A66" w:rsidRDefault="00334AA9" w:rsidP="003E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4AA9" w:rsidRPr="00AB5A66" w:rsidRDefault="00334AA9" w:rsidP="00F10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sz w:val="28"/>
                <w:szCs w:val="28"/>
              </w:rPr>
              <w:t>Доведение соотношения фондов оплаты труда административно- управленческого и вспомогательного персонала (АУВП)  и основного персонала до нормативного соотношения (за исключением муниципальных учреждений, финансовое обеспечение которых  осуществляется за счет субвенций и для которых областным законодательством, установлены другие нормативы соотношений)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4AA9" w:rsidRPr="00AB5A66" w:rsidRDefault="00334AA9" w:rsidP="0034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4AA9" w:rsidRPr="00AB5A66" w:rsidRDefault="00334AA9" w:rsidP="0056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органы местного самоуправления Марксовского муниципального района главные распорядители, получатели  средств местного бюджета.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4AA9" w:rsidRPr="00AB5A66" w:rsidRDefault="00334AA9" w:rsidP="00342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sz w:val="28"/>
                <w:szCs w:val="28"/>
              </w:rPr>
              <w:t>Сокращение фонда оплаты труда за счет приведения соотношения фондов оплаты  АУВП и основного персонала 40 процентов и 60 процентов соответственно</w:t>
            </w:r>
          </w:p>
        </w:tc>
      </w:tr>
      <w:tr w:rsidR="00334AA9" w:rsidRPr="00AB5A66" w:rsidTr="00D069F2">
        <w:trPr>
          <w:trHeight w:val="212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4AA9" w:rsidRPr="00AB5A66" w:rsidRDefault="00334AA9" w:rsidP="003E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4AA9" w:rsidRPr="00AB5A66" w:rsidRDefault="00334AA9" w:rsidP="007C2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инвентаризации кредиторской задолженности по состоянию на 1 января текущего года с целью выявления сумм задолженности, неподтвержденной кредитором, и задолженности с истекшим сроком исковой давности и проведение мероприятий по списанию просроченной кредиторской задолженности в связи с истечением срока исковой давности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4AA9" w:rsidRPr="00AB5A66" w:rsidRDefault="00334AA9" w:rsidP="00342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 перед составлением годовой отчетности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4AA9" w:rsidRPr="00AB5A66" w:rsidRDefault="00334AA9" w:rsidP="00342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главные распорядители, получатели средств местного бюджета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4AA9" w:rsidRPr="00AB5A66" w:rsidRDefault="00334AA9" w:rsidP="00342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sz w:val="28"/>
                <w:szCs w:val="28"/>
              </w:rPr>
              <w:t>Сокращение размера просроченной кредиторской задолженности</w:t>
            </w:r>
          </w:p>
        </w:tc>
      </w:tr>
      <w:tr w:rsidR="00334AA9" w:rsidRPr="00AB5A66" w:rsidTr="00D069F2">
        <w:trPr>
          <w:trHeight w:val="325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4AA9" w:rsidRPr="00AB5A66" w:rsidRDefault="00334AA9" w:rsidP="003E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4AA9" w:rsidRPr="00AB5A66" w:rsidRDefault="00334AA9" w:rsidP="00342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sz w:val="28"/>
                <w:szCs w:val="28"/>
              </w:rPr>
              <w:t>Урегулирование с контрагентами сроков погашения просроченной кредиторской задолженности по неисполненным муниципальным контрактам, договорам гражданско-правового характера с равномерным исполнением обязательств в течение года (реструктуризации), в том числе с заключением в установленном порядке мировых соглашений в случае разрешения споров в судебном порядке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4AA9" w:rsidRPr="00AB5A66" w:rsidRDefault="00334AA9" w:rsidP="0034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4AA9" w:rsidRPr="00AB5A66" w:rsidRDefault="00334AA9" w:rsidP="00342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главные распорядители, получатели средств местного бюджета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4AA9" w:rsidRPr="00AB5A66" w:rsidRDefault="00334AA9" w:rsidP="00342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sz w:val="28"/>
                <w:szCs w:val="28"/>
              </w:rPr>
              <w:t>Равномерное погашение просроченной кредиторской задолженности, недопущение применения санкций (штрафов, пеней, судебных издержек) со стороны контрагентов</w:t>
            </w:r>
          </w:p>
        </w:tc>
      </w:tr>
      <w:tr w:rsidR="00334AA9" w:rsidRPr="00AB5A66" w:rsidTr="005833B3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4AA9" w:rsidRPr="00AB5A66" w:rsidRDefault="00334AA9" w:rsidP="00342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B5A6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AA9" w:rsidRPr="00AB5A66" w:rsidRDefault="00334AA9" w:rsidP="00A87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по разделу 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4AA9" w:rsidRPr="00AB5A66" w:rsidRDefault="00334AA9" w:rsidP="00342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B5A6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4AA9" w:rsidRPr="00AB5A66" w:rsidRDefault="00334AA9" w:rsidP="00342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B5A6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AA9" w:rsidRPr="00AB5A66" w:rsidRDefault="00334AA9" w:rsidP="00562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AA9" w:rsidRPr="00AB5A66" w:rsidRDefault="00334AA9" w:rsidP="00562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AA9" w:rsidRPr="00AB5A66" w:rsidRDefault="00334AA9" w:rsidP="00562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1185,0</w:t>
            </w:r>
          </w:p>
        </w:tc>
      </w:tr>
      <w:tr w:rsidR="00334AA9" w:rsidRPr="00AB5A66" w:rsidTr="00334AA9">
        <w:trPr>
          <w:trHeight w:val="1060"/>
        </w:trPr>
        <w:tc>
          <w:tcPr>
            <w:tcW w:w="149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AA9" w:rsidRPr="00AB5A66" w:rsidRDefault="00334AA9" w:rsidP="0056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Раздел 3. Мероприятия по снижению долговой нагрузки  бюджета</w:t>
            </w:r>
          </w:p>
        </w:tc>
      </w:tr>
      <w:tr w:rsidR="00334AA9" w:rsidRPr="00AB5A66" w:rsidTr="00D069F2">
        <w:trPr>
          <w:trHeight w:val="2163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4AA9" w:rsidRPr="00AB5A66" w:rsidRDefault="00334AA9" w:rsidP="00A8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4AA9" w:rsidRPr="00AB5A66" w:rsidRDefault="00334AA9" w:rsidP="0034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sz w:val="28"/>
                <w:szCs w:val="28"/>
              </w:rPr>
              <w:t>Своевременное и в полном объеме погашение долговых обязательств перед областным бюджетом и кредитными организациями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4AA9" w:rsidRPr="00AB5A66" w:rsidRDefault="00334AA9" w:rsidP="0034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 установленным графикам платежей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4AA9" w:rsidRPr="00AB5A66" w:rsidRDefault="00334AA9" w:rsidP="00562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Марксовского муниципального района; комитет финансов администрации Марксовского муниципального района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4AA9" w:rsidRPr="00AB5A66" w:rsidRDefault="00334AA9" w:rsidP="00342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просроченной задолженности по муниципальным долговым обязательствам района</w:t>
            </w:r>
          </w:p>
        </w:tc>
      </w:tr>
      <w:tr w:rsidR="00334AA9" w:rsidRPr="00AB5A66" w:rsidTr="00AB5A66">
        <w:trPr>
          <w:trHeight w:val="21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A9" w:rsidRPr="00AB5A66" w:rsidRDefault="00334AA9" w:rsidP="00AB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A9" w:rsidRPr="00AB5A66" w:rsidRDefault="00334AA9" w:rsidP="009C0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мероприятий по реструктуризации обязательств перед кредитными </w:t>
            </w:r>
            <w:r w:rsidR="009C0646" w:rsidRPr="00AB5A6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организациями</w:t>
            </w:r>
            <w:r w:rsidRPr="00AB5A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 снижением процентных ставок по привлеченным кредитным ресурсам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4AA9" w:rsidRPr="00AB5A66" w:rsidRDefault="00334AA9" w:rsidP="00AB5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sz w:val="28"/>
                <w:szCs w:val="28"/>
              </w:rPr>
              <w:t>2015-2017 годы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A9" w:rsidRPr="00AB5A66" w:rsidRDefault="00334AA9" w:rsidP="00AB5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Марксовского муниципального района; комитет финансов администрации Марксовского муниципального района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4AA9" w:rsidRPr="00AB5A66" w:rsidRDefault="00334AA9" w:rsidP="00AB5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расходов на обслуживание муниципального долга</w:t>
            </w:r>
          </w:p>
        </w:tc>
      </w:tr>
      <w:tr w:rsidR="00334AA9" w:rsidRPr="00AB5A66" w:rsidTr="007C2EC6">
        <w:trPr>
          <w:trHeight w:val="150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4AA9" w:rsidRPr="00AB5A66" w:rsidRDefault="00334AA9" w:rsidP="00A8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4AA9" w:rsidRPr="00AB5A66" w:rsidRDefault="00334AA9" w:rsidP="00342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sz w:val="28"/>
                <w:szCs w:val="28"/>
              </w:rPr>
              <w:t>Мораторий до 2017 года включительно на предоставление муниципальных гарантий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4AA9" w:rsidRPr="00AB5A66" w:rsidRDefault="00334AA9" w:rsidP="007C2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sz w:val="28"/>
                <w:szCs w:val="28"/>
              </w:rPr>
              <w:t>2015-2017 годы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4AA9" w:rsidRPr="00AB5A66" w:rsidRDefault="00334AA9" w:rsidP="007C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финансов администрации Марксовского муниципального района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4AA9" w:rsidRPr="00AB5A66" w:rsidRDefault="00334AA9" w:rsidP="007C2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роста муниципальных долговых обязательств района и возможных расходов при наступлении гарантийного случая без возникновения права регрессного требования к должникам</w:t>
            </w:r>
          </w:p>
        </w:tc>
      </w:tr>
      <w:tr w:rsidR="00334AA9" w:rsidRPr="00AB5A66" w:rsidTr="007C2EC6">
        <w:trPr>
          <w:trHeight w:val="122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4AA9" w:rsidRPr="00AB5A66" w:rsidRDefault="00334AA9" w:rsidP="00A8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4AA9" w:rsidRPr="00AB5A66" w:rsidRDefault="00334AA9" w:rsidP="0034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sz w:val="28"/>
                <w:szCs w:val="28"/>
              </w:rPr>
              <w:t>При формировании проекта бюджета Марксовского муниципального района начиная с 2017 года предусмотреть бездефицитный бюджет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4AA9" w:rsidRPr="00AB5A66" w:rsidRDefault="00334AA9" w:rsidP="0034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4AA9" w:rsidRPr="00AB5A66" w:rsidRDefault="00334AA9" w:rsidP="00AB5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финансов администрации Марксовского муниципального района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4AA9" w:rsidRPr="00AB5A66" w:rsidRDefault="00334AA9" w:rsidP="0034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сбалансированности бюджетов</w:t>
            </w:r>
          </w:p>
        </w:tc>
      </w:tr>
      <w:tr w:rsidR="00334AA9" w:rsidRPr="00AB5A66" w:rsidTr="00334AA9">
        <w:trPr>
          <w:trHeight w:val="21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4AA9" w:rsidRPr="00AB5A66" w:rsidRDefault="00334AA9" w:rsidP="00A8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4AA9" w:rsidRPr="00AB5A66" w:rsidRDefault="00334AA9" w:rsidP="00342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 части доходов, полученных в ходе исполнения бюджета района сверх утвержденных решением о бюджете общего объема доходов на замещение муниципальных заимствований и (или) погашение долговых обязательств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4AA9" w:rsidRPr="00AB5A66" w:rsidRDefault="00334AA9" w:rsidP="00342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2015-</w:t>
            </w:r>
            <w:r w:rsidRPr="00AB5A6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2017 годов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4AA9" w:rsidRPr="00AB5A66" w:rsidRDefault="00334AA9" w:rsidP="00AB5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Марксовского муниципального района; комитет финансов администрации Марксовского муниципального района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4AA9" w:rsidRPr="00AB5A66" w:rsidRDefault="00334AA9" w:rsidP="00342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B5A66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роста долга и  расходов на обслуживание муниципального долга района</w:t>
            </w:r>
          </w:p>
        </w:tc>
      </w:tr>
    </w:tbl>
    <w:p w:rsidR="00BA3CD3" w:rsidRDefault="00BA3CD3" w:rsidP="003059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97B" w:rsidRPr="00AB5A66" w:rsidRDefault="0030597B" w:rsidP="0030597B">
      <w:pPr>
        <w:jc w:val="both"/>
        <w:rPr>
          <w:rFonts w:ascii="Times New Roman" w:hAnsi="Times New Roman" w:cs="Times New Roman"/>
          <w:sz w:val="28"/>
          <w:szCs w:val="28"/>
        </w:rPr>
      </w:pPr>
      <w:r w:rsidRPr="00AB5A66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муниципального района                                                                        </w:t>
      </w:r>
      <w:r w:rsidR="00BA3CD3">
        <w:rPr>
          <w:rFonts w:ascii="Times New Roman" w:hAnsi="Times New Roman" w:cs="Times New Roman"/>
          <w:sz w:val="28"/>
          <w:szCs w:val="28"/>
        </w:rPr>
        <w:t xml:space="preserve">   </w:t>
      </w:r>
      <w:r w:rsidRPr="00AB5A66">
        <w:rPr>
          <w:rFonts w:ascii="Times New Roman" w:hAnsi="Times New Roman" w:cs="Times New Roman"/>
          <w:sz w:val="28"/>
          <w:szCs w:val="28"/>
        </w:rPr>
        <w:t>А.О. Марченко</w:t>
      </w:r>
    </w:p>
    <w:sectPr w:rsidR="0030597B" w:rsidRPr="00AB5A66" w:rsidSect="00D602F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018" w:rsidRDefault="00FF7018" w:rsidP="00AB5A66">
      <w:pPr>
        <w:spacing w:after="0" w:line="240" w:lineRule="auto"/>
      </w:pPr>
      <w:r>
        <w:separator/>
      </w:r>
    </w:p>
  </w:endnote>
  <w:endnote w:type="continuationSeparator" w:id="1">
    <w:p w:rsidR="00FF7018" w:rsidRDefault="00FF7018" w:rsidP="00AB5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018" w:rsidRDefault="00FF7018" w:rsidP="00AB5A66">
      <w:pPr>
        <w:spacing w:after="0" w:line="240" w:lineRule="auto"/>
      </w:pPr>
      <w:r>
        <w:separator/>
      </w:r>
    </w:p>
  </w:footnote>
  <w:footnote w:type="continuationSeparator" w:id="1">
    <w:p w:rsidR="00FF7018" w:rsidRDefault="00FF7018" w:rsidP="00AB5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5F1E"/>
    <w:rsid w:val="000A3365"/>
    <w:rsid w:val="00124E4F"/>
    <w:rsid w:val="00133F7F"/>
    <w:rsid w:val="001528CD"/>
    <w:rsid w:val="00181B0A"/>
    <w:rsid w:val="00280B75"/>
    <w:rsid w:val="0030597B"/>
    <w:rsid w:val="00320935"/>
    <w:rsid w:val="00333C30"/>
    <w:rsid w:val="00334AA9"/>
    <w:rsid w:val="00334F8F"/>
    <w:rsid w:val="00342B24"/>
    <w:rsid w:val="00342F28"/>
    <w:rsid w:val="003B05F4"/>
    <w:rsid w:val="003B4853"/>
    <w:rsid w:val="003D46E1"/>
    <w:rsid w:val="003E4DE8"/>
    <w:rsid w:val="00416392"/>
    <w:rsid w:val="004217EE"/>
    <w:rsid w:val="00497B2D"/>
    <w:rsid w:val="004A1DD2"/>
    <w:rsid w:val="004D530C"/>
    <w:rsid w:val="00506A37"/>
    <w:rsid w:val="00562449"/>
    <w:rsid w:val="005833B3"/>
    <w:rsid w:val="005A7BBA"/>
    <w:rsid w:val="005C3B90"/>
    <w:rsid w:val="005D68B9"/>
    <w:rsid w:val="005E6C86"/>
    <w:rsid w:val="00601AF0"/>
    <w:rsid w:val="006525CD"/>
    <w:rsid w:val="00663C25"/>
    <w:rsid w:val="006A314B"/>
    <w:rsid w:val="006E2356"/>
    <w:rsid w:val="00720BF5"/>
    <w:rsid w:val="00732989"/>
    <w:rsid w:val="00764D2D"/>
    <w:rsid w:val="007C2EC6"/>
    <w:rsid w:val="0084673B"/>
    <w:rsid w:val="008F7C36"/>
    <w:rsid w:val="00901348"/>
    <w:rsid w:val="00911ED4"/>
    <w:rsid w:val="00912B97"/>
    <w:rsid w:val="00930410"/>
    <w:rsid w:val="0095167B"/>
    <w:rsid w:val="00980A3D"/>
    <w:rsid w:val="009C0646"/>
    <w:rsid w:val="009C2F17"/>
    <w:rsid w:val="00A87684"/>
    <w:rsid w:val="00AB5A66"/>
    <w:rsid w:val="00B3526C"/>
    <w:rsid w:val="00B45F1E"/>
    <w:rsid w:val="00BA3CD3"/>
    <w:rsid w:val="00C2073E"/>
    <w:rsid w:val="00C3729F"/>
    <w:rsid w:val="00C40179"/>
    <w:rsid w:val="00C5078F"/>
    <w:rsid w:val="00CB5C39"/>
    <w:rsid w:val="00D04F6C"/>
    <w:rsid w:val="00D069F2"/>
    <w:rsid w:val="00D602FD"/>
    <w:rsid w:val="00D6728C"/>
    <w:rsid w:val="00DC3E91"/>
    <w:rsid w:val="00DC762B"/>
    <w:rsid w:val="00E239F6"/>
    <w:rsid w:val="00E90883"/>
    <w:rsid w:val="00F10B7A"/>
    <w:rsid w:val="00F23E8D"/>
    <w:rsid w:val="00F340BF"/>
    <w:rsid w:val="00F51BCE"/>
    <w:rsid w:val="00F93B67"/>
    <w:rsid w:val="00FB18BA"/>
    <w:rsid w:val="00FF3C94"/>
    <w:rsid w:val="00FF7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97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B5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B5A66"/>
  </w:style>
  <w:style w:type="paragraph" w:styleId="a7">
    <w:name w:val="footer"/>
    <w:basedOn w:val="a"/>
    <w:link w:val="a8"/>
    <w:uiPriority w:val="99"/>
    <w:semiHidden/>
    <w:unhideWhenUsed/>
    <w:rsid w:val="00AB5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B5A66"/>
  </w:style>
  <w:style w:type="paragraph" w:styleId="a9">
    <w:name w:val="Body Text"/>
    <w:basedOn w:val="a"/>
    <w:link w:val="aa"/>
    <w:rsid w:val="00911ED4"/>
    <w:pPr>
      <w:widowControl w:val="0"/>
      <w:suppressAutoHyphens/>
      <w:spacing w:after="120" w:line="240" w:lineRule="auto"/>
    </w:pPr>
    <w:rPr>
      <w:rFonts w:ascii="Arial" w:eastAsia="Lucida Sans Unicode" w:hAnsi="Arial" w:cs="Tahoma"/>
      <w:sz w:val="24"/>
      <w:szCs w:val="24"/>
      <w:lang w:bidi="ru-RU"/>
    </w:rPr>
  </w:style>
  <w:style w:type="character" w:customStyle="1" w:styleId="aa">
    <w:name w:val="Основной текст Знак"/>
    <w:basedOn w:val="a0"/>
    <w:link w:val="a9"/>
    <w:rsid w:val="00911ED4"/>
    <w:rPr>
      <w:rFonts w:ascii="Arial" w:eastAsia="Lucida Sans Unicode" w:hAnsi="Arial" w:cs="Tahoma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DF162-B04D-427A-9045-8170D6B15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1680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Землянская НА</cp:lastModifiedBy>
  <cp:revision>2</cp:revision>
  <cp:lastPrinted>2015-11-10T08:27:00Z</cp:lastPrinted>
  <dcterms:created xsi:type="dcterms:W3CDTF">2016-07-20T12:05:00Z</dcterms:created>
  <dcterms:modified xsi:type="dcterms:W3CDTF">2016-07-20T12:05:00Z</dcterms:modified>
</cp:coreProperties>
</file>