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AC" w:rsidRDefault="00E97AA7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  <w:r w:rsidRPr="00203C91">
        <w:rPr>
          <w:rFonts w:eastAsia="Times New Roman"/>
          <w:color w:val="000000"/>
          <w:sz w:val="24"/>
          <w:szCs w:val="24"/>
        </w:rPr>
        <w:t>Информационное сообщение по проведению публичных слушаний</w:t>
      </w:r>
    </w:p>
    <w:p w:rsidR="00203C91" w:rsidRDefault="00203C91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</w:p>
    <w:p w:rsidR="00203C91" w:rsidRPr="00203C91" w:rsidRDefault="00203C91" w:rsidP="00F2469F">
      <w:pPr>
        <w:shd w:val="clear" w:color="auto" w:fill="FFFFFF"/>
        <w:ind w:left="1186"/>
        <w:jc w:val="both"/>
        <w:rPr>
          <w:sz w:val="24"/>
          <w:szCs w:val="24"/>
        </w:rPr>
      </w:pPr>
    </w:p>
    <w:p w:rsidR="004442AC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>
        <w:rPr>
          <w:rFonts w:eastAsia="Times New Roman"/>
          <w:b w:val="0"/>
          <w:bCs w:val="0"/>
          <w:color w:val="000000"/>
          <w:sz w:val="24"/>
          <w:szCs w:val="24"/>
        </w:rPr>
        <w:t>Граждане,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проживающие на территории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Марксовского   муниципального   района,</w:t>
      </w:r>
      <w:r w:rsidR="00C82838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обладающие 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избирательным правом,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участвовать 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иях в целях обсуждения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отчета об исполнении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бюджета посредством подачи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затору публичных  слушаний замечаний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и п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редложений в письменной форме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срок до дня проведения публичных слушаний, а также   за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мечаний и   предложений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устной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 и   (или)     письменной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форме в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день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непо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средственного  участия    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слушаниях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в день их проведения.</w:t>
      </w:r>
    </w:p>
    <w:p w:rsidR="004442AC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>Организатор в целях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разъяснения отчета об исполнении бюджета за 20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1</w:t>
      </w:r>
      <w:r w:rsidR="00F7211D">
        <w:rPr>
          <w:rFonts w:eastAsia="Times New Roman"/>
          <w:b w:val="0"/>
          <w:bCs w:val="0"/>
          <w:color w:val="000000"/>
          <w:sz w:val="24"/>
          <w:szCs w:val="24"/>
        </w:rPr>
        <w:t>9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г. по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Марксовскому муниципальному району до дня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 организует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выступления представителя администрации в средствах массовой информации.</w:t>
      </w:r>
    </w:p>
    <w:p w:rsidR="004442AC" w:rsidRPr="00203C91" w:rsidRDefault="00E97AA7" w:rsidP="00F2469F">
      <w:pPr>
        <w:shd w:val="clear" w:color="auto" w:fill="FFFFFF"/>
        <w:tabs>
          <w:tab w:val="left" w:pos="744"/>
        </w:tabs>
        <w:ind w:firstLine="365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3.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предложения по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данному   проекту  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граждане   вправе   представить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организатору публичных слушаний в срок со дня опубликова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ния настоящего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решения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до </w:t>
      </w:r>
      <w:r w:rsidR="00984D4D">
        <w:rPr>
          <w:rFonts w:eastAsia="Times New Roman"/>
          <w:b w:val="0"/>
          <w:bCs w:val="0"/>
          <w:color w:val="000000"/>
          <w:sz w:val="24"/>
          <w:szCs w:val="24"/>
        </w:rPr>
        <w:t>21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мая 20</w:t>
      </w:r>
      <w:r w:rsidR="00F7211D">
        <w:rPr>
          <w:rFonts w:eastAsia="Times New Roman"/>
          <w:b w:val="0"/>
          <w:bCs w:val="0"/>
          <w:color w:val="000000"/>
          <w:sz w:val="24"/>
          <w:szCs w:val="24"/>
        </w:rPr>
        <w:t>20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года по рабочим дням с 9.00 до 17.00 по адресу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: город Маркс, проспект Ленина,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18, кабинет № 2.</w:t>
      </w:r>
    </w:p>
    <w:p w:rsidR="004442AC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4.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 в письменной и (или) устной форме граждане вправе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представить председательствующему на публичных слушаниях в день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до их окончания по месту проведения.</w:t>
      </w:r>
    </w:p>
    <w:p w:rsidR="004442AC" w:rsidRPr="00203C91" w:rsidRDefault="00E97AA7" w:rsidP="00F2469F">
      <w:pPr>
        <w:shd w:val="clear" w:color="auto" w:fill="FFFFFF"/>
        <w:ind w:left="5" w:right="24" w:firstLine="701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4442AC" w:rsidRPr="00203C91" w:rsidRDefault="00E97AA7" w:rsidP="00F2469F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предложения, представленные не менее чем за 5 дней до дня проведения публичных слушаний, кроме того, обобщаются организатором публичных слушаний и доводятся до сведения участников публичных слушаний в день проведения публичных слушаний.</w:t>
      </w:r>
    </w:p>
    <w:p w:rsidR="004442AC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5.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При   проведении   публичных   слушаний   все  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частники   публичных   слушаний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вправе,  кроме того,  высказать свое мнение об </w:t>
      </w:r>
      <w:proofErr w:type="gramStart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отчете</w:t>
      </w:r>
      <w:proofErr w:type="gramEnd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об исполнении бюджета и 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замечаниях и предложениях по указанному проекту, задать вопросы разработчику проекта 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экспертам.</w:t>
      </w:r>
    </w:p>
    <w:p w:rsidR="004442AC" w:rsidRPr="00203C91" w:rsidRDefault="00E97AA7" w:rsidP="00F2469F">
      <w:pPr>
        <w:shd w:val="clear" w:color="auto" w:fill="FFFFFF"/>
        <w:ind w:left="72" w:firstLine="696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6.</w:t>
      </w:r>
      <w:r w:rsidR="00203C91">
        <w:rPr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представленные участниками публичных слушаний замечания и предложения отражаются в заключении о результатах публичных слушаний, составляемом организатором публичных слушаний.</w:t>
      </w:r>
    </w:p>
    <w:p w:rsidR="004442AC" w:rsidRPr="00203C91" w:rsidRDefault="00E97AA7" w:rsidP="00F2469F">
      <w:pPr>
        <w:shd w:val="clear" w:color="auto" w:fill="FFFFFF"/>
        <w:ind w:left="43" w:right="58" w:firstLine="715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Заключение о результатах публичных слушаний представляется в Собрание Марксовского муниципального района и учитывается Собранием в качестве рекомендаций при рассмотрении вопроса об утверждении отчета об исполнении бюджета.</w:t>
      </w:r>
    </w:p>
    <w:p w:rsidR="004442AC" w:rsidRPr="00203C91" w:rsidRDefault="004442AC" w:rsidP="00F2469F">
      <w:pPr>
        <w:shd w:val="clear" w:color="auto" w:fill="FFFFFF"/>
        <w:ind w:left="53"/>
        <w:jc w:val="both"/>
        <w:rPr>
          <w:sz w:val="24"/>
          <w:szCs w:val="24"/>
        </w:rPr>
      </w:pPr>
    </w:p>
    <w:p w:rsidR="004442AC" w:rsidRPr="00203C91" w:rsidRDefault="00E97AA7" w:rsidP="00F2469F">
      <w:pPr>
        <w:shd w:val="clear" w:color="auto" w:fill="FFFFFF"/>
        <w:ind w:left="455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.</w:t>
      </w:r>
    </w:p>
    <w:p w:rsidR="00C82838" w:rsidRPr="00203C91" w:rsidRDefault="00C82838" w:rsidP="00F2469F">
      <w:pPr>
        <w:shd w:val="clear" w:color="auto" w:fill="FFFFFF"/>
        <w:ind w:left="192"/>
        <w:jc w:val="both"/>
        <w:rPr>
          <w:sz w:val="24"/>
          <w:szCs w:val="24"/>
          <w:lang w:val="en-US"/>
        </w:rPr>
      </w:pPr>
    </w:p>
    <w:sectPr w:rsidR="00C82838" w:rsidRPr="00203C91" w:rsidSect="004442AC">
      <w:type w:val="continuous"/>
      <w:pgSz w:w="11909" w:h="16834"/>
      <w:pgMar w:top="1440" w:right="970" w:bottom="720" w:left="12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320AA"/>
    <w:rsid w:val="00203C91"/>
    <w:rsid w:val="004442AC"/>
    <w:rsid w:val="00984D4D"/>
    <w:rsid w:val="00C82838"/>
    <w:rsid w:val="00E97AA7"/>
    <w:rsid w:val="00F2469F"/>
    <w:rsid w:val="00F7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5</cp:revision>
  <dcterms:created xsi:type="dcterms:W3CDTF">2017-06-01T08:01:00Z</dcterms:created>
  <dcterms:modified xsi:type="dcterms:W3CDTF">2020-05-26T11:25:00Z</dcterms:modified>
</cp:coreProperties>
</file>