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AC" w:rsidRDefault="00E97AA7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  <w:r w:rsidRPr="00203C91">
        <w:rPr>
          <w:rFonts w:eastAsia="Times New Roman"/>
          <w:color w:val="000000"/>
          <w:sz w:val="24"/>
          <w:szCs w:val="24"/>
        </w:rPr>
        <w:t>Информационное сообщение по проведению публичных слушаний</w:t>
      </w:r>
    </w:p>
    <w:p w:rsidR="00203C91" w:rsidRDefault="00203C91" w:rsidP="00F2469F">
      <w:pPr>
        <w:shd w:val="clear" w:color="auto" w:fill="FFFFFF"/>
        <w:ind w:left="1186"/>
        <w:jc w:val="both"/>
        <w:rPr>
          <w:rFonts w:eastAsia="Times New Roman"/>
          <w:color w:val="000000"/>
          <w:sz w:val="24"/>
          <w:szCs w:val="24"/>
        </w:rPr>
      </w:pPr>
    </w:p>
    <w:p w:rsidR="00203C91" w:rsidRPr="00203C91" w:rsidRDefault="00203C91" w:rsidP="00F2469F">
      <w:pPr>
        <w:shd w:val="clear" w:color="auto" w:fill="FFFFFF"/>
        <w:ind w:left="1186"/>
        <w:jc w:val="both"/>
        <w:rPr>
          <w:sz w:val="24"/>
          <w:szCs w:val="24"/>
        </w:rPr>
      </w:pP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rFonts w:eastAsia="Times New Roman"/>
          <w:b w:val="0"/>
          <w:bCs w:val="0"/>
          <w:color w:val="000000"/>
          <w:sz w:val="24"/>
          <w:szCs w:val="24"/>
        </w:rPr>
        <w:t>Граждане,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проживающие на территории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Марксовского   муниципального   района,</w:t>
      </w:r>
      <w:r w:rsidR="00C82838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обладающие 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избирательным правом,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участвовать  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r w:rsidR="00F2469F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иях в целях обсуждения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отчета об исполнении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бюджета посредством подачи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затору публичных  слушаний замечаний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и п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редложений в письменной форме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срок до дня проведения публичных слушаний, а также   за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мечаний и   предложений в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устной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  и   (или)     письменной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форме в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день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непо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средственного  участия    в 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публичных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слушаниях</w:t>
      </w:r>
      <w:proofErr w:type="gramEnd"/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в день их проведения.</w:t>
      </w:r>
    </w:p>
    <w:p w:rsidR="004442AC" w:rsidRPr="00203C91" w:rsidRDefault="00203C91" w:rsidP="00F2469F">
      <w:pPr>
        <w:numPr>
          <w:ilvl w:val="0"/>
          <w:numId w:val="1"/>
        </w:numPr>
        <w:shd w:val="clear" w:color="auto" w:fill="FFFFFF"/>
        <w:tabs>
          <w:tab w:val="left" w:pos="653"/>
        </w:tabs>
        <w:ind w:left="5" w:firstLine="355"/>
        <w:jc w:val="both"/>
        <w:rPr>
          <w:b w:val="0"/>
          <w:bCs w:val="0"/>
          <w:color w:val="000000"/>
          <w:sz w:val="24"/>
          <w:szCs w:val="24"/>
        </w:rPr>
      </w:pPr>
      <w:r>
        <w:rPr>
          <w:rFonts w:eastAsia="Times New Roman"/>
          <w:b w:val="0"/>
          <w:bCs w:val="0"/>
          <w:color w:val="000000"/>
          <w:sz w:val="24"/>
          <w:szCs w:val="24"/>
        </w:rPr>
        <w:t>Организатор в целях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разъяснения отчета об исполнении бюджета за 20</w:t>
      </w:r>
      <w:r w:rsidR="00A0507D">
        <w:rPr>
          <w:rFonts w:eastAsia="Times New Roman"/>
          <w:b w:val="0"/>
          <w:bCs w:val="0"/>
          <w:color w:val="000000"/>
          <w:sz w:val="24"/>
          <w:szCs w:val="24"/>
        </w:rPr>
        <w:t>21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 г. по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Марксовскому муниципальному району до дня проведени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>я публичных слушаний организует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E97AA7" w:rsidRPr="00203C91">
        <w:rPr>
          <w:rFonts w:eastAsia="Times New Roman"/>
          <w:b w:val="0"/>
          <w:bCs w:val="0"/>
          <w:color w:val="000000"/>
          <w:sz w:val="24"/>
          <w:szCs w:val="24"/>
        </w:rPr>
        <w:t>выступления представителя администрации в средствах массовой информации.</w:t>
      </w:r>
    </w:p>
    <w:p w:rsidR="004442AC" w:rsidRPr="00203C91" w:rsidRDefault="00E97AA7" w:rsidP="00F2469F">
      <w:pPr>
        <w:shd w:val="clear" w:color="auto" w:fill="FFFFFF"/>
        <w:tabs>
          <w:tab w:val="left" w:pos="744"/>
        </w:tabs>
        <w:ind w:firstLine="365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3.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предложения по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данному   проекту  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граждане   вправе   представить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организатору публичных слушаний в срок со дня опубликова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ния настоящего </w:t>
      </w:r>
      <w:r>
        <w:rPr>
          <w:rFonts w:eastAsia="Times New Roman"/>
          <w:b w:val="0"/>
          <w:bCs w:val="0"/>
          <w:color w:val="000000"/>
          <w:sz w:val="24"/>
          <w:szCs w:val="24"/>
        </w:rPr>
        <w:t xml:space="preserve">решения 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до </w:t>
      </w:r>
      <w:r w:rsidR="00984D4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A0507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="00A0507D">
        <w:rPr>
          <w:rFonts w:eastAsia="Times New Roman"/>
          <w:b w:val="0"/>
          <w:bCs w:val="0"/>
          <w:color w:val="000000"/>
          <w:sz w:val="24"/>
          <w:szCs w:val="24"/>
        </w:rPr>
        <w:t>июня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20</w:t>
      </w:r>
      <w:r w:rsidR="00F7211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="00A0507D">
        <w:rPr>
          <w:rFonts w:eastAsia="Times New Roman"/>
          <w:b w:val="0"/>
          <w:bCs w:val="0"/>
          <w:color w:val="000000"/>
          <w:sz w:val="24"/>
          <w:szCs w:val="24"/>
        </w:rPr>
        <w:t>2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года по рабочим дням с 9.00 до 17.00 по адресу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: город Маркс, проспект Ленина,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18, кабинет № 2.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4.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 в письменной и (или) устной форме граждане вправе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представить председательствующему на публичных слушаниях в день публичных слушаний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до их окончания по месту проведения.</w:t>
      </w:r>
    </w:p>
    <w:p w:rsidR="004442AC" w:rsidRPr="00203C91" w:rsidRDefault="00E97AA7" w:rsidP="00F2469F">
      <w:pPr>
        <w:shd w:val="clear" w:color="auto" w:fill="FFFFFF"/>
        <w:ind w:left="5" w:right="24" w:firstLine="701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замечания и предложения, представленные в установленный срок, подлежат включению в протокол публичных слушаний.</w:t>
      </w:r>
    </w:p>
    <w:p w:rsidR="004442AC" w:rsidRPr="00203C91" w:rsidRDefault="00E97AA7" w:rsidP="00F2469F">
      <w:pPr>
        <w:shd w:val="clear" w:color="auto" w:fill="FFFFFF"/>
        <w:ind w:left="5" w:right="19" w:firstLine="710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Замечания и предложения, представленные не менее чем за 5 дней до дня проведения публичных слушаний, кроме того, обобщаются организатором публичных слушаний и доводятся до сведения участников публичных слушаний в день проведения публичных слушаний.</w:t>
      </w:r>
    </w:p>
    <w:p w:rsidR="004442AC" w:rsidRPr="00203C91" w:rsidRDefault="00E97AA7" w:rsidP="00F2469F">
      <w:pPr>
        <w:shd w:val="clear" w:color="auto" w:fill="FFFFFF"/>
        <w:tabs>
          <w:tab w:val="left" w:pos="1013"/>
        </w:tabs>
        <w:ind w:firstLine="71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5.</w:t>
      </w:r>
      <w:r w:rsidRPr="00203C91">
        <w:rPr>
          <w:b w:val="0"/>
          <w:bCs w:val="0"/>
          <w:color w:val="000000"/>
          <w:sz w:val="24"/>
          <w:szCs w:val="24"/>
        </w:rPr>
        <w:tab/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При   проведении   публичных   слушаний   все  у</w:t>
      </w:r>
      <w:r w:rsidR="00203C91">
        <w:rPr>
          <w:rFonts w:eastAsia="Times New Roman"/>
          <w:b w:val="0"/>
          <w:bCs w:val="0"/>
          <w:color w:val="000000"/>
          <w:sz w:val="24"/>
          <w:szCs w:val="24"/>
        </w:rPr>
        <w:t>частники   публичных   слушаний</w:t>
      </w:r>
      <w:r w:rsidR="00203C91"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вправе,  кроме того,  высказать свое мнение об </w:t>
      </w:r>
      <w:proofErr w:type="gramStart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отчете</w:t>
      </w:r>
      <w:proofErr w:type="gramEnd"/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 xml:space="preserve"> об исполнении бюджета и о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замечаниях и предложениях по указанному проекту, задать вопросы разработчику проекта и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br/>
        <w:t>экспертам.</w:t>
      </w:r>
    </w:p>
    <w:p w:rsidR="004442AC" w:rsidRPr="00203C91" w:rsidRDefault="00E97AA7" w:rsidP="00F2469F">
      <w:pPr>
        <w:shd w:val="clear" w:color="auto" w:fill="FFFFFF"/>
        <w:ind w:left="72" w:firstLine="696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6.</w:t>
      </w:r>
      <w:r w:rsidR="00203C91">
        <w:rPr>
          <w:b w:val="0"/>
          <w:bCs w:val="0"/>
          <w:color w:val="000000"/>
          <w:sz w:val="24"/>
          <w:szCs w:val="24"/>
        </w:rPr>
        <w:t xml:space="preserve"> </w:t>
      </w: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Все представленные участниками публичных слушаний замечания и предложения отражаются в заключении о результатах публичных слушаний, составляемом организатором публичных слушаний.</w:t>
      </w:r>
    </w:p>
    <w:p w:rsidR="004442AC" w:rsidRPr="00203C91" w:rsidRDefault="00E97AA7" w:rsidP="00F2469F">
      <w:pPr>
        <w:shd w:val="clear" w:color="auto" w:fill="FFFFFF"/>
        <w:ind w:left="43" w:right="58" w:firstLine="715"/>
        <w:jc w:val="both"/>
        <w:rPr>
          <w:sz w:val="24"/>
          <w:szCs w:val="24"/>
        </w:rPr>
      </w:pPr>
      <w:r w:rsidRPr="00203C91">
        <w:rPr>
          <w:rFonts w:eastAsia="Times New Roman"/>
          <w:b w:val="0"/>
          <w:bCs w:val="0"/>
          <w:color w:val="000000"/>
          <w:sz w:val="24"/>
          <w:szCs w:val="24"/>
        </w:rPr>
        <w:t>Заключение о результатах публичных слушаний представляется в Собрание Марксовского муниципального района и учитывается Собранием в качестве рекомендаций при рассмотрении вопроса об утверждении отчета об исполнении бюджета.</w:t>
      </w:r>
    </w:p>
    <w:p w:rsidR="004442AC" w:rsidRPr="00203C91" w:rsidRDefault="004442AC" w:rsidP="00F2469F">
      <w:pPr>
        <w:shd w:val="clear" w:color="auto" w:fill="FFFFFF"/>
        <w:ind w:left="53"/>
        <w:jc w:val="both"/>
        <w:rPr>
          <w:sz w:val="24"/>
          <w:szCs w:val="24"/>
        </w:rPr>
      </w:pPr>
    </w:p>
    <w:p w:rsidR="004442AC" w:rsidRPr="00203C91" w:rsidRDefault="00E97AA7" w:rsidP="00F2469F">
      <w:pPr>
        <w:shd w:val="clear" w:color="auto" w:fill="FFFFFF"/>
        <w:ind w:left="4550"/>
        <w:jc w:val="both"/>
        <w:rPr>
          <w:sz w:val="24"/>
          <w:szCs w:val="24"/>
        </w:rPr>
      </w:pPr>
      <w:r w:rsidRPr="00203C91">
        <w:rPr>
          <w:b w:val="0"/>
          <w:bCs w:val="0"/>
          <w:color w:val="000000"/>
          <w:sz w:val="24"/>
          <w:szCs w:val="24"/>
        </w:rPr>
        <w:t>.</w:t>
      </w:r>
    </w:p>
    <w:p w:rsidR="00C82838" w:rsidRPr="00203C91" w:rsidRDefault="00C82838" w:rsidP="00F2469F">
      <w:pPr>
        <w:shd w:val="clear" w:color="auto" w:fill="FFFFFF"/>
        <w:ind w:left="192"/>
        <w:jc w:val="both"/>
        <w:rPr>
          <w:sz w:val="24"/>
          <w:szCs w:val="24"/>
          <w:lang w:val="en-US"/>
        </w:rPr>
      </w:pPr>
    </w:p>
    <w:sectPr w:rsidR="00C82838" w:rsidRPr="00203C91" w:rsidSect="004442AC">
      <w:type w:val="continuous"/>
      <w:pgSz w:w="11909" w:h="16834"/>
      <w:pgMar w:top="1440" w:right="970" w:bottom="720" w:left="12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B6D34"/>
    <w:multiLevelType w:val="singleLevel"/>
    <w:tmpl w:val="92E8529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2838"/>
    <w:rsid w:val="000320AA"/>
    <w:rsid w:val="00203C91"/>
    <w:rsid w:val="004442AC"/>
    <w:rsid w:val="008352EE"/>
    <w:rsid w:val="00984D4D"/>
    <w:rsid w:val="00A0507D"/>
    <w:rsid w:val="00C82838"/>
    <w:rsid w:val="00E97AA7"/>
    <w:rsid w:val="00F2469F"/>
    <w:rsid w:val="00F72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6</cp:revision>
  <dcterms:created xsi:type="dcterms:W3CDTF">2017-06-01T08:01:00Z</dcterms:created>
  <dcterms:modified xsi:type="dcterms:W3CDTF">2022-06-09T07:30:00Z</dcterms:modified>
</cp:coreProperties>
</file>