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B3" w:rsidRDefault="00B126B3" w:rsidP="00B126B3">
      <w:pPr>
        <w:pStyle w:val="ae"/>
        <w:widowControl w:val="0"/>
        <w:numPr>
          <w:ilvl w:val="0"/>
          <w:numId w:val="11"/>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126B3" w:rsidRDefault="00B126B3" w:rsidP="00B126B3">
      <w:pPr>
        <w:pStyle w:val="ae"/>
        <w:widowControl w:val="0"/>
        <w:numPr>
          <w:ilvl w:val="0"/>
          <w:numId w:val="11"/>
        </w:numPr>
        <w:tabs>
          <w:tab w:val="left" w:pos="708"/>
        </w:tabs>
        <w:suppressAutoHyphens/>
        <w:autoSpaceDN w:val="0"/>
        <w:spacing w:after="0" w:line="216" w:lineRule="auto"/>
        <w:jc w:val="center"/>
        <w:rPr>
          <w:szCs w:val="28"/>
        </w:rPr>
      </w:pPr>
      <w:r>
        <w:rPr>
          <w:szCs w:val="28"/>
        </w:rPr>
        <w:t>РАЙОНА САРАТОВСКОЙ ОБЛАСТИ</w:t>
      </w:r>
    </w:p>
    <w:p w:rsidR="00B126B3" w:rsidRDefault="00B126B3" w:rsidP="00B126B3">
      <w:pPr>
        <w:pStyle w:val="ae"/>
        <w:widowControl w:val="0"/>
        <w:numPr>
          <w:ilvl w:val="0"/>
          <w:numId w:val="11"/>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126B3" w:rsidRDefault="00B126B3" w:rsidP="00B126B3">
      <w:pPr>
        <w:pStyle w:val="ae"/>
        <w:widowControl w:val="0"/>
        <w:numPr>
          <w:ilvl w:val="0"/>
          <w:numId w:val="11"/>
        </w:numPr>
        <w:tabs>
          <w:tab w:val="left" w:pos="708"/>
        </w:tabs>
        <w:suppressAutoHyphens/>
        <w:autoSpaceDN w:val="0"/>
        <w:spacing w:after="0" w:line="216" w:lineRule="auto"/>
        <w:ind w:left="720" w:firstLine="709"/>
        <w:jc w:val="center"/>
        <w:rPr>
          <w:sz w:val="24"/>
          <w:szCs w:val="28"/>
        </w:rPr>
      </w:pPr>
    </w:p>
    <w:p w:rsidR="00B126B3" w:rsidRDefault="00B126B3" w:rsidP="00B126B3">
      <w:pPr>
        <w:pStyle w:val="ae"/>
        <w:spacing w:line="216" w:lineRule="auto"/>
        <w:rPr>
          <w:rFonts w:ascii="Calibri" w:hAnsi="Calibri" w:cs="Tahoma"/>
          <w:sz w:val="16"/>
          <w:szCs w:val="16"/>
        </w:rPr>
      </w:pPr>
      <w:r>
        <w:rPr>
          <w:szCs w:val="28"/>
        </w:rPr>
        <w:t xml:space="preserve">     </w:t>
      </w:r>
    </w:p>
    <w:p w:rsidR="00B126B3" w:rsidRDefault="00B126B3" w:rsidP="00B126B3">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29.01.2020</w:t>
      </w:r>
      <w:r>
        <w:rPr>
          <w:sz w:val="28"/>
          <w:szCs w:val="28"/>
        </w:rPr>
        <w:t xml:space="preserve"> г. № </w:t>
      </w:r>
      <w:r>
        <w:rPr>
          <w:sz w:val="28"/>
          <w:szCs w:val="28"/>
          <w:lang w:val="ru-RU"/>
        </w:rPr>
        <w:t>95</w:t>
      </w:r>
    </w:p>
    <w:p w:rsidR="00656EFD" w:rsidRDefault="00656EFD"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FA746E">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FA746E">
        <w:rPr>
          <w:szCs w:val="28"/>
        </w:rPr>
        <w:t>ого</w:t>
      </w:r>
      <w:r w:rsidR="000D2EB2">
        <w:rPr>
          <w:szCs w:val="28"/>
        </w:rPr>
        <w:t xml:space="preserve"> участк</w:t>
      </w:r>
      <w:r w:rsidR="00FA746E">
        <w:rPr>
          <w:szCs w:val="28"/>
        </w:rPr>
        <w:t>а</w:t>
      </w:r>
    </w:p>
    <w:p w:rsidR="001F1C1C" w:rsidRDefault="001F1C1C" w:rsidP="001F1C1C">
      <w:pPr>
        <w:rPr>
          <w:szCs w:val="28"/>
        </w:rPr>
      </w:pPr>
      <w:r>
        <w:rPr>
          <w:szCs w:val="28"/>
        </w:rPr>
        <w:t xml:space="preserve"> </w:t>
      </w:r>
    </w:p>
    <w:p w:rsidR="001F1C1C" w:rsidRPr="002D1469" w:rsidRDefault="001F1C1C" w:rsidP="00656EF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w:t>
      </w:r>
      <w:r w:rsidRPr="002D1469">
        <w:rPr>
          <w:color w:val="000000"/>
          <w:szCs w:val="28"/>
        </w:rPr>
        <w:t>земельных участков, находящихся в муниципальной собственности или земельных участков, государственная собственность на которые</w:t>
      </w:r>
      <w:proofErr w:type="gramEnd"/>
      <w:r w:rsidRPr="002D1469">
        <w:rPr>
          <w:color w:val="000000"/>
          <w:szCs w:val="28"/>
        </w:rPr>
        <w:t xml:space="preserve"> </w:t>
      </w:r>
      <w:proofErr w:type="gramStart"/>
      <w:r w:rsidRPr="002D1469">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sidRPr="002D1469">
        <w:rPr>
          <w:color w:val="000000"/>
          <w:szCs w:val="28"/>
        </w:rPr>
        <w:t xml:space="preserve">          </w:t>
      </w:r>
      <w:r w:rsidRPr="002D1469">
        <w:rPr>
          <w:color w:val="000000"/>
          <w:szCs w:val="28"/>
        </w:rPr>
        <w:t>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2D1469">
        <w:rPr>
          <w:color w:val="000000"/>
          <w:szCs w:val="28"/>
        </w:rPr>
        <w:t xml:space="preserve">, государственная </w:t>
      </w:r>
      <w:proofErr w:type="gramStart"/>
      <w:r w:rsidRPr="002D1469">
        <w:rPr>
          <w:color w:val="000000"/>
          <w:szCs w:val="28"/>
        </w:rPr>
        <w:t>собственность</w:t>
      </w:r>
      <w:proofErr w:type="gramEnd"/>
      <w:r w:rsidRPr="002D1469">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2D1469" w:rsidRDefault="001F1C1C" w:rsidP="00656EFD">
      <w:pPr>
        <w:ind w:firstLine="851"/>
        <w:rPr>
          <w:szCs w:val="28"/>
        </w:rPr>
      </w:pPr>
      <w:r w:rsidRPr="002D1469">
        <w:rPr>
          <w:color w:val="000000"/>
          <w:szCs w:val="28"/>
        </w:rPr>
        <w:t xml:space="preserve">1. Провести аукцион </w:t>
      </w:r>
      <w:r w:rsidR="002B44C6" w:rsidRPr="002D1469">
        <w:rPr>
          <w:color w:val="000000"/>
          <w:szCs w:val="28"/>
        </w:rPr>
        <w:t>на право заключения договор</w:t>
      </w:r>
      <w:r w:rsidR="00DC4431">
        <w:rPr>
          <w:color w:val="000000"/>
          <w:szCs w:val="28"/>
        </w:rPr>
        <w:t>а</w:t>
      </w:r>
      <w:r w:rsidR="002B44C6" w:rsidRPr="002D1469">
        <w:rPr>
          <w:color w:val="000000"/>
          <w:szCs w:val="28"/>
        </w:rPr>
        <w:t xml:space="preserve"> аренды</w:t>
      </w:r>
      <w:r w:rsidRPr="002D1469">
        <w:rPr>
          <w:color w:val="000000"/>
          <w:szCs w:val="28"/>
        </w:rPr>
        <w:t xml:space="preserve"> земельн</w:t>
      </w:r>
      <w:r w:rsidR="00DC4431">
        <w:rPr>
          <w:color w:val="000000"/>
          <w:szCs w:val="28"/>
        </w:rPr>
        <w:t xml:space="preserve">ого </w:t>
      </w:r>
      <w:r w:rsidR="00904813" w:rsidRPr="002D1469">
        <w:rPr>
          <w:color w:val="000000"/>
          <w:szCs w:val="28"/>
        </w:rPr>
        <w:t>участк</w:t>
      </w:r>
      <w:r w:rsidR="00DC4431">
        <w:rPr>
          <w:color w:val="000000"/>
          <w:szCs w:val="28"/>
        </w:rPr>
        <w:t>а</w:t>
      </w:r>
      <w:r w:rsidRPr="002D1469">
        <w:rPr>
          <w:color w:val="000000"/>
          <w:szCs w:val="28"/>
        </w:rPr>
        <w:t>:</w:t>
      </w:r>
    </w:p>
    <w:p w:rsidR="00DC4431" w:rsidRPr="002D1469" w:rsidRDefault="004511B1" w:rsidP="00656EFD">
      <w:pPr>
        <w:ind w:firstLine="851"/>
        <w:rPr>
          <w:szCs w:val="28"/>
        </w:rPr>
      </w:pPr>
      <w:r w:rsidRPr="002D1469">
        <w:rPr>
          <w:szCs w:val="28"/>
        </w:rPr>
        <w:t xml:space="preserve">ЛОТ № </w:t>
      </w:r>
      <w:r w:rsidR="005872EE">
        <w:rPr>
          <w:szCs w:val="28"/>
        </w:rPr>
        <w:t>1</w:t>
      </w:r>
      <w:r w:rsidRPr="002D1469">
        <w:rPr>
          <w:szCs w:val="28"/>
        </w:rPr>
        <w:t>: земельный участок, расположенный по адресу:</w:t>
      </w:r>
      <w:r w:rsidR="006A64D2" w:rsidRPr="006A64D2">
        <w:t xml:space="preserve"> </w:t>
      </w:r>
      <w:r w:rsidR="00DC4431">
        <w:t xml:space="preserve">Саратовская область, город Маркс, примерно в 500 м по направлению на северо-запад от нежилого здания (школы), расположенного по адресу: </w:t>
      </w:r>
      <w:proofErr w:type="spellStart"/>
      <w:proofErr w:type="gramStart"/>
      <w:r w:rsidR="00DC4431">
        <w:t>Марксовский</w:t>
      </w:r>
      <w:proofErr w:type="spellEnd"/>
      <w:r w:rsidR="00DC4431">
        <w:t xml:space="preserve"> район, </w:t>
      </w:r>
      <w:r w:rsidR="00656EFD">
        <w:t xml:space="preserve">              </w:t>
      </w:r>
      <w:r w:rsidR="00DC4431">
        <w:t>с.</w:t>
      </w:r>
      <w:r w:rsidR="00656EFD">
        <w:t xml:space="preserve"> </w:t>
      </w:r>
      <w:r w:rsidR="00DC4431">
        <w:t>Приволжское, ул. К.Маркса, д. 6А</w:t>
      </w:r>
      <w:r w:rsidR="006A64D2">
        <w:t>,</w:t>
      </w:r>
      <w:r w:rsidR="006A64D2" w:rsidRPr="006A64D2">
        <w:rPr>
          <w:szCs w:val="28"/>
        </w:rPr>
        <w:t xml:space="preserve"> </w:t>
      </w:r>
      <w:r w:rsidR="006A64D2" w:rsidRPr="002D1469">
        <w:rPr>
          <w:szCs w:val="28"/>
        </w:rPr>
        <w:t xml:space="preserve">кадастровый номер: </w:t>
      </w:r>
      <w:r w:rsidR="00DC4431" w:rsidRPr="00DC4431">
        <w:rPr>
          <w:szCs w:val="28"/>
        </w:rPr>
        <w:t>64:20:000000:4108</w:t>
      </w:r>
      <w:r w:rsidR="006A64D2" w:rsidRPr="002D1469">
        <w:rPr>
          <w:szCs w:val="28"/>
        </w:rPr>
        <w:t xml:space="preserve">, категория земель: земли населенных пунктов, разрешенное использование земельного участка: </w:t>
      </w:r>
      <w:r w:rsidR="00DC4431">
        <w:t>рыбоводство</w:t>
      </w:r>
      <w:r w:rsidR="006A64D2" w:rsidRPr="002D1469">
        <w:rPr>
          <w:szCs w:val="28"/>
        </w:rPr>
        <w:t xml:space="preserve">, в границах территориальной зоны </w:t>
      </w:r>
      <w:r w:rsidR="006A64D2">
        <w:rPr>
          <w:szCs w:val="28"/>
        </w:rPr>
        <w:t>СХ</w:t>
      </w:r>
      <w:r w:rsidR="006A64D2" w:rsidRPr="002D1469">
        <w:rPr>
          <w:szCs w:val="28"/>
        </w:rPr>
        <w:t>-1, сроком</w:t>
      </w:r>
      <w:r w:rsidR="006A64D2">
        <w:rPr>
          <w:szCs w:val="28"/>
        </w:rPr>
        <w:t xml:space="preserve"> на</w:t>
      </w:r>
      <w:r w:rsidR="006A64D2" w:rsidRPr="002D1469">
        <w:rPr>
          <w:szCs w:val="28"/>
        </w:rPr>
        <w:t xml:space="preserve"> </w:t>
      </w:r>
      <w:r w:rsidR="00B348F6">
        <w:rPr>
          <w:szCs w:val="28"/>
        </w:rPr>
        <w:t>49</w:t>
      </w:r>
      <w:r w:rsidR="006A64D2">
        <w:rPr>
          <w:szCs w:val="28"/>
        </w:rPr>
        <w:t xml:space="preserve"> лет</w:t>
      </w:r>
      <w:r w:rsidR="006A64D2" w:rsidRPr="002D1469">
        <w:rPr>
          <w:szCs w:val="28"/>
        </w:rPr>
        <w:t xml:space="preserve">, площадь земельного участка </w:t>
      </w:r>
      <w:r w:rsidR="00DC4431">
        <w:rPr>
          <w:szCs w:val="28"/>
        </w:rPr>
        <w:t>20567</w:t>
      </w:r>
      <w:r w:rsidR="006A64D2" w:rsidRPr="002D1469">
        <w:rPr>
          <w:szCs w:val="28"/>
        </w:rPr>
        <w:t xml:space="preserve"> кв. м, </w:t>
      </w:r>
      <w:r w:rsidR="006A64D2">
        <w:rPr>
          <w:szCs w:val="28"/>
        </w:rPr>
        <w:t xml:space="preserve">ограничения (обременения): </w:t>
      </w:r>
      <w:proofErr w:type="gramEnd"/>
    </w:p>
    <w:p w:rsidR="00DC4431" w:rsidRPr="002D1469" w:rsidRDefault="00DC4431" w:rsidP="00656EFD">
      <w:pPr>
        <w:ind w:firstLine="851"/>
        <w:rPr>
          <w:szCs w:val="28"/>
        </w:rPr>
      </w:pPr>
      <w:r w:rsidRPr="002D1469">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DC4431" w:rsidRPr="002D1469" w:rsidRDefault="00DC4431" w:rsidP="00656EFD">
      <w:pPr>
        <w:ind w:firstLine="851"/>
        <w:rPr>
          <w:szCs w:val="28"/>
        </w:rPr>
      </w:pPr>
      <w:r w:rsidRPr="002D1469">
        <w:rPr>
          <w:szCs w:val="28"/>
        </w:rPr>
        <w:lastRenderedPageBreak/>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DC4431" w:rsidRPr="002D1469" w:rsidRDefault="00DC4431" w:rsidP="00656EFD">
      <w:pPr>
        <w:ind w:firstLine="851"/>
        <w:rPr>
          <w:szCs w:val="28"/>
        </w:rPr>
      </w:pPr>
      <w:r w:rsidRPr="002D1469">
        <w:rPr>
          <w:szCs w:val="28"/>
        </w:rPr>
        <w:t>Особые условия использования земельного участка:</w:t>
      </w:r>
    </w:p>
    <w:p w:rsidR="00656421" w:rsidRDefault="00656421" w:rsidP="00656EFD">
      <w:pPr>
        <w:ind w:firstLine="851"/>
        <w:rPr>
          <w:szCs w:val="28"/>
        </w:rPr>
      </w:pPr>
      <w:r>
        <w:rPr>
          <w:szCs w:val="28"/>
        </w:rPr>
        <w:t xml:space="preserve">- </w:t>
      </w:r>
      <w:r w:rsidRPr="00656421">
        <w:rPr>
          <w:szCs w:val="28"/>
        </w:rPr>
        <w:t>эксплуатация данного земельного участка возможна при обязательном соблюдении п</w:t>
      </w:r>
      <w:r w:rsidRPr="00656421">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656421">
        <w:rPr>
          <w:szCs w:val="28"/>
        </w:rPr>
        <w:t xml:space="preserve"> в соответствии с п. 6 ст. 6 Водного кодекса Российской Федерации; </w:t>
      </w:r>
    </w:p>
    <w:p w:rsidR="00656421" w:rsidRDefault="00656421" w:rsidP="00656EFD">
      <w:pPr>
        <w:ind w:firstLine="851"/>
        <w:rPr>
          <w:szCs w:val="28"/>
        </w:rPr>
      </w:pPr>
      <w:r>
        <w:rPr>
          <w:szCs w:val="28"/>
        </w:rPr>
        <w:t xml:space="preserve">- </w:t>
      </w:r>
      <w:r w:rsidRPr="00656421">
        <w:rPr>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4511B1" w:rsidRDefault="00656421" w:rsidP="00656EFD">
      <w:pPr>
        <w:ind w:firstLine="851"/>
        <w:rPr>
          <w:szCs w:val="28"/>
        </w:rPr>
      </w:pPr>
      <w:r>
        <w:rPr>
          <w:szCs w:val="28"/>
        </w:rPr>
        <w:t xml:space="preserve">- </w:t>
      </w:r>
      <w:r w:rsidRPr="00656421">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r w:rsidR="006A64D2">
        <w:rPr>
          <w:szCs w:val="28"/>
        </w:rPr>
        <w:t xml:space="preserve"> </w:t>
      </w:r>
    </w:p>
    <w:p w:rsidR="002B44C6" w:rsidRPr="002D1469" w:rsidRDefault="00D34049" w:rsidP="00656EFD">
      <w:pPr>
        <w:ind w:firstLine="851"/>
        <w:rPr>
          <w:color w:val="000000"/>
          <w:szCs w:val="28"/>
        </w:rPr>
      </w:pPr>
      <w:r w:rsidRPr="002D1469">
        <w:rPr>
          <w:szCs w:val="28"/>
        </w:rPr>
        <w:t>2</w:t>
      </w:r>
      <w:r w:rsidR="002B1DE3" w:rsidRPr="002D1469">
        <w:rPr>
          <w:szCs w:val="28"/>
        </w:rPr>
        <w:t xml:space="preserve">. </w:t>
      </w:r>
      <w:r w:rsidR="002B1DE3" w:rsidRPr="002D1469">
        <w:rPr>
          <w:color w:val="000000"/>
          <w:szCs w:val="28"/>
        </w:rPr>
        <w:t>Назначить проведение аукциона на</w:t>
      </w:r>
      <w:r w:rsidR="002B1DE3" w:rsidRPr="002D1469">
        <w:rPr>
          <w:color w:val="FF0000"/>
          <w:szCs w:val="28"/>
        </w:rPr>
        <w:t xml:space="preserve"> </w:t>
      </w:r>
      <w:r w:rsidR="009C3327" w:rsidRPr="002D1469">
        <w:rPr>
          <w:szCs w:val="28"/>
        </w:rPr>
        <w:t>«</w:t>
      </w:r>
      <w:r w:rsidR="00656421">
        <w:rPr>
          <w:szCs w:val="28"/>
        </w:rPr>
        <w:t>5</w:t>
      </w:r>
      <w:r w:rsidR="002B1DE3" w:rsidRPr="002D1469">
        <w:rPr>
          <w:szCs w:val="28"/>
        </w:rPr>
        <w:t xml:space="preserve">» </w:t>
      </w:r>
      <w:r w:rsidR="00DC4431">
        <w:rPr>
          <w:szCs w:val="28"/>
        </w:rPr>
        <w:t>марта</w:t>
      </w:r>
      <w:r w:rsidR="005B4EC2" w:rsidRPr="002D1469">
        <w:rPr>
          <w:szCs w:val="28"/>
        </w:rPr>
        <w:t xml:space="preserve"> 2020</w:t>
      </w:r>
      <w:r w:rsidR="002B1DE3" w:rsidRPr="002D1469">
        <w:rPr>
          <w:szCs w:val="28"/>
        </w:rPr>
        <w:t xml:space="preserve"> г</w:t>
      </w:r>
      <w:r w:rsidR="00710E16" w:rsidRPr="002D1469">
        <w:rPr>
          <w:szCs w:val="28"/>
        </w:rPr>
        <w:t>ода</w:t>
      </w:r>
      <w:r w:rsidR="002B1DE3" w:rsidRPr="002D1469">
        <w:rPr>
          <w:szCs w:val="28"/>
        </w:rPr>
        <w:t xml:space="preserve"> в </w:t>
      </w:r>
      <w:r w:rsidR="0070140F" w:rsidRPr="002D1469">
        <w:rPr>
          <w:szCs w:val="28"/>
        </w:rPr>
        <w:t xml:space="preserve">                       </w:t>
      </w:r>
      <w:r w:rsidR="00950603" w:rsidRPr="002D1469">
        <w:rPr>
          <w:szCs w:val="28"/>
        </w:rPr>
        <w:t>1</w:t>
      </w:r>
      <w:r w:rsidR="00D7182E">
        <w:rPr>
          <w:szCs w:val="28"/>
        </w:rPr>
        <w:t>0</w:t>
      </w:r>
      <w:r w:rsidR="002B1DE3" w:rsidRPr="002D1469">
        <w:rPr>
          <w:szCs w:val="28"/>
        </w:rPr>
        <w:t xml:space="preserve"> ч. 00 мин. п</w:t>
      </w:r>
      <w:r w:rsidR="002B1DE3" w:rsidRPr="002D1469">
        <w:rPr>
          <w:color w:val="000000"/>
          <w:szCs w:val="28"/>
        </w:rPr>
        <w:t xml:space="preserve">о местному времени по адресу: Саратовская область, </w:t>
      </w:r>
      <w:proofErr w:type="gramStart"/>
      <w:r w:rsidR="002B1DE3" w:rsidRPr="002D1469">
        <w:rPr>
          <w:color w:val="000000"/>
          <w:szCs w:val="28"/>
        </w:rPr>
        <w:t>г</w:t>
      </w:r>
      <w:proofErr w:type="gramEnd"/>
      <w:r w:rsidR="002B1DE3" w:rsidRPr="002D1469">
        <w:rPr>
          <w:color w:val="000000"/>
          <w:szCs w:val="28"/>
        </w:rPr>
        <w:t xml:space="preserve">. Маркс, пр. Ленина, д. 20, </w:t>
      </w:r>
      <w:proofErr w:type="spellStart"/>
      <w:r w:rsidR="002B1DE3" w:rsidRPr="002D1469">
        <w:rPr>
          <w:color w:val="000000"/>
          <w:szCs w:val="28"/>
        </w:rPr>
        <w:t>каб</w:t>
      </w:r>
      <w:proofErr w:type="spellEnd"/>
      <w:r w:rsidR="002B1DE3" w:rsidRPr="002D1469">
        <w:rPr>
          <w:color w:val="000000"/>
          <w:szCs w:val="28"/>
        </w:rPr>
        <w:t>. 45.</w:t>
      </w:r>
    </w:p>
    <w:p w:rsidR="001F1C1C" w:rsidRPr="002D1469" w:rsidRDefault="001F1C1C" w:rsidP="00656EFD">
      <w:pPr>
        <w:ind w:firstLine="851"/>
        <w:rPr>
          <w:szCs w:val="28"/>
        </w:rPr>
      </w:pPr>
      <w:r w:rsidRPr="002D1469">
        <w:rPr>
          <w:szCs w:val="28"/>
        </w:rPr>
        <w:t>3. Аукцио</w:t>
      </w:r>
      <w:r w:rsidR="00B21F77" w:rsidRPr="002D1469">
        <w:rPr>
          <w:szCs w:val="28"/>
        </w:rPr>
        <w:t xml:space="preserve">н </w:t>
      </w:r>
      <w:r w:rsidR="002B44C6" w:rsidRPr="002D1469">
        <w:rPr>
          <w:szCs w:val="28"/>
        </w:rPr>
        <w:t xml:space="preserve">на </w:t>
      </w:r>
      <w:r w:rsidR="002B44C6" w:rsidRPr="002D1469">
        <w:rPr>
          <w:color w:val="000000"/>
          <w:szCs w:val="28"/>
        </w:rPr>
        <w:t>право заключения договор</w:t>
      </w:r>
      <w:r w:rsidR="00DC4431">
        <w:rPr>
          <w:color w:val="000000"/>
          <w:szCs w:val="28"/>
        </w:rPr>
        <w:t>а</w:t>
      </w:r>
      <w:r w:rsidR="002B44C6" w:rsidRPr="002D1469">
        <w:rPr>
          <w:color w:val="000000"/>
          <w:szCs w:val="28"/>
        </w:rPr>
        <w:t xml:space="preserve"> аренды</w:t>
      </w:r>
      <w:r w:rsidR="00B21F77" w:rsidRPr="002D1469">
        <w:rPr>
          <w:szCs w:val="28"/>
        </w:rPr>
        <w:t xml:space="preserve"> земельн</w:t>
      </w:r>
      <w:r w:rsidR="00DC4431">
        <w:rPr>
          <w:szCs w:val="28"/>
        </w:rPr>
        <w:t xml:space="preserve">ого </w:t>
      </w:r>
      <w:r w:rsidRPr="002D1469">
        <w:rPr>
          <w:szCs w:val="28"/>
        </w:rPr>
        <w:t>участк</w:t>
      </w:r>
      <w:r w:rsidR="00DC4431">
        <w:rPr>
          <w:szCs w:val="28"/>
        </w:rPr>
        <w:t>а</w:t>
      </w:r>
      <w:r w:rsidRPr="002D1469">
        <w:rPr>
          <w:szCs w:val="28"/>
        </w:rPr>
        <w:t xml:space="preserve"> является открытым по составу участников и по форме подачи предложений о цене.</w:t>
      </w:r>
    </w:p>
    <w:p w:rsidR="002B1DE3" w:rsidRPr="002D1469" w:rsidRDefault="002B1DE3" w:rsidP="00656EFD">
      <w:pPr>
        <w:ind w:firstLine="851"/>
        <w:rPr>
          <w:szCs w:val="28"/>
        </w:rPr>
      </w:pPr>
      <w:r w:rsidRPr="002D1469">
        <w:rPr>
          <w:szCs w:val="28"/>
        </w:rPr>
        <w:t>4. Утвердить аукционную документацию согласно приложению.</w:t>
      </w:r>
    </w:p>
    <w:p w:rsidR="002B1DE3" w:rsidRPr="002D1469" w:rsidRDefault="002B1DE3" w:rsidP="00656EFD">
      <w:pPr>
        <w:ind w:firstLine="851"/>
        <w:rPr>
          <w:szCs w:val="28"/>
        </w:rPr>
      </w:pPr>
      <w:r w:rsidRPr="002D1469">
        <w:rPr>
          <w:szCs w:val="28"/>
        </w:rPr>
        <w:t>5.</w:t>
      </w:r>
      <w:r w:rsidR="00FE7E4B" w:rsidRPr="002D1469">
        <w:rPr>
          <w:szCs w:val="28"/>
        </w:rPr>
        <w:t xml:space="preserve"> </w:t>
      </w:r>
      <w:r w:rsidRPr="002D1469">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sidRPr="002D1469">
        <w:rPr>
          <w:szCs w:val="28"/>
        </w:rPr>
        <w:t xml:space="preserve">на </w:t>
      </w:r>
      <w:r w:rsidR="002B44C6" w:rsidRPr="002D1469">
        <w:rPr>
          <w:color w:val="000000"/>
          <w:szCs w:val="28"/>
        </w:rPr>
        <w:t>право заключения договор</w:t>
      </w:r>
      <w:r w:rsidR="00B348F6">
        <w:rPr>
          <w:color w:val="000000"/>
          <w:szCs w:val="28"/>
        </w:rPr>
        <w:t>а</w:t>
      </w:r>
      <w:r w:rsidR="002B44C6" w:rsidRPr="002D1469">
        <w:rPr>
          <w:color w:val="000000"/>
          <w:szCs w:val="28"/>
        </w:rPr>
        <w:t xml:space="preserve"> аренды</w:t>
      </w:r>
      <w:r w:rsidR="006B7332" w:rsidRPr="002D1469">
        <w:rPr>
          <w:szCs w:val="28"/>
        </w:rPr>
        <w:t xml:space="preserve"> земельн</w:t>
      </w:r>
      <w:r w:rsidR="00B348F6">
        <w:rPr>
          <w:szCs w:val="28"/>
        </w:rPr>
        <w:t>ого</w:t>
      </w:r>
      <w:r w:rsidRPr="002D1469">
        <w:rPr>
          <w:szCs w:val="28"/>
        </w:rPr>
        <w:t xml:space="preserve"> участк</w:t>
      </w:r>
      <w:r w:rsidR="00B348F6">
        <w:rPr>
          <w:szCs w:val="28"/>
        </w:rPr>
        <w:t>а</w:t>
      </w:r>
      <w:r w:rsidRPr="002D1469">
        <w:rPr>
          <w:szCs w:val="28"/>
        </w:rPr>
        <w:t>.</w:t>
      </w:r>
    </w:p>
    <w:p w:rsidR="002B1DE3" w:rsidRPr="002D1469" w:rsidRDefault="006B7332" w:rsidP="00656EFD">
      <w:pPr>
        <w:ind w:firstLine="851"/>
        <w:rPr>
          <w:szCs w:val="28"/>
        </w:rPr>
      </w:pPr>
      <w:r w:rsidRPr="002D1469">
        <w:rPr>
          <w:szCs w:val="28"/>
        </w:rPr>
        <w:t>6</w:t>
      </w:r>
      <w:r w:rsidR="002B1DE3" w:rsidRPr="002D1469">
        <w:rPr>
          <w:szCs w:val="28"/>
        </w:rPr>
        <w:t xml:space="preserve">. Опубликовать в </w:t>
      </w:r>
      <w:r w:rsidR="003737A0" w:rsidRPr="002D1469">
        <w:rPr>
          <w:szCs w:val="28"/>
        </w:rPr>
        <w:t xml:space="preserve">газете </w:t>
      </w:r>
      <w:r w:rsidR="00382C0D" w:rsidRPr="002D1469">
        <w:rPr>
          <w:szCs w:val="28"/>
        </w:rPr>
        <w:t>МУП ЕРМ СМИ</w:t>
      </w:r>
      <w:r w:rsidR="002B1DE3" w:rsidRPr="002D1469">
        <w:rPr>
          <w:szCs w:val="28"/>
        </w:rPr>
        <w:t xml:space="preserve"> «Воложка» и разместить на официальном сайте </w:t>
      </w:r>
      <w:proofErr w:type="spellStart"/>
      <w:r w:rsidR="002B1DE3" w:rsidRPr="002D1469">
        <w:rPr>
          <w:szCs w:val="28"/>
        </w:rPr>
        <w:t>Марксовского</w:t>
      </w:r>
      <w:proofErr w:type="spellEnd"/>
      <w:r w:rsidR="002B1DE3" w:rsidRPr="002D1469">
        <w:rPr>
          <w:szCs w:val="28"/>
        </w:rPr>
        <w:t xml:space="preserve"> муниципального района </w:t>
      </w:r>
      <w:r w:rsidR="00D62A5F">
        <w:rPr>
          <w:szCs w:val="28"/>
          <w:lang w:val="en-US"/>
        </w:rPr>
        <w:t>www</w:t>
      </w:r>
      <w:r w:rsidR="00D62A5F" w:rsidRPr="00D62A5F">
        <w:rPr>
          <w:szCs w:val="28"/>
        </w:rPr>
        <w:t>.</w:t>
      </w:r>
      <w:proofErr w:type="spellStart"/>
      <w:r w:rsidR="002B1DE3" w:rsidRPr="002D1469">
        <w:rPr>
          <w:color w:val="000000"/>
          <w:szCs w:val="28"/>
        </w:rPr>
        <w:t>marksadm</w:t>
      </w:r>
      <w:proofErr w:type="spellEnd"/>
      <w:r w:rsidR="002B1DE3" w:rsidRPr="002D1469">
        <w:rPr>
          <w:color w:val="000000"/>
          <w:szCs w:val="28"/>
        </w:rPr>
        <w:t>.</w:t>
      </w:r>
      <w:proofErr w:type="spellStart"/>
      <w:r w:rsidR="002B1DE3" w:rsidRPr="002D1469">
        <w:rPr>
          <w:color w:val="000000"/>
          <w:szCs w:val="28"/>
          <w:lang w:val="en-US"/>
        </w:rPr>
        <w:t>ru</w:t>
      </w:r>
      <w:proofErr w:type="spellEnd"/>
      <w:r w:rsidR="002B1DE3" w:rsidRPr="002D1469">
        <w:rPr>
          <w:color w:val="000000"/>
          <w:szCs w:val="28"/>
        </w:rPr>
        <w:t xml:space="preserve"> и </w:t>
      </w:r>
      <w:r w:rsidR="002B1DE3" w:rsidRPr="002D1469">
        <w:rPr>
          <w:szCs w:val="28"/>
        </w:rPr>
        <w:t xml:space="preserve">официальном сайте торгов </w:t>
      </w:r>
      <w:r w:rsidR="005B4EC2" w:rsidRPr="002D1469">
        <w:rPr>
          <w:szCs w:val="28"/>
        </w:rPr>
        <w:t>–</w:t>
      </w:r>
      <w:r w:rsidR="002B1DE3" w:rsidRPr="002D1469">
        <w:rPr>
          <w:szCs w:val="28"/>
        </w:rPr>
        <w:t xml:space="preserve"> </w:t>
      </w:r>
      <w:proofErr w:type="spellStart"/>
      <w:r w:rsidR="005B4EC2" w:rsidRPr="002D1469">
        <w:rPr>
          <w:szCs w:val="28"/>
        </w:rPr>
        <w:t>www.</w:t>
      </w:r>
      <w:r w:rsidR="002B1DE3" w:rsidRPr="002D1469">
        <w:rPr>
          <w:szCs w:val="28"/>
        </w:rPr>
        <w:t>torgi.gov.ru</w:t>
      </w:r>
      <w:proofErr w:type="spellEnd"/>
      <w:r w:rsidR="002B1DE3" w:rsidRPr="002D1469">
        <w:rPr>
          <w:color w:val="000000"/>
          <w:szCs w:val="28"/>
        </w:rPr>
        <w:t xml:space="preserve">  </w:t>
      </w:r>
      <w:r w:rsidR="002B1DE3" w:rsidRPr="002D1469">
        <w:rPr>
          <w:szCs w:val="28"/>
        </w:rPr>
        <w:t>извещение о проведен</w:t>
      </w:r>
      <w:proofErr w:type="gramStart"/>
      <w:r w:rsidR="002B1DE3" w:rsidRPr="002D1469">
        <w:rPr>
          <w:szCs w:val="28"/>
        </w:rPr>
        <w:t>ии ау</w:t>
      </w:r>
      <w:proofErr w:type="gramEnd"/>
      <w:r w:rsidR="002B1DE3" w:rsidRPr="002D1469">
        <w:rPr>
          <w:szCs w:val="28"/>
        </w:rPr>
        <w:t xml:space="preserve">кциона </w:t>
      </w:r>
      <w:r w:rsidR="002B44C6" w:rsidRPr="002D1469">
        <w:rPr>
          <w:szCs w:val="28"/>
        </w:rPr>
        <w:t xml:space="preserve">на </w:t>
      </w:r>
      <w:r w:rsidRPr="002D1469">
        <w:rPr>
          <w:szCs w:val="28"/>
        </w:rPr>
        <w:t xml:space="preserve"> </w:t>
      </w:r>
      <w:r w:rsidR="002B44C6" w:rsidRPr="002D1469">
        <w:rPr>
          <w:color w:val="000000"/>
          <w:szCs w:val="28"/>
        </w:rPr>
        <w:t>право заключения договор</w:t>
      </w:r>
      <w:r w:rsidR="00FA746E">
        <w:rPr>
          <w:color w:val="000000"/>
          <w:szCs w:val="28"/>
        </w:rPr>
        <w:t>а</w:t>
      </w:r>
      <w:r w:rsidR="002B44C6" w:rsidRPr="002D1469">
        <w:rPr>
          <w:color w:val="000000"/>
          <w:szCs w:val="28"/>
        </w:rPr>
        <w:t xml:space="preserve"> аренды</w:t>
      </w:r>
      <w:r w:rsidR="00134536" w:rsidRPr="002D1469">
        <w:rPr>
          <w:color w:val="000000"/>
          <w:szCs w:val="28"/>
        </w:rPr>
        <w:t xml:space="preserve"> земельн</w:t>
      </w:r>
      <w:r w:rsidR="00FA746E">
        <w:rPr>
          <w:color w:val="000000"/>
          <w:szCs w:val="28"/>
        </w:rPr>
        <w:t>ого</w:t>
      </w:r>
      <w:r w:rsidR="00134536" w:rsidRPr="002D1469">
        <w:rPr>
          <w:color w:val="000000"/>
          <w:szCs w:val="28"/>
        </w:rPr>
        <w:t xml:space="preserve"> участк</w:t>
      </w:r>
      <w:r w:rsidR="00FA746E">
        <w:rPr>
          <w:color w:val="000000"/>
          <w:szCs w:val="28"/>
        </w:rPr>
        <w:t>а</w:t>
      </w:r>
      <w:r w:rsidR="002B1DE3" w:rsidRPr="002D1469">
        <w:rPr>
          <w:szCs w:val="28"/>
        </w:rPr>
        <w:t>.</w:t>
      </w:r>
    </w:p>
    <w:p w:rsidR="006B7332" w:rsidRPr="002D1469" w:rsidRDefault="006B7332" w:rsidP="00656EFD">
      <w:pPr>
        <w:ind w:firstLine="851"/>
        <w:rPr>
          <w:szCs w:val="28"/>
        </w:rPr>
      </w:pPr>
      <w:r w:rsidRPr="002D1469">
        <w:rPr>
          <w:szCs w:val="28"/>
        </w:rPr>
        <w:t xml:space="preserve">7. </w:t>
      </w:r>
      <w:proofErr w:type="gramStart"/>
      <w:r w:rsidRPr="002D1469">
        <w:rPr>
          <w:szCs w:val="28"/>
        </w:rPr>
        <w:t>Контроль за</w:t>
      </w:r>
      <w:proofErr w:type="gramEnd"/>
      <w:r w:rsidRPr="002D1469">
        <w:rPr>
          <w:szCs w:val="28"/>
        </w:rPr>
        <w:t xml:space="preserve"> исполнением настоящего постановления возложить на заместителя главы администрации Марксовского муниципального района   О.А. Мазанову.</w:t>
      </w:r>
    </w:p>
    <w:p w:rsidR="00065583" w:rsidRDefault="00065583" w:rsidP="006A280E">
      <w:pPr>
        <w:ind w:firstLine="567"/>
        <w:rPr>
          <w:szCs w:val="28"/>
        </w:rPr>
      </w:pPr>
    </w:p>
    <w:p w:rsidR="00656EFD" w:rsidRDefault="00656EFD" w:rsidP="00B126B3">
      <w:pPr>
        <w:ind w:firstLine="0"/>
        <w:rPr>
          <w:szCs w:val="28"/>
        </w:rPr>
      </w:pPr>
    </w:p>
    <w:p w:rsidR="008E4D3C" w:rsidRDefault="008E4D3C" w:rsidP="006A280E">
      <w:pPr>
        <w:ind w:firstLine="0"/>
        <w:rPr>
          <w:szCs w:val="28"/>
        </w:rPr>
      </w:pPr>
      <w:r>
        <w:rPr>
          <w:szCs w:val="28"/>
        </w:rPr>
        <w:t xml:space="preserve">Глава Марксовского </w:t>
      </w:r>
    </w:p>
    <w:p w:rsidR="00BF7143" w:rsidRDefault="008425ED" w:rsidP="006A280E">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2D1469" w:rsidRDefault="00BF7143" w:rsidP="00BF7143">
      <w:pPr>
        <w:ind w:left="4956" w:firstLine="6"/>
        <w:jc w:val="left"/>
        <w:rPr>
          <w:szCs w:val="28"/>
        </w:rPr>
      </w:pPr>
      <w:r w:rsidRPr="002D1469">
        <w:rPr>
          <w:szCs w:val="28"/>
        </w:rPr>
        <w:lastRenderedPageBreak/>
        <w:t xml:space="preserve">    Приложение  </w:t>
      </w:r>
    </w:p>
    <w:p w:rsidR="00BF7143" w:rsidRPr="002D1469" w:rsidRDefault="00BF7143" w:rsidP="00BF7143">
      <w:pPr>
        <w:ind w:left="5220" w:firstLine="6"/>
        <w:jc w:val="left"/>
        <w:rPr>
          <w:szCs w:val="28"/>
        </w:rPr>
      </w:pPr>
      <w:r w:rsidRPr="002D1469">
        <w:rPr>
          <w:szCs w:val="28"/>
        </w:rPr>
        <w:t xml:space="preserve">к постановлению администрации                                                                                      муниципального района                                                         </w:t>
      </w:r>
    </w:p>
    <w:p w:rsidR="006B66FC" w:rsidRDefault="00B126B3" w:rsidP="00656EFD">
      <w:pPr>
        <w:pStyle w:val="Standard"/>
        <w:spacing w:line="216" w:lineRule="auto"/>
        <w:ind w:firstLine="5245"/>
        <w:rPr>
          <w:sz w:val="28"/>
          <w:szCs w:val="28"/>
          <w:lang w:val="ru-RU"/>
        </w:rPr>
      </w:pPr>
      <w:proofErr w:type="spellStart"/>
      <w:r>
        <w:rPr>
          <w:sz w:val="28"/>
          <w:szCs w:val="28"/>
        </w:rPr>
        <w:t>от</w:t>
      </w:r>
      <w:proofErr w:type="spellEnd"/>
      <w:r>
        <w:rPr>
          <w:sz w:val="28"/>
          <w:szCs w:val="28"/>
        </w:rPr>
        <w:t xml:space="preserve"> </w:t>
      </w:r>
      <w:r>
        <w:rPr>
          <w:sz w:val="28"/>
          <w:szCs w:val="28"/>
          <w:lang w:val="ru-RU"/>
        </w:rPr>
        <w:t>29.01.2020</w:t>
      </w:r>
      <w:r>
        <w:rPr>
          <w:sz w:val="28"/>
          <w:szCs w:val="28"/>
        </w:rPr>
        <w:t xml:space="preserve"> г. № </w:t>
      </w:r>
      <w:r>
        <w:rPr>
          <w:sz w:val="28"/>
          <w:szCs w:val="28"/>
          <w:lang w:val="ru-RU"/>
        </w:rPr>
        <w:t>95</w:t>
      </w:r>
    </w:p>
    <w:p w:rsidR="00BF7143" w:rsidRPr="002D1469" w:rsidRDefault="00BF7143" w:rsidP="00BF7143">
      <w:pPr>
        <w:pStyle w:val="ae"/>
        <w:ind w:firstLine="6"/>
        <w:jc w:val="left"/>
        <w:rPr>
          <w:szCs w:val="28"/>
        </w:rPr>
      </w:pPr>
    </w:p>
    <w:p w:rsidR="00BF7143" w:rsidRPr="002D1469" w:rsidRDefault="00BF7143" w:rsidP="00BF7143">
      <w:pPr>
        <w:ind w:left="6840"/>
        <w:rPr>
          <w:szCs w:val="28"/>
        </w:rPr>
      </w:pPr>
    </w:p>
    <w:p w:rsidR="00BF7143" w:rsidRPr="002D1469" w:rsidRDefault="00BF7143" w:rsidP="00656EFD">
      <w:pPr>
        <w:keepNext/>
        <w:keepLines/>
        <w:widowControl w:val="0"/>
        <w:suppressLineNumbers/>
        <w:spacing w:line="216" w:lineRule="auto"/>
        <w:jc w:val="center"/>
        <w:rPr>
          <w:szCs w:val="28"/>
        </w:rPr>
      </w:pPr>
      <w:r w:rsidRPr="002D1469">
        <w:rPr>
          <w:szCs w:val="28"/>
        </w:rPr>
        <w:t>ДОКУМЕНТАЦИЯ ОБ АУКЦИОНЕ</w:t>
      </w:r>
    </w:p>
    <w:p w:rsidR="00BF7143" w:rsidRPr="002D1469" w:rsidRDefault="00BF7143" w:rsidP="00656EFD">
      <w:pPr>
        <w:spacing w:line="216" w:lineRule="auto"/>
        <w:ind w:firstLine="0"/>
        <w:rPr>
          <w:szCs w:val="28"/>
        </w:rPr>
      </w:pPr>
      <w:r w:rsidRPr="002D1469">
        <w:rPr>
          <w:szCs w:val="28"/>
        </w:rPr>
        <w:t xml:space="preserve">    (</w:t>
      </w:r>
      <w:proofErr w:type="gramStart"/>
      <w:r w:rsidRPr="002D1469">
        <w:rPr>
          <w:szCs w:val="28"/>
        </w:rPr>
        <w:t>открытый</w:t>
      </w:r>
      <w:proofErr w:type="gramEnd"/>
      <w:r w:rsidRPr="002D1469">
        <w:rPr>
          <w:szCs w:val="28"/>
        </w:rPr>
        <w:t xml:space="preserve"> по составу участников и по форме подачи предложений о цене)</w:t>
      </w:r>
    </w:p>
    <w:p w:rsidR="00BF7143" w:rsidRPr="002D1469" w:rsidRDefault="00BF7143" w:rsidP="00656EFD">
      <w:pPr>
        <w:pStyle w:val="1"/>
        <w:spacing w:line="216" w:lineRule="auto"/>
        <w:ind w:firstLine="0"/>
        <w:rPr>
          <w:b w:val="0"/>
          <w:szCs w:val="28"/>
        </w:rPr>
      </w:pPr>
      <w:r w:rsidRPr="002D1469">
        <w:rPr>
          <w:b w:val="0"/>
          <w:szCs w:val="28"/>
        </w:rPr>
        <w:t xml:space="preserve">на </w:t>
      </w:r>
      <w:r w:rsidRPr="002D1469">
        <w:rPr>
          <w:b w:val="0"/>
          <w:color w:val="000000"/>
          <w:szCs w:val="28"/>
        </w:rPr>
        <w:t>право заключения договор</w:t>
      </w:r>
      <w:r w:rsidR="00656421">
        <w:rPr>
          <w:b w:val="0"/>
          <w:color w:val="000000"/>
          <w:szCs w:val="28"/>
        </w:rPr>
        <w:t>а</w:t>
      </w:r>
      <w:r w:rsidRPr="002D1469">
        <w:rPr>
          <w:b w:val="0"/>
          <w:color w:val="000000"/>
          <w:szCs w:val="28"/>
        </w:rPr>
        <w:t xml:space="preserve"> аренды земельн</w:t>
      </w:r>
      <w:r w:rsidR="00656421">
        <w:rPr>
          <w:b w:val="0"/>
          <w:color w:val="000000"/>
          <w:szCs w:val="28"/>
        </w:rPr>
        <w:t>ого</w:t>
      </w:r>
      <w:r w:rsidRPr="002D1469">
        <w:rPr>
          <w:b w:val="0"/>
          <w:color w:val="000000"/>
          <w:szCs w:val="28"/>
        </w:rPr>
        <w:t xml:space="preserve"> участк</w:t>
      </w:r>
      <w:r w:rsidR="00656421">
        <w:rPr>
          <w:b w:val="0"/>
          <w:color w:val="000000"/>
          <w:szCs w:val="28"/>
        </w:rPr>
        <w:t>а</w:t>
      </w:r>
    </w:p>
    <w:p w:rsidR="00BF7143" w:rsidRPr="002D1469" w:rsidRDefault="00BF7143" w:rsidP="00656EFD">
      <w:pPr>
        <w:spacing w:line="216" w:lineRule="auto"/>
        <w:jc w:val="center"/>
        <w:rPr>
          <w:color w:val="FF0000"/>
          <w:szCs w:val="28"/>
        </w:rPr>
      </w:pPr>
    </w:p>
    <w:p w:rsidR="00D740FB" w:rsidRPr="002D1469" w:rsidRDefault="005872EE" w:rsidP="00656EFD">
      <w:pPr>
        <w:spacing w:line="216" w:lineRule="auto"/>
        <w:ind w:firstLine="851"/>
        <w:rPr>
          <w:szCs w:val="28"/>
        </w:rPr>
      </w:pPr>
      <w:r w:rsidRPr="002D1469">
        <w:rPr>
          <w:szCs w:val="28"/>
        </w:rPr>
        <w:t xml:space="preserve">ЛОТ № </w:t>
      </w:r>
      <w:r>
        <w:rPr>
          <w:szCs w:val="28"/>
        </w:rPr>
        <w:t>1</w:t>
      </w:r>
      <w:r w:rsidRPr="002D1469">
        <w:rPr>
          <w:szCs w:val="28"/>
        </w:rPr>
        <w:t>:</w:t>
      </w:r>
      <w:r w:rsidR="00D740FB" w:rsidRPr="002D1469">
        <w:rPr>
          <w:szCs w:val="28"/>
        </w:rPr>
        <w:t xml:space="preserve"> земельный участок, расположенный по адресу:</w:t>
      </w:r>
      <w:r w:rsidR="00D740FB" w:rsidRPr="006A64D2">
        <w:t xml:space="preserve"> </w:t>
      </w:r>
      <w:r w:rsidR="00D740FB">
        <w:t xml:space="preserve">Саратовская область, город Маркс, примерно в 500 м по направлению на северо-запад от нежилого здания (школы), расположенного по адресу: </w:t>
      </w:r>
      <w:proofErr w:type="spellStart"/>
      <w:proofErr w:type="gramStart"/>
      <w:r w:rsidR="00D740FB">
        <w:t>Марксовский</w:t>
      </w:r>
      <w:proofErr w:type="spellEnd"/>
      <w:r w:rsidR="00D740FB">
        <w:t xml:space="preserve"> район, </w:t>
      </w:r>
      <w:r w:rsidR="00656EFD">
        <w:t xml:space="preserve">             </w:t>
      </w:r>
      <w:r w:rsidR="00D740FB">
        <w:t>с.</w:t>
      </w:r>
      <w:r w:rsidR="00656EFD">
        <w:t xml:space="preserve"> </w:t>
      </w:r>
      <w:r w:rsidR="00D740FB">
        <w:t>Приволжское, ул. К.Маркса, д. 6А,</w:t>
      </w:r>
      <w:r w:rsidR="00D740FB" w:rsidRPr="006A64D2">
        <w:rPr>
          <w:szCs w:val="28"/>
        </w:rPr>
        <w:t xml:space="preserve"> </w:t>
      </w:r>
      <w:r w:rsidR="00D740FB" w:rsidRPr="002D1469">
        <w:rPr>
          <w:szCs w:val="28"/>
        </w:rPr>
        <w:t xml:space="preserve">кадастровый номер: </w:t>
      </w:r>
      <w:r w:rsidR="00D740FB" w:rsidRPr="00DC4431">
        <w:rPr>
          <w:szCs w:val="28"/>
        </w:rPr>
        <w:t>64:20:000000:4108</w:t>
      </w:r>
      <w:r w:rsidR="00D740FB" w:rsidRPr="002D1469">
        <w:rPr>
          <w:szCs w:val="28"/>
        </w:rPr>
        <w:t xml:space="preserve">, категория земель: земли населенных пунктов, разрешенное использование земельного участка: </w:t>
      </w:r>
      <w:r w:rsidR="00D740FB">
        <w:t>рыбоводство</w:t>
      </w:r>
      <w:r w:rsidR="00D740FB" w:rsidRPr="002D1469">
        <w:rPr>
          <w:szCs w:val="28"/>
        </w:rPr>
        <w:t xml:space="preserve">, в границах территориальной зоны </w:t>
      </w:r>
      <w:r w:rsidR="00D740FB">
        <w:rPr>
          <w:szCs w:val="28"/>
        </w:rPr>
        <w:t>СХ</w:t>
      </w:r>
      <w:r w:rsidR="00D740FB" w:rsidRPr="002D1469">
        <w:rPr>
          <w:szCs w:val="28"/>
        </w:rPr>
        <w:t>-1, сроком</w:t>
      </w:r>
      <w:r w:rsidR="00D740FB">
        <w:rPr>
          <w:szCs w:val="28"/>
        </w:rPr>
        <w:t xml:space="preserve"> на</w:t>
      </w:r>
      <w:r w:rsidR="00D740FB" w:rsidRPr="002D1469">
        <w:rPr>
          <w:szCs w:val="28"/>
        </w:rPr>
        <w:t xml:space="preserve"> </w:t>
      </w:r>
      <w:r w:rsidR="00B348F6">
        <w:rPr>
          <w:szCs w:val="28"/>
        </w:rPr>
        <w:t>49</w:t>
      </w:r>
      <w:r w:rsidR="00D740FB">
        <w:rPr>
          <w:szCs w:val="28"/>
        </w:rPr>
        <w:t xml:space="preserve"> лет</w:t>
      </w:r>
      <w:r w:rsidR="00D740FB" w:rsidRPr="002D1469">
        <w:rPr>
          <w:szCs w:val="28"/>
        </w:rPr>
        <w:t xml:space="preserve">, площадь земельного участка </w:t>
      </w:r>
      <w:r w:rsidR="00D740FB">
        <w:rPr>
          <w:szCs w:val="28"/>
        </w:rPr>
        <w:t>20567</w:t>
      </w:r>
      <w:r w:rsidR="00D740FB" w:rsidRPr="002D1469">
        <w:rPr>
          <w:szCs w:val="28"/>
        </w:rPr>
        <w:t xml:space="preserve"> кв. м, </w:t>
      </w:r>
      <w:r w:rsidR="00D740FB">
        <w:rPr>
          <w:szCs w:val="28"/>
        </w:rPr>
        <w:t xml:space="preserve">ограничения (обременения): </w:t>
      </w:r>
      <w:proofErr w:type="gramEnd"/>
    </w:p>
    <w:p w:rsidR="00D740FB" w:rsidRPr="002D1469" w:rsidRDefault="00D740FB" w:rsidP="00656EFD">
      <w:pPr>
        <w:spacing w:line="216" w:lineRule="auto"/>
        <w:ind w:firstLine="851"/>
        <w:rPr>
          <w:szCs w:val="28"/>
        </w:rPr>
      </w:pPr>
      <w:r w:rsidRPr="002D1469">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D740FB" w:rsidRPr="002D1469" w:rsidRDefault="00D740FB" w:rsidP="00656EFD">
      <w:pPr>
        <w:spacing w:line="216" w:lineRule="auto"/>
        <w:ind w:firstLine="851"/>
        <w:rPr>
          <w:szCs w:val="28"/>
        </w:rPr>
      </w:pPr>
      <w:r w:rsidRPr="002D1469">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D740FB" w:rsidRPr="002D1469" w:rsidRDefault="00D740FB" w:rsidP="00656EFD">
      <w:pPr>
        <w:spacing w:line="216" w:lineRule="auto"/>
        <w:ind w:firstLine="851"/>
        <w:rPr>
          <w:szCs w:val="28"/>
        </w:rPr>
      </w:pPr>
      <w:r w:rsidRPr="002D1469">
        <w:rPr>
          <w:szCs w:val="28"/>
        </w:rPr>
        <w:t>Особые условия использования земельного участка:</w:t>
      </w:r>
    </w:p>
    <w:p w:rsidR="00D740FB" w:rsidRDefault="00D740FB" w:rsidP="00656EFD">
      <w:pPr>
        <w:spacing w:line="216" w:lineRule="auto"/>
        <w:ind w:firstLine="851"/>
        <w:rPr>
          <w:szCs w:val="28"/>
        </w:rPr>
      </w:pPr>
      <w:r>
        <w:rPr>
          <w:szCs w:val="28"/>
        </w:rPr>
        <w:t xml:space="preserve">- </w:t>
      </w:r>
      <w:r w:rsidRPr="00656421">
        <w:rPr>
          <w:szCs w:val="28"/>
        </w:rPr>
        <w:t>эксплуатация данного земельного участка возможна при обязательном соблюдении п</w:t>
      </w:r>
      <w:r w:rsidRPr="00656421">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656421">
        <w:rPr>
          <w:szCs w:val="28"/>
        </w:rPr>
        <w:t xml:space="preserve"> в соответствии с п. 6 ст. 6 Водного кодекса Российской Федерации; </w:t>
      </w:r>
    </w:p>
    <w:p w:rsidR="00D740FB" w:rsidRDefault="00D740FB" w:rsidP="00656EFD">
      <w:pPr>
        <w:spacing w:line="216" w:lineRule="auto"/>
        <w:ind w:firstLine="851"/>
        <w:rPr>
          <w:szCs w:val="28"/>
        </w:rPr>
      </w:pPr>
      <w:r>
        <w:rPr>
          <w:szCs w:val="28"/>
        </w:rPr>
        <w:t xml:space="preserve">- </w:t>
      </w:r>
      <w:r w:rsidRPr="00656421">
        <w:rPr>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810929" w:rsidRDefault="00D740FB" w:rsidP="00656EFD">
      <w:pPr>
        <w:spacing w:line="216" w:lineRule="auto"/>
        <w:ind w:firstLine="851"/>
        <w:rPr>
          <w:szCs w:val="28"/>
        </w:rPr>
      </w:pPr>
      <w:r>
        <w:rPr>
          <w:szCs w:val="28"/>
        </w:rPr>
        <w:t xml:space="preserve">- </w:t>
      </w:r>
      <w:r w:rsidRPr="00656421">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r>
        <w:rPr>
          <w:szCs w:val="28"/>
        </w:rPr>
        <w:t xml:space="preserve"> </w:t>
      </w:r>
    </w:p>
    <w:p w:rsidR="00656EFD" w:rsidRDefault="00656EFD" w:rsidP="00656EFD">
      <w:pPr>
        <w:spacing w:line="216" w:lineRule="auto"/>
        <w:ind w:firstLine="851"/>
        <w:rPr>
          <w:szCs w:val="28"/>
        </w:rPr>
      </w:pPr>
    </w:p>
    <w:p w:rsidR="00656EFD" w:rsidRDefault="00656EFD" w:rsidP="00656EFD">
      <w:pPr>
        <w:spacing w:line="216" w:lineRule="auto"/>
        <w:ind w:firstLine="851"/>
        <w:rPr>
          <w:szCs w:val="28"/>
        </w:rPr>
      </w:pPr>
    </w:p>
    <w:p w:rsidR="00B126B3" w:rsidRDefault="00B126B3" w:rsidP="00656EFD">
      <w:pPr>
        <w:spacing w:line="216" w:lineRule="auto"/>
        <w:ind w:firstLine="851"/>
        <w:rPr>
          <w:szCs w:val="28"/>
        </w:rPr>
      </w:pPr>
    </w:p>
    <w:p w:rsidR="00B126B3" w:rsidRDefault="00B126B3" w:rsidP="00656EFD">
      <w:pPr>
        <w:spacing w:line="216" w:lineRule="auto"/>
        <w:ind w:firstLine="851"/>
        <w:rPr>
          <w:szCs w:val="28"/>
        </w:rPr>
      </w:pPr>
    </w:p>
    <w:p w:rsidR="00656EFD" w:rsidRDefault="00656EFD" w:rsidP="00656EFD">
      <w:pPr>
        <w:spacing w:line="216" w:lineRule="auto"/>
        <w:ind w:firstLine="851"/>
        <w:rPr>
          <w:szCs w:val="28"/>
        </w:rPr>
      </w:pP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0B6443"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0B6443"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0B6443"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0B6443"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1A1AD1">
        <w:trPr>
          <w:trHeight w:val="768"/>
        </w:trPr>
        <w:tc>
          <w:tcPr>
            <w:tcW w:w="9371" w:type="dxa"/>
            <w:gridSpan w:val="2"/>
            <w:shd w:val="clear" w:color="auto" w:fill="auto"/>
            <w:noWrap/>
            <w:vAlign w:val="center"/>
            <w:hideMark/>
          </w:tcPr>
          <w:p w:rsidR="00921A32" w:rsidRPr="0042234B" w:rsidRDefault="00921A32" w:rsidP="00656421">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656421">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6A280E">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D740FB">
        <w:t>__</w:t>
      </w:r>
      <w:r w:rsidR="00970D61">
        <w:t>.</w:t>
      </w:r>
      <w:r w:rsidR="00D740FB">
        <w:t>__</w:t>
      </w:r>
      <w:r w:rsidR="00970D61">
        <w:t>.</w:t>
      </w:r>
      <w:r w:rsidR="00D740FB">
        <w:t>____</w:t>
      </w:r>
      <w:r w:rsidR="0069180A">
        <w:t xml:space="preserve"> </w:t>
      </w:r>
      <w:r w:rsidR="00B0547D">
        <w:t xml:space="preserve">г. </w:t>
      </w:r>
      <w:r w:rsidR="0082413A">
        <w:t>№</w:t>
      </w:r>
      <w:r w:rsidR="0044382F" w:rsidRPr="0042234B">
        <w:t xml:space="preserve"> </w:t>
      </w:r>
      <w:r w:rsidR="00D740FB">
        <w:t>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D740FB">
        <w:rPr>
          <w:color w:val="000000"/>
          <w:szCs w:val="28"/>
        </w:rPr>
        <w:t>а</w:t>
      </w:r>
      <w:r w:rsidR="002B44C6">
        <w:rPr>
          <w:color w:val="000000"/>
          <w:szCs w:val="28"/>
        </w:rPr>
        <w:t xml:space="preserve"> аренды </w:t>
      </w:r>
      <w:r w:rsidR="009C19A7" w:rsidRPr="0042234B">
        <w:rPr>
          <w:szCs w:val="28"/>
        </w:rPr>
        <w:t>земельн</w:t>
      </w:r>
      <w:r w:rsidR="00D740FB">
        <w:rPr>
          <w:szCs w:val="28"/>
        </w:rPr>
        <w:t>ого</w:t>
      </w:r>
      <w:r w:rsidR="007813C0">
        <w:rPr>
          <w:szCs w:val="28"/>
        </w:rPr>
        <w:t xml:space="preserve"> участ</w:t>
      </w:r>
      <w:r w:rsidR="003737A0">
        <w:rPr>
          <w:szCs w:val="28"/>
        </w:rPr>
        <w:t>к</w:t>
      </w:r>
      <w:r w:rsidR="00D740FB">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FA746E">
        <w:rPr>
          <w:szCs w:val="28"/>
        </w:rPr>
        <w:t>а</w:t>
      </w:r>
      <w:r w:rsidR="0044382F" w:rsidRPr="0042234B">
        <w:rPr>
          <w:szCs w:val="28"/>
        </w:rPr>
        <w:t xml:space="preserve"> </w:t>
      </w:r>
      <w:r w:rsidR="002B44C6">
        <w:rPr>
          <w:szCs w:val="28"/>
        </w:rPr>
        <w:t>аренды</w:t>
      </w:r>
      <w:r>
        <w:rPr>
          <w:szCs w:val="28"/>
        </w:rPr>
        <w:t xml:space="preserve"> земельн</w:t>
      </w:r>
      <w:r w:rsidR="00FA746E">
        <w:rPr>
          <w:szCs w:val="28"/>
        </w:rPr>
        <w:t>ого</w:t>
      </w:r>
      <w:r w:rsidR="007F3F2D" w:rsidRPr="0042234B">
        <w:rPr>
          <w:szCs w:val="28"/>
        </w:rPr>
        <w:t xml:space="preserve"> </w:t>
      </w:r>
      <w:r w:rsidR="0044382F" w:rsidRPr="0042234B">
        <w:rPr>
          <w:szCs w:val="28"/>
        </w:rPr>
        <w:t>участк</w:t>
      </w:r>
      <w:r w:rsidR="00FA746E">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w:t>
      </w:r>
      <w:r w:rsidR="001A1AD1">
        <w:rPr>
          <w:rFonts w:eastAsia="Calibri"/>
          <w:szCs w:val="28"/>
          <w:lang w:eastAsia="ru-RU"/>
        </w:rPr>
        <w:t>стать арендатором земельного участка</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1A1AD1">
        <w:rPr>
          <w:szCs w:val="28"/>
        </w:rPr>
        <w:t>МУП ЕР</w:t>
      </w:r>
      <w:r w:rsidR="00B348F6">
        <w:rPr>
          <w:szCs w:val="28"/>
        </w:rPr>
        <w:t>М</w:t>
      </w:r>
      <w:r w:rsidR="001A1AD1">
        <w:rPr>
          <w:szCs w:val="28"/>
        </w:rPr>
        <w:t xml:space="preserve">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D7182E">
        <w:t>1</w:t>
      </w:r>
      <w:r w:rsidR="00D740FB">
        <w:t>7</w:t>
      </w:r>
      <w:r w:rsidR="007F49F1" w:rsidRPr="0042234B">
        <w:t xml:space="preserve">.00 по местному времени </w:t>
      </w:r>
      <w:r>
        <w:t xml:space="preserve"> «</w:t>
      </w:r>
      <w:r w:rsidR="00D740FB">
        <w:t>2</w:t>
      </w:r>
      <w:r w:rsidR="009B1025">
        <w:t>»</w:t>
      </w:r>
      <w:r w:rsidR="007F49F1" w:rsidRPr="0042234B">
        <w:t xml:space="preserve"> </w:t>
      </w:r>
      <w:r w:rsidR="00B348F6">
        <w:t>марта</w:t>
      </w:r>
      <w:r w:rsidR="00FE7E4B">
        <w:t xml:space="preserve"> </w:t>
      </w:r>
      <w:r w:rsidR="007F49F1" w:rsidRPr="0042234B">
        <w:t>20</w:t>
      </w:r>
      <w:r w:rsidR="00D7182E">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1A1AD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w:t>
      </w:r>
      <w:proofErr w:type="gramStart"/>
      <w:r w:rsidR="007F49F1" w:rsidRPr="0042234B">
        <w:rPr>
          <w:iCs/>
        </w:rPr>
        <w:t>г</w:t>
      </w:r>
      <w:proofErr w:type="gramEnd"/>
      <w:r w:rsidR="007F49F1" w:rsidRPr="0042234B">
        <w:rPr>
          <w:iCs/>
        </w:rPr>
        <w:t xml:space="preserve">. Саратов, БИК </w:t>
      </w:r>
      <w:r w:rsidR="007F49F1" w:rsidRPr="0042234B">
        <w:rPr>
          <w:iCs/>
        </w:rPr>
        <w:lastRenderedPageBreak/>
        <w:t>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D740FB">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1"/>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lastRenderedPageBreak/>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D1469"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D1469"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D1469"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w:t>
      </w:r>
      <w:r w:rsidR="00D62A5F">
        <w:rPr>
          <w:szCs w:val="28"/>
        </w:rPr>
        <w:t>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 xml:space="preserve">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D1469"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D1469"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D1469"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FA746E">
        <w:rPr>
          <w:color w:val="000000"/>
          <w:szCs w:val="28"/>
        </w:rPr>
        <w:t>а</w:t>
      </w:r>
      <w:r w:rsidR="002B44C6">
        <w:rPr>
          <w:color w:val="000000"/>
          <w:szCs w:val="28"/>
        </w:rPr>
        <w:t xml:space="preserve"> аренды</w:t>
      </w:r>
      <w:r w:rsidR="00730043">
        <w:t xml:space="preserve"> земельн</w:t>
      </w:r>
      <w:r w:rsidR="00FA746E">
        <w:t>ого</w:t>
      </w:r>
      <w:r w:rsidR="00730043">
        <w:t xml:space="preserve"> участк</w:t>
      </w:r>
      <w:r w:rsidR="00FA746E">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w:t>
      </w:r>
      <w:r w:rsidR="00FA746E">
        <w:rPr>
          <w:szCs w:val="28"/>
        </w:rPr>
        <w:t>ого</w:t>
      </w:r>
      <w:r w:rsidRPr="0042234B">
        <w:rPr>
          <w:szCs w:val="28"/>
        </w:rPr>
        <w:t xml:space="preserve"> договор</w:t>
      </w:r>
      <w:r w:rsidR="00FA746E">
        <w:rPr>
          <w:szCs w:val="28"/>
        </w:rPr>
        <w:t>а</w:t>
      </w:r>
      <w:r w:rsidRPr="0042234B">
        <w:rPr>
          <w:szCs w:val="28"/>
        </w:rPr>
        <w:t>,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52"/>
        <w:gridCol w:w="6237"/>
      </w:tblGrid>
      <w:tr w:rsidR="00577FC2" w:rsidRPr="00656EFD" w:rsidTr="00D45727">
        <w:tc>
          <w:tcPr>
            <w:tcW w:w="709" w:type="dxa"/>
            <w:vAlign w:val="center"/>
          </w:tcPr>
          <w:p w:rsidR="00577FC2" w:rsidRPr="00656EFD" w:rsidRDefault="00577FC2" w:rsidP="00F42B66">
            <w:pPr>
              <w:spacing w:line="216" w:lineRule="auto"/>
              <w:jc w:val="center"/>
              <w:rPr>
                <w:szCs w:val="28"/>
              </w:rPr>
            </w:pPr>
            <w:r w:rsidRPr="00656EFD">
              <w:rPr>
                <w:szCs w:val="28"/>
              </w:rPr>
              <w:t xml:space="preserve">№ </w:t>
            </w:r>
            <w:proofErr w:type="spellStart"/>
            <w:proofErr w:type="gramStart"/>
            <w:r w:rsidRPr="00656EFD">
              <w:rPr>
                <w:szCs w:val="28"/>
              </w:rPr>
              <w:t>п</w:t>
            </w:r>
            <w:proofErr w:type="spellEnd"/>
            <w:proofErr w:type="gramEnd"/>
            <w:r w:rsidRPr="00656EFD">
              <w:rPr>
                <w:szCs w:val="28"/>
              </w:rPr>
              <w:t>/</w:t>
            </w:r>
            <w:proofErr w:type="spellStart"/>
            <w:r w:rsidRPr="00656EFD">
              <w:rPr>
                <w:szCs w:val="28"/>
              </w:rPr>
              <w:t>п</w:t>
            </w:r>
            <w:proofErr w:type="spellEnd"/>
          </w:p>
        </w:tc>
        <w:tc>
          <w:tcPr>
            <w:tcW w:w="2552" w:type="dxa"/>
            <w:vAlign w:val="center"/>
          </w:tcPr>
          <w:p w:rsidR="00577FC2" w:rsidRPr="00656EFD" w:rsidRDefault="00577FC2" w:rsidP="00F42B66">
            <w:pPr>
              <w:spacing w:line="216" w:lineRule="auto"/>
              <w:jc w:val="center"/>
              <w:rPr>
                <w:szCs w:val="28"/>
              </w:rPr>
            </w:pPr>
            <w:r w:rsidRPr="00656EFD">
              <w:rPr>
                <w:szCs w:val="28"/>
              </w:rPr>
              <w:t>Название разделов</w:t>
            </w:r>
          </w:p>
        </w:tc>
        <w:tc>
          <w:tcPr>
            <w:tcW w:w="6237" w:type="dxa"/>
            <w:vAlign w:val="center"/>
          </w:tcPr>
          <w:p w:rsidR="00577FC2" w:rsidRPr="00656EFD" w:rsidRDefault="00577FC2" w:rsidP="00F42B66">
            <w:pPr>
              <w:spacing w:line="216" w:lineRule="auto"/>
              <w:jc w:val="center"/>
              <w:rPr>
                <w:szCs w:val="28"/>
              </w:rPr>
            </w:pPr>
            <w:r w:rsidRPr="00656EFD">
              <w:rPr>
                <w:szCs w:val="28"/>
              </w:rPr>
              <w:t>Содержание разделов</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1</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Организатор торгов:</w:t>
            </w:r>
          </w:p>
        </w:tc>
        <w:tc>
          <w:tcPr>
            <w:tcW w:w="6237" w:type="dxa"/>
            <w:vAlign w:val="center"/>
          </w:tcPr>
          <w:p w:rsidR="00577FC2" w:rsidRPr="00656EFD" w:rsidRDefault="00CB09BA" w:rsidP="00F42B66">
            <w:pPr>
              <w:spacing w:line="216" w:lineRule="auto"/>
              <w:ind w:firstLine="0"/>
              <w:rPr>
                <w:color w:val="000000"/>
                <w:szCs w:val="28"/>
              </w:rPr>
            </w:pPr>
            <w:r w:rsidRPr="00656EFD">
              <w:rPr>
                <w:szCs w:val="28"/>
              </w:rPr>
              <w:t>А</w:t>
            </w:r>
            <w:r w:rsidR="00577FC2" w:rsidRPr="00656EFD">
              <w:rPr>
                <w:szCs w:val="28"/>
              </w:rPr>
              <w:t>дминистрация Марксовского муниципального района Саратовской области</w:t>
            </w:r>
            <w:r w:rsidR="00F673A9" w:rsidRPr="00656EFD">
              <w:rPr>
                <w:szCs w:val="28"/>
              </w:rPr>
              <w:t>,</w:t>
            </w:r>
            <w:r w:rsidR="00577FC2" w:rsidRPr="00656EFD">
              <w:rPr>
                <w:szCs w:val="28"/>
              </w:rPr>
              <w:t xml:space="preserve"> в лице управления земельно-имущественных отношений администрации Марксовского муниципального района.</w:t>
            </w:r>
          </w:p>
        </w:tc>
      </w:tr>
      <w:tr w:rsidR="00577FC2" w:rsidRPr="00656EFD" w:rsidTr="00D45727">
        <w:tc>
          <w:tcPr>
            <w:tcW w:w="709" w:type="dxa"/>
            <w:vAlign w:val="center"/>
          </w:tcPr>
          <w:p w:rsidR="00577FC2" w:rsidRPr="00656EFD" w:rsidRDefault="00BB138C" w:rsidP="00F42B66">
            <w:pPr>
              <w:spacing w:line="216" w:lineRule="auto"/>
              <w:ind w:firstLine="0"/>
              <w:jc w:val="center"/>
              <w:rPr>
                <w:szCs w:val="28"/>
              </w:rPr>
            </w:pPr>
            <w:r w:rsidRPr="00656EFD">
              <w:rPr>
                <w:szCs w:val="28"/>
              </w:rPr>
              <w:t>2</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Адрес:</w:t>
            </w:r>
          </w:p>
        </w:tc>
        <w:tc>
          <w:tcPr>
            <w:tcW w:w="6237" w:type="dxa"/>
            <w:vAlign w:val="center"/>
          </w:tcPr>
          <w:p w:rsidR="00577FC2" w:rsidRPr="00656EFD" w:rsidRDefault="00577FC2" w:rsidP="002D1469">
            <w:pPr>
              <w:spacing w:line="216" w:lineRule="auto"/>
              <w:ind w:firstLine="0"/>
              <w:rPr>
                <w:color w:val="000000"/>
                <w:szCs w:val="28"/>
              </w:rPr>
            </w:pPr>
            <w:r w:rsidRPr="00656EFD">
              <w:rPr>
                <w:color w:val="000000"/>
                <w:szCs w:val="28"/>
              </w:rPr>
              <w:t xml:space="preserve">413090 Саратовская область, </w:t>
            </w:r>
            <w:proofErr w:type="gramStart"/>
            <w:r w:rsidRPr="00656EFD">
              <w:rPr>
                <w:color w:val="000000"/>
                <w:szCs w:val="28"/>
              </w:rPr>
              <w:t>г</w:t>
            </w:r>
            <w:proofErr w:type="gramEnd"/>
            <w:r w:rsidRPr="00656EFD">
              <w:rPr>
                <w:color w:val="000000"/>
                <w:szCs w:val="28"/>
              </w:rPr>
              <w:t>. Маркс, пр. Ленина,</w:t>
            </w:r>
            <w:r w:rsidR="002D1469" w:rsidRPr="00656EFD">
              <w:rPr>
                <w:color w:val="000000"/>
                <w:szCs w:val="28"/>
              </w:rPr>
              <w:t xml:space="preserve"> </w:t>
            </w:r>
            <w:r w:rsidRPr="00656EFD">
              <w:rPr>
                <w:color w:val="000000"/>
                <w:szCs w:val="28"/>
              </w:rPr>
              <w:t>д.</w:t>
            </w:r>
            <w:r w:rsidR="002D1469" w:rsidRPr="00656EFD">
              <w:rPr>
                <w:color w:val="000000"/>
                <w:szCs w:val="28"/>
              </w:rPr>
              <w:t xml:space="preserve"> </w:t>
            </w:r>
            <w:r w:rsidRPr="00656EFD">
              <w:rPr>
                <w:color w:val="000000"/>
                <w:szCs w:val="28"/>
              </w:rPr>
              <w:t>20</w:t>
            </w:r>
            <w:r w:rsidR="00DF719C" w:rsidRPr="00656EFD">
              <w:rPr>
                <w:color w:val="000000"/>
                <w:szCs w:val="28"/>
              </w:rPr>
              <w:t xml:space="preserve">, </w:t>
            </w:r>
            <w:proofErr w:type="spellStart"/>
            <w:r w:rsidR="00DF719C" w:rsidRPr="00656EFD">
              <w:rPr>
                <w:color w:val="000000"/>
                <w:szCs w:val="28"/>
              </w:rPr>
              <w:t>каб</w:t>
            </w:r>
            <w:proofErr w:type="spellEnd"/>
            <w:r w:rsidR="00DF719C" w:rsidRPr="00656EFD">
              <w:rPr>
                <w:color w:val="000000"/>
                <w:szCs w:val="28"/>
              </w:rPr>
              <w:t>. 4</w:t>
            </w:r>
            <w:r w:rsidR="00606D77" w:rsidRPr="00656EFD">
              <w:rPr>
                <w:color w:val="000000"/>
                <w:szCs w:val="28"/>
              </w:rPr>
              <w:t>5</w:t>
            </w:r>
          </w:p>
        </w:tc>
      </w:tr>
      <w:tr w:rsidR="00577FC2" w:rsidRPr="00656EFD" w:rsidTr="00D45727">
        <w:tc>
          <w:tcPr>
            <w:tcW w:w="709" w:type="dxa"/>
            <w:vAlign w:val="center"/>
          </w:tcPr>
          <w:p w:rsidR="00577FC2" w:rsidRPr="00656EFD" w:rsidRDefault="00577FC2" w:rsidP="00F42B66">
            <w:pPr>
              <w:spacing w:line="216" w:lineRule="auto"/>
              <w:ind w:firstLine="0"/>
              <w:jc w:val="center"/>
              <w:rPr>
                <w:szCs w:val="28"/>
              </w:rPr>
            </w:pPr>
            <w:r w:rsidRPr="00656EFD">
              <w:rPr>
                <w:szCs w:val="28"/>
              </w:rPr>
              <w:t>3</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Телефон:</w:t>
            </w:r>
          </w:p>
        </w:tc>
        <w:tc>
          <w:tcPr>
            <w:tcW w:w="6237" w:type="dxa"/>
            <w:vAlign w:val="center"/>
          </w:tcPr>
          <w:p w:rsidR="00577FC2" w:rsidRPr="00656EFD" w:rsidRDefault="00577FC2" w:rsidP="00F42B66">
            <w:pPr>
              <w:spacing w:line="216" w:lineRule="auto"/>
              <w:ind w:firstLine="0"/>
              <w:rPr>
                <w:color w:val="000000"/>
                <w:szCs w:val="28"/>
              </w:rPr>
            </w:pPr>
            <w:r w:rsidRPr="00656EFD">
              <w:rPr>
                <w:color w:val="000000"/>
                <w:szCs w:val="28"/>
              </w:rPr>
              <w:t>8(84567) 5</w:t>
            </w:r>
            <w:r w:rsidR="00FE7E4B" w:rsidRPr="00656EFD">
              <w:rPr>
                <w:color w:val="000000"/>
                <w:szCs w:val="28"/>
              </w:rPr>
              <w:t>-11-49</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4</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Факс:</w:t>
            </w:r>
          </w:p>
        </w:tc>
        <w:tc>
          <w:tcPr>
            <w:tcW w:w="6237" w:type="dxa"/>
            <w:vAlign w:val="center"/>
          </w:tcPr>
          <w:p w:rsidR="00577FC2" w:rsidRPr="00656EFD" w:rsidRDefault="00577FC2" w:rsidP="00F42B66">
            <w:pPr>
              <w:spacing w:line="216" w:lineRule="auto"/>
              <w:ind w:firstLine="0"/>
              <w:rPr>
                <w:color w:val="000000"/>
                <w:szCs w:val="28"/>
              </w:rPr>
            </w:pPr>
            <w:r w:rsidRPr="00656EFD">
              <w:rPr>
                <w:color w:val="000000"/>
                <w:szCs w:val="28"/>
              </w:rPr>
              <w:t>8(84567) 5-</w:t>
            </w:r>
            <w:r w:rsidR="00FE7E4B" w:rsidRPr="00656EFD">
              <w:rPr>
                <w:color w:val="000000"/>
                <w:szCs w:val="28"/>
              </w:rPr>
              <w:t>11</w:t>
            </w:r>
            <w:r w:rsidRPr="00656EFD">
              <w:rPr>
                <w:color w:val="000000"/>
                <w:szCs w:val="28"/>
              </w:rPr>
              <w:t>-</w:t>
            </w:r>
            <w:r w:rsidR="00FE7E4B" w:rsidRPr="00656EFD">
              <w:rPr>
                <w:color w:val="000000"/>
                <w:szCs w:val="28"/>
              </w:rPr>
              <w:t>49</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5</w:t>
            </w:r>
          </w:p>
        </w:tc>
        <w:tc>
          <w:tcPr>
            <w:tcW w:w="2552" w:type="dxa"/>
            <w:vAlign w:val="center"/>
          </w:tcPr>
          <w:p w:rsidR="00577FC2" w:rsidRPr="00656EFD" w:rsidRDefault="00577FC2" w:rsidP="00F42B66">
            <w:pPr>
              <w:spacing w:line="216" w:lineRule="auto"/>
              <w:ind w:firstLine="0"/>
              <w:jc w:val="left"/>
              <w:rPr>
                <w:szCs w:val="28"/>
              </w:rPr>
            </w:pPr>
            <w:proofErr w:type="spellStart"/>
            <w:r w:rsidRPr="00656EFD">
              <w:rPr>
                <w:szCs w:val="28"/>
              </w:rPr>
              <w:t>E-Mail</w:t>
            </w:r>
            <w:proofErr w:type="spellEnd"/>
            <w:r w:rsidRPr="00656EFD">
              <w:rPr>
                <w:szCs w:val="28"/>
              </w:rPr>
              <w:t>:</w:t>
            </w:r>
          </w:p>
        </w:tc>
        <w:tc>
          <w:tcPr>
            <w:tcW w:w="6237" w:type="dxa"/>
            <w:vAlign w:val="center"/>
          </w:tcPr>
          <w:p w:rsidR="00577FC2" w:rsidRPr="00656EFD" w:rsidRDefault="00565118" w:rsidP="00F42B66">
            <w:pPr>
              <w:spacing w:line="216" w:lineRule="auto"/>
              <w:ind w:firstLine="0"/>
              <w:rPr>
                <w:color w:val="000000"/>
                <w:szCs w:val="28"/>
              </w:rPr>
            </w:pPr>
            <w:proofErr w:type="spellStart"/>
            <w:r w:rsidRPr="00656EFD">
              <w:rPr>
                <w:color w:val="000000"/>
                <w:szCs w:val="28"/>
                <w:lang w:val="en-US"/>
              </w:rPr>
              <w:t>m</w:t>
            </w:r>
            <w:r w:rsidR="00DC3DC8" w:rsidRPr="00656EFD">
              <w:rPr>
                <w:color w:val="000000"/>
                <w:szCs w:val="28"/>
                <w:lang w:val="en-US"/>
              </w:rPr>
              <w:t>arksadm</w:t>
            </w:r>
            <w:proofErr w:type="spellEnd"/>
            <w:r w:rsidR="001C5AB9" w:rsidRPr="00656EFD">
              <w:rPr>
                <w:color w:val="000000"/>
                <w:szCs w:val="28"/>
              </w:rPr>
              <w:t>@</w:t>
            </w:r>
            <w:r w:rsidR="001C5AB9" w:rsidRPr="00656EFD">
              <w:rPr>
                <w:color w:val="000000"/>
                <w:szCs w:val="28"/>
                <w:lang w:val="en-US"/>
              </w:rPr>
              <w:t>mail</w:t>
            </w:r>
            <w:r w:rsidR="001C5AB9" w:rsidRPr="00656EFD">
              <w:rPr>
                <w:color w:val="000000"/>
                <w:szCs w:val="28"/>
              </w:rPr>
              <w:t>.</w:t>
            </w:r>
            <w:proofErr w:type="spellStart"/>
            <w:r w:rsidR="001C5AB9" w:rsidRPr="00656EFD">
              <w:rPr>
                <w:color w:val="000000"/>
                <w:szCs w:val="28"/>
                <w:lang w:val="en-US"/>
              </w:rPr>
              <w:t>ru</w:t>
            </w:r>
            <w:proofErr w:type="spellEnd"/>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6</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Контактное лицо:</w:t>
            </w:r>
          </w:p>
        </w:tc>
        <w:tc>
          <w:tcPr>
            <w:tcW w:w="6237" w:type="dxa"/>
            <w:vAlign w:val="center"/>
          </w:tcPr>
          <w:p w:rsidR="00577FC2" w:rsidRPr="00656EFD" w:rsidRDefault="00FE7E4B" w:rsidP="00F42B66">
            <w:pPr>
              <w:spacing w:line="216" w:lineRule="auto"/>
              <w:ind w:firstLine="0"/>
              <w:rPr>
                <w:color w:val="000000"/>
                <w:szCs w:val="28"/>
              </w:rPr>
            </w:pPr>
            <w:r w:rsidRPr="00656EFD">
              <w:rPr>
                <w:color w:val="000000"/>
                <w:szCs w:val="28"/>
              </w:rPr>
              <w:t>Кобзев Дмитрий Олегович</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7</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Сайт размещения информации о проведении торгов:</w:t>
            </w:r>
          </w:p>
        </w:tc>
        <w:tc>
          <w:tcPr>
            <w:tcW w:w="6237" w:type="dxa"/>
            <w:vAlign w:val="center"/>
          </w:tcPr>
          <w:p w:rsidR="00577FC2" w:rsidRPr="00656EFD" w:rsidRDefault="000B6443" w:rsidP="00F42B66">
            <w:pPr>
              <w:spacing w:line="216" w:lineRule="auto"/>
              <w:ind w:firstLine="0"/>
              <w:rPr>
                <w:color w:val="000000"/>
                <w:szCs w:val="28"/>
              </w:rPr>
            </w:pPr>
            <w:hyperlink r:id="rId13" w:history="1">
              <w:r w:rsidR="00565118" w:rsidRPr="00656EFD">
                <w:rPr>
                  <w:rStyle w:val="a4"/>
                  <w:color w:val="auto"/>
                  <w:szCs w:val="28"/>
                  <w:u w:val="none"/>
                  <w:lang w:val="en-US"/>
                </w:rPr>
                <w:t>www</w:t>
              </w:r>
              <w:r w:rsidR="00565118" w:rsidRPr="00656EFD">
                <w:rPr>
                  <w:rStyle w:val="a4"/>
                  <w:color w:val="auto"/>
                  <w:szCs w:val="28"/>
                  <w:u w:val="none"/>
                </w:rPr>
                <w:t>.</w:t>
              </w:r>
              <w:r w:rsidR="00565118" w:rsidRPr="00656EFD">
                <w:rPr>
                  <w:rStyle w:val="a4"/>
                  <w:color w:val="auto"/>
                  <w:szCs w:val="28"/>
                  <w:u w:val="none"/>
                  <w:lang w:val="en-US"/>
                </w:rPr>
                <w:t>torgi</w:t>
              </w:r>
              <w:r w:rsidR="00565118" w:rsidRPr="00656EFD">
                <w:rPr>
                  <w:rStyle w:val="a4"/>
                  <w:color w:val="auto"/>
                  <w:szCs w:val="28"/>
                  <w:u w:val="none"/>
                </w:rPr>
                <w:t>.</w:t>
              </w:r>
              <w:r w:rsidR="00565118" w:rsidRPr="00656EFD">
                <w:rPr>
                  <w:rStyle w:val="a4"/>
                  <w:color w:val="auto"/>
                  <w:szCs w:val="28"/>
                  <w:u w:val="none"/>
                  <w:lang w:val="en-US"/>
                </w:rPr>
                <w:t>gov</w:t>
              </w:r>
              <w:r w:rsidR="00565118" w:rsidRPr="00656EFD">
                <w:rPr>
                  <w:rStyle w:val="a4"/>
                  <w:color w:val="auto"/>
                  <w:szCs w:val="28"/>
                  <w:u w:val="none"/>
                </w:rPr>
                <w:t>.</w:t>
              </w:r>
              <w:r w:rsidR="00565118" w:rsidRPr="00656EFD">
                <w:rPr>
                  <w:rStyle w:val="a4"/>
                  <w:color w:val="auto"/>
                  <w:szCs w:val="28"/>
                  <w:u w:val="none"/>
                  <w:lang w:val="en-US"/>
                </w:rPr>
                <w:t>ru</w:t>
              </w:r>
            </w:hyperlink>
            <w:r w:rsidR="00565118" w:rsidRPr="00656EFD">
              <w:rPr>
                <w:szCs w:val="28"/>
              </w:rPr>
              <w:t xml:space="preserve">; </w:t>
            </w:r>
            <w:r w:rsidR="001A1AD1" w:rsidRPr="00656EFD">
              <w:rPr>
                <w:szCs w:val="28"/>
              </w:rPr>
              <w:t>www.</w:t>
            </w:r>
            <w:r w:rsidR="00565118" w:rsidRPr="00656EFD">
              <w:rPr>
                <w:color w:val="000000"/>
                <w:szCs w:val="28"/>
                <w:lang w:val="en-US"/>
              </w:rPr>
              <w:t>marksadm</w:t>
            </w:r>
            <w:r w:rsidR="00565118" w:rsidRPr="00656EFD">
              <w:rPr>
                <w:color w:val="000000"/>
                <w:szCs w:val="28"/>
              </w:rPr>
              <w:t>.</w:t>
            </w:r>
            <w:r w:rsidR="00565118" w:rsidRPr="00656EFD">
              <w:rPr>
                <w:color w:val="000000"/>
                <w:szCs w:val="28"/>
                <w:lang w:val="en-US"/>
              </w:rPr>
              <w:t>ru</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8</w:t>
            </w:r>
          </w:p>
        </w:tc>
        <w:tc>
          <w:tcPr>
            <w:tcW w:w="2552" w:type="dxa"/>
            <w:vAlign w:val="center"/>
          </w:tcPr>
          <w:p w:rsidR="00577FC2" w:rsidRPr="00656EFD" w:rsidRDefault="00577FC2" w:rsidP="00F42B66">
            <w:pPr>
              <w:spacing w:line="216" w:lineRule="auto"/>
              <w:ind w:firstLine="0"/>
              <w:jc w:val="left"/>
              <w:rPr>
                <w:color w:val="000000"/>
                <w:szCs w:val="28"/>
              </w:rPr>
            </w:pPr>
            <w:r w:rsidRPr="00656EFD">
              <w:rPr>
                <w:color w:val="000000"/>
                <w:szCs w:val="28"/>
              </w:rPr>
              <w:t>Комиссия:</w:t>
            </w:r>
          </w:p>
        </w:tc>
        <w:tc>
          <w:tcPr>
            <w:tcW w:w="6237" w:type="dxa"/>
            <w:vAlign w:val="center"/>
          </w:tcPr>
          <w:p w:rsidR="00577FC2" w:rsidRPr="00656EFD" w:rsidRDefault="00577FC2" w:rsidP="00F42B66">
            <w:pPr>
              <w:spacing w:line="216" w:lineRule="auto"/>
              <w:ind w:firstLine="0"/>
              <w:rPr>
                <w:color w:val="000000"/>
                <w:szCs w:val="28"/>
              </w:rPr>
            </w:pPr>
            <w:proofErr w:type="gramStart"/>
            <w:r w:rsidRPr="00656EFD">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656EFD">
              <w:rPr>
                <w:szCs w:val="28"/>
              </w:rPr>
              <w:t xml:space="preserve"> на территории Марксовского муниципального района».</w:t>
            </w:r>
          </w:p>
        </w:tc>
      </w:tr>
      <w:tr w:rsidR="00577FC2" w:rsidRPr="00656EFD" w:rsidTr="00D45727">
        <w:tc>
          <w:tcPr>
            <w:tcW w:w="709" w:type="dxa"/>
            <w:vAlign w:val="center"/>
          </w:tcPr>
          <w:p w:rsidR="00577FC2" w:rsidRPr="00656EFD" w:rsidRDefault="00BB138C" w:rsidP="00F42B66">
            <w:pPr>
              <w:spacing w:line="216" w:lineRule="auto"/>
              <w:ind w:firstLine="0"/>
              <w:jc w:val="center"/>
              <w:rPr>
                <w:szCs w:val="28"/>
              </w:rPr>
            </w:pPr>
            <w:r w:rsidRPr="00656EFD">
              <w:rPr>
                <w:szCs w:val="28"/>
              </w:rPr>
              <w:lastRenderedPageBreak/>
              <w:t>9</w:t>
            </w:r>
          </w:p>
        </w:tc>
        <w:tc>
          <w:tcPr>
            <w:tcW w:w="2552" w:type="dxa"/>
            <w:vAlign w:val="center"/>
          </w:tcPr>
          <w:p w:rsidR="00577FC2" w:rsidRPr="00656EFD" w:rsidRDefault="00577FC2" w:rsidP="00F42B66">
            <w:pPr>
              <w:spacing w:line="216" w:lineRule="auto"/>
              <w:ind w:firstLine="0"/>
              <w:jc w:val="left"/>
              <w:rPr>
                <w:color w:val="000000"/>
                <w:szCs w:val="28"/>
              </w:rPr>
            </w:pPr>
            <w:r w:rsidRPr="00656EFD">
              <w:rPr>
                <w:color w:val="000000"/>
                <w:szCs w:val="28"/>
              </w:rPr>
              <w:t>Дата и время начала приема заявок:</w:t>
            </w:r>
          </w:p>
        </w:tc>
        <w:tc>
          <w:tcPr>
            <w:tcW w:w="6237" w:type="dxa"/>
            <w:vAlign w:val="center"/>
          </w:tcPr>
          <w:p w:rsidR="00577FC2" w:rsidRPr="00656EFD" w:rsidRDefault="00656421" w:rsidP="00656421">
            <w:pPr>
              <w:spacing w:line="216" w:lineRule="auto"/>
              <w:ind w:firstLine="0"/>
              <w:rPr>
                <w:color w:val="000000"/>
                <w:szCs w:val="28"/>
              </w:rPr>
            </w:pPr>
            <w:r w:rsidRPr="00656EFD">
              <w:rPr>
                <w:szCs w:val="28"/>
              </w:rPr>
              <w:t>30</w:t>
            </w:r>
            <w:r w:rsidR="002D1469" w:rsidRPr="00656EFD">
              <w:rPr>
                <w:szCs w:val="28"/>
              </w:rPr>
              <w:t>.</w:t>
            </w:r>
            <w:r w:rsidR="00D7182E" w:rsidRPr="00656EFD">
              <w:rPr>
                <w:szCs w:val="28"/>
              </w:rPr>
              <w:t>01</w:t>
            </w:r>
            <w:r w:rsidR="00CB09BA" w:rsidRPr="00656EFD">
              <w:rPr>
                <w:szCs w:val="28"/>
              </w:rPr>
              <w:t>.20</w:t>
            </w:r>
            <w:r w:rsidR="00D7182E" w:rsidRPr="00656EFD">
              <w:rPr>
                <w:szCs w:val="28"/>
              </w:rPr>
              <w:t>20</w:t>
            </w:r>
            <w:r w:rsidR="00CB09BA" w:rsidRPr="00656EFD">
              <w:rPr>
                <w:szCs w:val="28"/>
              </w:rPr>
              <w:t xml:space="preserve"> года по рабочим дням с 08.00 до 13.00 и с 14.00 до 17.00 по местному времени, начиная с момента опубликования</w:t>
            </w:r>
            <w:r w:rsidR="005B4EC2" w:rsidRPr="00656EFD">
              <w:rPr>
                <w:szCs w:val="28"/>
              </w:rPr>
              <w:t>,</w:t>
            </w:r>
            <w:r w:rsidR="00CB09BA" w:rsidRPr="00656EFD">
              <w:rPr>
                <w:szCs w:val="28"/>
              </w:rPr>
              <w:t xml:space="preserve">  по адресу: Саратовская область, </w:t>
            </w:r>
            <w:proofErr w:type="gramStart"/>
            <w:r w:rsidR="00CB09BA" w:rsidRPr="00656EFD">
              <w:rPr>
                <w:szCs w:val="28"/>
              </w:rPr>
              <w:t>г</w:t>
            </w:r>
            <w:proofErr w:type="gramEnd"/>
            <w:r w:rsidR="00CB09BA" w:rsidRPr="00656EFD">
              <w:rPr>
                <w:szCs w:val="28"/>
              </w:rPr>
              <w:t>. Маркс, пр. Ленина, д. 20, кабинет № 4</w:t>
            </w:r>
            <w:r w:rsidR="00606D77" w:rsidRPr="00656EFD">
              <w:rPr>
                <w:szCs w:val="28"/>
              </w:rPr>
              <w:t>5</w:t>
            </w:r>
            <w:r w:rsidR="00CB09BA" w:rsidRPr="00656EFD">
              <w:rPr>
                <w:szCs w:val="28"/>
              </w:rPr>
              <w:t>.</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10</w:t>
            </w:r>
          </w:p>
        </w:tc>
        <w:tc>
          <w:tcPr>
            <w:tcW w:w="2552" w:type="dxa"/>
            <w:vAlign w:val="center"/>
          </w:tcPr>
          <w:p w:rsidR="00577FC2" w:rsidRPr="00656EFD" w:rsidRDefault="00577FC2" w:rsidP="00F42B66">
            <w:pPr>
              <w:spacing w:line="216" w:lineRule="auto"/>
              <w:ind w:firstLine="0"/>
              <w:jc w:val="left"/>
              <w:rPr>
                <w:color w:val="000000"/>
                <w:szCs w:val="28"/>
              </w:rPr>
            </w:pPr>
            <w:r w:rsidRPr="00656EFD">
              <w:rPr>
                <w:color w:val="000000"/>
                <w:szCs w:val="28"/>
              </w:rPr>
              <w:t>Дата и время окончания приема заявок:</w:t>
            </w:r>
          </w:p>
        </w:tc>
        <w:tc>
          <w:tcPr>
            <w:tcW w:w="6237" w:type="dxa"/>
            <w:vAlign w:val="center"/>
          </w:tcPr>
          <w:p w:rsidR="00577FC2" w:rsidRPr="00656EFD" w:rsidRDefault="00656421" w:rsidP="00D7182E">
            <w:pPr>
              <w:spacing w:line="216" w:lineRule="auto"/>
              <w:ind w:firstLine="0"/>
              <w:rPr>
                <w:color w:val="000000"/>
                <w:szCs w:val="28"/>
              </w:rPr>
            </w:pPr>
            <w:r w:rsidRPr="00656EFD">
              <w:rPr>
                <w:color w:val="000000"/>
                <w:szCs w:val="28"/>
              </w:rPr>
              <w:t>2</w:t>
            </w:r>
            <w:r w:rsidR="00904813" w:rsidRPr="00656EFD">
              <w:rPr>
                <w:color w:val="000000"/>
                <w:szCs w:val="28"/>
              </w:rPr>
              <w:t xml:space="preserve"> </w:t>
            </w:r>
            <w:r w:rsidRPr="00656EFD">
              <w:rPr>
                <w:color w:val="000000"/>
                <w:szCs w:val="28"/>
              </w:rPr>
              <w:t>марта</w:t>
            </w:r>
            <w:r w:rsidR="001C5AB9" w:rsidRPr="00656EFD">
              <w:rPr>
                <w:color w:val="000000"/>
                <w:szCs w:val="28"/>
              </w:rPr>
              <w:t xml:space="preserve"> 20</w:t>
            </w:r>
            <w:r w:rsidR="00262859" w:rsidRPr="00656EFD">
              <w:rPr>
                <w:color w:val="000000"/>
                <w:szCs w:val="28"/>
              </w:rPr>
              <w:t>20</w:t>
            </w:r>
            <w:r w:rsidR="001C5AB9" w:rsidRPr="00656EFD">
              <w:rPr>
                <w:color w:val="000000"/>
                <w:szCs w:val="28"/>
              </w:rPr>
              <w:t xml:space="preserve"> г. </w:t>
            </w:r>
            <w:r w:rsidR="00606D77" w:rsidRPr="00656EFD">
              <w:rPr>
                <w:color w:val="000000"/>
                <w:szCs w:val="28"/>
              </w:rPr>
              <w:t>1</w:t>
            </w:r>
            <w:r w:rsidRPr="00656EFD">
              <w:rPr>
                <w:color w:val="000000"/>
                <w:szCs w:val="28"/>
              </w:rPr>
              <w:t>7</w:t>
            </w:r>
            <w:r w:rsidR="001C5AB9" w:rsidRPr="00656EFD">
              <w:rPr>
                <w:color w:val="000000"/>
                <w:szCs w:val="28"/>
              </w:rPr>
              <w:t xml:space="preserve"> ч.</w:t>
            </w:r>
            <w:r w:rsidR="006B6D2D" w:rsidRPr="00656EFD">
              <w:rPr>
                <w:color w:val="000000"/>
                <w:szCs w:val="28"/>
              </w:rPr>
              <w:t xml:space="preserve"> </w:t>
            </w:r>
            <w:r w:rsidR="001C5AB9" w:rsidRPr="00656EFD">
              <w:rPr>
                <w:color w:val="000000"/>
                <w:szCs w:val="28"/>
              </w:rPr>
              <w:t>00</w:t>
            </w:r>
            <w:r w:rsidR="00606D77" w:rsidRPr="00656EFD">
              <w:rPr>
                <w:color w:val="000000"/>
                <w:szCs w:val="28"/>
              </w:rPr>
              <w:t xml:space="preserve"> </w:t>
            </w:r>
            <w:r w:rsidR="001C5AB9" w:rsidRPr="00656EFD">
              <w:rPr>
                <w:color w:val="000000"/>
                <w:szCs w:val="28"/>
              </w:rPr>
              <w:t>м.</w:t>
            </w:r>
            <w:r w:rsidR="0090718D" w:rsidRPr="00656EFD">
              <w:rPr>
                <w:szCs w:val="28"/>
              </w:rPr>
              <w:t xml:space="preserve"> по местному времени</w:t>
            </w:r>
          </w:p>
        </w:tc>
      </w:tr>
      <w:tr w:rsidR="00577FC2" w:rsidRPr="00656EFD" w:rsidTr="00D45727">
        <w:tc>
          <w:tcPr>
            <w:tcW w:w="709" w:type="dxa"/>
            <w:vAlign w:val="center"/>
          </w:tcPr>
          <w:p w:rsidR="00577FC2" w:rsidRPr="00656EFD" w:rsidRDefault="00577FC2" w:rsidP="00F42B66">
            <w:pPr>
              <w:spacing w:line="216" w:lineRule="auto"/>
              <w:ind w:firstLine="0"/>
              <w:jc w:val="center"/>
              <w:rPr>
                <w:szCs w:val="28"/>
              </w:rPr>
            </w:pPr>
            <w:r w:rsidRPr="00656EFD">
              <w:rPr>
                <w:szCs w:val="28"/>
              </w:rPr>
              <w:t>1</w:t>
            </w:r>
            <w:r w:rsidR="008C4857" w:rsidRPr="00656EFD">
              <w:rPr>
                <w:szCs w:val="28"/>
              </w:rPr>
              <w:t>1</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Требования к  содержанию и форме заявок:</w:t>
            </w:r>
          </w:p>
        </w:tc>
        <w:tc>
          <w:tcPr>
            <w:tcW w:w="6237" w:type="dxa"/>
            <w:vAlign w:val="center"/>
          </w:tcPr>
          <w:p w:rsidR="00577FC2" w:rsidRPr="00656EFD" w:rsidRDefault="0090718D" w:rsidP="00F42B66">
            <w:pPr>
              <w:suppressAutoHyphens/>
              <w:spacing w:line="216" w:lineRule="auto"/>
              <w:ind w:firstLine="0"/>
              <w:rPr>
                <w:color w:val="000000"/>
                <w:szCs w:val="28"/>
              </w:rPr>
            </w:pPr>
            <w:r w:rsidRPr="00656EFD">
              <w:rPr>
                <w:color w:val="000000"/>
                <w:szCs w:val="28"/>
              </w:rPr>
              <w:t>В соответствии с разделом 4 настоящей аукционной документации.</w:t>
            </w:r>
          </w:p>
        </w:tc>
      </w:tr>
      <w:tr w:rsidR="00577FC2" w:rsidRPr="00656EFD" w:rsidTr="00D45727">
        <w:tc>
          <w:tcPr>
            <w:tcW w:w="709" w:type="dxa"/>
            <w:vAlign w:val="center"/>
          </w:tcPr>
          <w:p w:rsidR="00577FC2" w:rsidRPr="00656EFD" w:rsidRDefault="00BB138C" w:rsidP="00F42B66">
            <w:pPr>
              <w:spacing w:line="216" w:lineRule="auto"/>
              <w:ind w:firstLine="0"/>
              <w:jc w:val="center"/>
              <w:rPr>
                <w:szCs w:val="28"/>
              </w:rPr>
            </w:pPr>
            <w:r w:rsidRPr="00656EFD">
              <w:rPr>
                <w:szCs w:val="28"/>
              </w:rPr>
              <w:t>12</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Порядок и срок отзыва заявок:</w:t>
            </w:r>
          </w:p>
        </w:tc>
        <w:tc>
          <w:tcPr>
            <w:tcW w:w="6237" w:type="dxa"/>
            <w:vAlign w:val="center"/>
          </w:tcPr>
          <w:p w:rsidR="00577FC2" w:rsidRPr="00656EFD" w:rsidRDefault="0090718D" w:rsidP="00F42B66">
            <w:pPr>
              <w:spacing w:line="216" w:lineRule="auto"/>
              <w:ind w:firstLine="0"/>
              <w:rPr>
                <w:color w:val="000000"/>
                <w:szCs w:val="28"/>
              </w:rPr>
            </w:pPr>
            <w:r w:rsidRPr="00656EFD">
              <w:rPr>
                <w:color w:val="000000"/>
                <w:szCs w:val="28"/>
              </w:rPr>
              <w:t>В соответствии с разделом 5 настоящей аукционной документации.</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13</w:t>
            </w:r>
          </w:p>
        </w:tc>
        <w:tc>
          <w:tcPr>
            <w:tcW w:w="2552" w:type="dxa"/>
            <w:vAlign w:val="center"/>
          </w:tcPr>
          <w:p w:rsidR="00577FC2" w:rsidRPr="00656EFD" w:rsidRDefault="00577FC2" w:rsidP="00F42B66">
            <w:pPr>
              <w:spacing w:line="216" w:lineRule="auto"/>
              <w:ind w:firstLine="0"/>
              <w:jc w:val="left"/>
              <w:rPr>
                <w:color w:val="000000"/>
                <w:szCs w:val="28"/>
              </w:rPr>
            </w:pPr>
            <w:r w:rsidRPr="00656EFD">
              <w:rPr>
                <w:color w:val="000000"/>
                <w:szCs w:val="28"/>
              </w:rPr>
              <w:t>Дата, время и место определения участников торгов:</w:t>
            </w:r>
          </w:p>
        </w:tc>
        <w:tc>
          <w:tcPr>
            <w:tcW w:w="6237" w:type="dxa"/>
            <w:vAlign w:val="center"/>
          </w:tcPr>
          <w:p w:rsidR="00577FC2" w:rsidRPr="00656EFD" w:rsidRDefault="00656421" w:rsidP="00656421">
            <w:pPr>
              <w:spacing w:line="216" w:lineRule="auto"/>
              <w:ind w:firstLine="0"/>
              <w:rPr>
                <w:color w:val="000000"/>
                <w:szCs w:val="28"/>
              </w:rPr>
            </w:pPr>
            <w:r w:rsidRPr="00656EFD">
              <w:rPr>
                <w:color w:val="000000"/>
                <w:szCs w:val="28"/>
              </w:rPr>
              <w:t>3</w:t>
            </w:r>
            <w:r w:rsidR="00262859" w:rsidRPr="00656EFD">
              <w:rPr>
                <w:color w:val="000000"/>
                <w:szCs w:val="28"/>
              </w:rPr>
              <w:t xml:space="preserve"> </w:t>
            </w:r>
            <w:r w:rsidRPr="00656EFD">
              <w:rPr>
                <w:color w:val="000000"/>
                <w:szCs w:val="28"/>
              </w:rPr>
              <w:t>марта</w:t>
            </w:r>
            <w:r w:rsidR="005B4EC2" w:rsidRPr="00656EFD">
              <w:rPr>
                <w:color w:val="000000"/>
                <w:szCs w:val="28"/>
              </w:rPr>
              <w:t xml:space="preserve"> 2020</w:t>
            </w:r>
            <w:r w:rsidR="00DC79F6" w:rsidRPr="00656EFD">
              <w:rPr>
                <w:color w:val="000000"/>
                <w:szCs w:val="28"/>
              </w:rPr>
              <w:t xml:space="preserve"> г. </w:t>
            </w:r>
            <w:r w:rsidR="00461BC0" w:rsidRPr="00656EFD">
              <w:rPr>
                <w:color w:val="000000"/>
                <w:szCs w:val="28"/>
              </w:rPr>
              <w:t>1</w:t>
            </w:r>
            <w:r w:rsidRPr="00656EFD">
              <w:rPr>
                <w:color w:val="000000"/>
                <w:szCs w:val="28"/>
              </w:rPr>
              <w:t>0</w:t>
            </w:r>
            <w:r w:rsidR="00DC79F6" w:rsidRPr="00656EFD">
              <w:rPr>
                <w:color w:val="000000"/>
                <w:szCs w:val="28"/>
              </w:rPr>
              <w:t xml:space="preserve"> ч.</w:t>
            </w:r>
            <w:r w:rsidR="007601D4" w:rsidRPr="00656EFD">
              <w:rPr>
                <w:color w:val="000000"/>
                <w:szCs w:val="28"/>
              </w:rPr>
              <w:t xml:space="preserve"> </w:t>
            </w:r>
            <w:r w:rsidR="00DC79F6" w:rsidRPr="00656EFD">
              <w:rPr>
                <w:color w:val="000000"/>
                <w:szCs w:val="28"/>
              </w:rPr>
              <w:t>00</w:t>
            </w:r>
            <w:r w:rsidR="00606D77" w:rsidRPr="00656EFD">
              <w:rPr>
                <w:color w:val="000000"/>
                <w:szCs w:val="28"/>
              </w:rPr>
              <w:t xml:space="preserve"> </w:t>
            </w:r>
            <w:r w:rsidR="00DC79F6" w:rsidRPr="00656EFD">
              <w:rPr>
                <w:color w:val="000000"/>
                <w:szCs w:val="28"/>
              </w:rPr>
              <w:t>м.</w:t>
            </w:r>
            <w:r w:rsidR="0090718D" w:rsidRPr="00656EFD">
              <w:rPr>
                <w:szCs w:val="28"/>
              </w:rPr>
              <w:t xml:space="preserve"> по местному времени, по адресу: Саратовская область, </w:t>
            </w:r>
            <w:proofErr w:type="gramStart"/>
            <w:r w:rsidR="0090718D" w:rsidRPr="00656EFD">
              <w:rPr>
                <w:szCs w:val="28"/>
              </w:rPr>
              <w:t>г</w:t>
            </w:r>
            <w:proofErr w:type="gramEnd"/>
            <w:r w:rsidR="0090718D" w:rsidRPr="00656EFD">
              <w:rPr>
                <w:szCs w:val="28"/>
              </w:rPr>
              <w:t>. Маркс,</w:t>
            </w:r>
            <w:r w:rsidR="00606D77" w:rsidRPr="00656EFD">
              <w:rPr>
                <w:szCs w:val="28"/>
              </w:rPr>
              <w:t xml:space="preserve"> пр. Ленина, д. 20, кабинет № 45</w:t>
            </w:r>
            <w:r w:rsidR="0090718D" w:rsidRPr="00656EFD">
              <w:rPr>
                <w:szCs w:val="28"/>
              </w:rPr>
              <w:t>.</w:t>
            </w:r>
          </w:p>
        </w:tc>
      </w:tr>
      <w:tr w:rsidR="00577FC2" w:rsidRPr="00656EFD" w:rsidTr="00D45727">
        <w:tc>
          <w:tcPr>
            <w:tcW w:w="709" w:type="dxa"/>
            <w:vAlign w:val="center"/>
          </w:tcPr>
          <w:p w:rsidR="00577FC2" w:rsidRPr="00656EFD" w:rsidRDefault="00BB138C" w:rsidP="00F42B66">
            <w:pPr>
              <w:spacing w:line="216" w:lineRule="auto"/>
              <w:ind w:firstLine="0"/>
              <w:jc w:val="center"/>
              <w:rPr>
                <w:szCs w:val="28"/>
              </w:rPr>
            </w:pPr>
            <w:r w:rsidRPr="00656EFD">
              <w:rPr>
                <w:szCs w:val="28"/>
              </w:rPr>
              <w:t>1</w:t>
            </w:r>
            <w:r w:rsidR="008C4857" w:rsidRPr="00656EFD">
              <w:rPr>
                <w:szCs w:val="28"/>
              </w:rPr>
              <w:t>4</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Порядок внесения изменений в заявки:</w:t>
            </w:r>
          </w:p>
        </w:tc>
        <w:tc>
          <w:tcPr>
            <w:tcW w:w="6237" w:type="dxa"/>
            <w:vAlign w:val="center"/>
          </w:tcPr>
          <w:p w:rsidR="00577FC2" w:rsidRPr="00656EFD" w:rsidRDefault="00577FC2" w:rsidP="00F42B66">
            <w:pPr>
              <w:spacing w:line="216" w:lineRule="auto"/>
              <w:ind w:firstLine="0"/>
              <w:rPr>
                <w:color w:val="000000"/>
                <w:szCs w:val="28"/>
              </w:rPr>
            </w:pPr>
            <w:r w:rsidRPr="00656EFD">
              <w:rPr>
                <w:color w:val="000000"/>
                <w:szCs w:val="28"/>
              </w:rPr>
              <w:t xml:space="preserve">В соответствии с </w:t>
            </w:r>
            <w:r w:rsidR="00DC79F6" w:rsidRPr="00656EFD">
              <w:rPr>
                <w:color w:val="000000"/>
                <w:szCs w:val="28"/>
              </w:rPr>
              <w:t>аукционной документацией</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15</w:t>
            </w:r>
          </w:p>
        </w:tc>
        <w:tc>
          <w:tcPr>
            <w:tcW w:w="2552" w:type="dxa"/>
            <w:vAlign w:val="center"/>
          </w:tcPr>
          <w:p w:rsidR="00577FC2" w:rsidRPr="00656EFD" w:rsidRDefault="00577FC2" w:rsidP="00F42B66">
            <w:pPr>
              <w:spacing w:line="216" w:lineRule="auto"/>
              <w:ind w:firstLine="0"/>
              <w:rPr>
                <w:color w:val="000000"/>
                <w:szCs w:val="28"/>
              </w:rPr>
            </w:pPr>
            <w:r w:rsidRPr="00656EFD">
              <w:rPr>
                <w:color w:val="000000"/>
                <w:szCs w:val="28"/>
              </w:rPr>
              <w:t>Дата, время и место проведения аукциона:</w:t>
            </w:r>
          </w:p>
        </w:tc>
        <w:tc>
          <w:tcPr>
            <w:tcW w:w="6237" w:type="dxa"/>
            <w:vAlign w:val="center"/>
          </w:tcPr>
          <w:p w:rsidR="00577FC2" w:rsidRPr="00656EFD" w:rsidRDefault="00D7182E" w:rsidP="00656421">
            <w:pPr>
              <w:spacing w:line="216" w:lineRule="auto"/>
              <w:ind w:firstLine="0"/>
              <w:rPr>
                <w:color w:val="000000"/>
                <w:szCs w:val="28"/>
              </w:rPr>
            </w:pPr>
            <w:r w:rsidRPr="00656EFD">
              <w:rPr>
                <w:color w:val="000000"/>
                <w:szCs w:val="28"/>
              </w:rPr>
              <w:t>5</w:t>
            </w:r>
            <w:r w:rsidR="00904813" w:rsidRPr="00656EFD">
              <w:rPr>
                <w:color w:val="000000"/>
                <w:szCs w:val="28"/>
              </w:rPr>
              <w:t xml:space="preserve"> </w:t>
            </w:r>
            <w:r w:rsidR="00656421" w:rsidRPr="00656EFD">
              <w:rPr>
                <w:color w:val="000000"/>
                <w:szCs w:val="28"/>
              </w:rPr>
              <w:t>марта</w:t>
            </w:r>
            <w:r w:rsidR="00606D77" w:rsidRPr="00656EFD">
              <w:rPr>
                <w:color w:val="000000"/>
                <w:szCs w:val="28"/>
              </w:rPr>
              <w:t xml:space="preserve"> </w:t>
            </w:r>
            <w:r w:rsidR="00262859" w:rsidRPr="00656EFD">
              <w:rPr>
                <w:color w:val="000000"/>
                <w:szCs w:val="28"/>
              </w:rPr>
              <w:t>2020</w:t>
            </w:r>
            <w:r w:rsidR="00606D77" w:rsidRPr="00656EFD">
              <w:rPr>
                <w:color w:val="000000"/>
                <w:szCs w:val="28"/>
              </w:rPr>
              <w:t xml:space="preserve"> г.  1</w:t>
            </w:r>
            <w:r w:rsidRPr="00656EFD">
              <w:rPr>
                <w:color w:val="000000"/>
                <w:szCs w:val="28"/>
              </w:rPr>
              <w:t>0</w:t>
            </w:r>
            <w:r w:rsidR="00606D77" w:rsidRPr="00656EFD">
              <w:rPr>
                <w:color w:val="000000"/>
                <w:szCs w:val="28"/>
              </w:rPr>
              <w:t xml:space="preserve"> ч.</w:t>
            </w:r>
            <w:r w:rsidR="00D94B93" w:rsidRPr="00656EFD">
              <w:rPr>
                <w:color w:val="000000"/>
                <w:szCs w:val="28"/>
              </w:rPr>
              <w:t xml:space="preserve"> 0</w:t>
            </w:r>
            <w:r w:rsidR="00606D77" w:rsidRPr="00656EFD">
              <w:rPr>
                <w:color w:val="000000"/>
                <w:szCs w:val="28"/>
              </w:rPr>
              <w:t>0</w:t>
            </w:r>
            <w:r w:rsidR="00461BC0" w:rsidRPr="00656EFD">
              <w:rPr>
                <w:color w:val="000000"/>
                <w:szCs w:val="28"/>
              </w:rPr>
              <w:t xml:space="preserve"> </w:t>
            </w:r>
            <w:r w:rsidR="00DC79F6" w:rsidRPr="00656EFD">
              <w:rPr>
                <w:color w:val="000000"/>
                <w:szCs w:val="28"/>
              </w:rPr>
              <w:t>м.</w:t>
            </w:r>
            <w:r w:rsidR="0090718D" w:rsidRPr="00656EFD">
              <w:rPr>
                <w:szCs w:val="28"/>
              </w:rPr>
              <w:t xml:space="preserve"> по местному времени, по адресу: Саратовская область, </w:t>
            </w:r>
            <w:proofErr w:type="gramStart"/>
            <w:r w:rsidR="0090718D" w:rsidRPr="00656EFD">
              <w:rPr>
                <w:szCs w:val="28"/>
              </w:rPr>
              <w:t>г</w:t>
            </w:r>
            <w:proofErr w:type="gramEnd"/>
            <w:r w:rsidR="0090718D" w:rsidRPr="00656EFD">
              <w:rPr>
                <w:szCs w:val="28"/>
              </w:rPr>
              <w:t>. Маркс, пр. Ленина, д. 20, кабинет № 4</w:t>
            </w:r>
            <w:r w:rsidR="00D94B93" w:rsidRPr="00656EFD">
              <w:rPr>
                <w:szCs w:val="28"/>
              </w:rPr>
              <w:t>5</w:t>
            </w:r>
          </w:p>
        </w:tc>
      </w:tr>
      <w:tr w:rsidR="00577FC2" w:rsidRPr="00656EFD" w:rsidTr="00D45727">
        <w:tc>
          <w:tcPr>
            <w:tcW w:w="709" w:type="dxa"/>
            <w:vAlign w:val="center"/>
          </w:tcPr>
          <w:p w:rsidR="00577FC2" w:rsidRPr="00656EFD" w:rsidRDefault="00BB138C" w:rsidP="00F42B66">
            <w:pPr>
              <w:spacing w:line="216" w:lineRule="auto"/>
              <w:ind w:firstLine="0"/>
              <w:jc w:val="center"/>
              <w:rPr>
                <w:szCs w:val="28"/>
              </w:rPr>
            </w:pPr>
            <w:r w:rsidRPr="00656EFD">
              <w:rPr>
                <w:szCs w:val="28"/>
              </w:rPr>
              <w:t>1</w:t>
            </w:r>
            <w:r w:rsidR="008C4857" w:rsidRPr="00656EFD">
              <w:rPr>
                <w:szCs w:val="28"/>
              </w:rPr>
              <w:t>6</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Порядок определения победителя торгов:</w:t>
            </w:r>
          </w:p>
        </w:tc>
        <w:tc>
          <w:tcPr>
            <w:tcW w:w="6237" w:type="dxa"/>
            <w:vAlign w:val="center"/>
          </w:tcPr>
          <w:p w:rsidR="00577FC2" w:rsidRPr="00656EFD" w:rsidRDefault="0090718D" w:rsidP="00F42B66">
            <w:pPr>
              <w:spacing w:line="216" w:lineRule="auto"/>
              <w:ind w:firstLine="0"/>
              <w:rPr>
                <w:szCs w:val="28"/>
              </w:rPr>
            </w:pPr>
            <w:r w:rsidRPr="00656EFD">
              <w:rPr>
                <w:color w:val="000000"/>
                <w:szCs w:val="28"/>
              </w:rPr>
              <w:t>В соответствии с разделом 7 настоящей аукционной документации</w:t>
            </w:r>
          </w:p>
        </w:tc>
      </w:tr>
      <w:tr w:rsidR="00577FC2" w:rsidRPr="00656EFD" w:rsidTr="00D45727">
        <w:tc>
          <w:tcPr>
            <w:tcW w:w="709" w:type="dxa"/>
            <w:vAlign w:val="center"/>
          </w:tcPr>
          <w:p w:rsidR="00577FC2" w:rsidRPr="00656EFD" w:rsidRDefault="008C4857" w:rsidP="00F42B66">
            <w:pPr>
              <w:spacing w:line="216" w:lineRule="auto"/>
              <w:ind w:firstLine="0"/>
              <w:jc w:val="center"/>
              <w:rPr>
                <w:szCs w:val="28"/>
              </w:rPr>
            </w:pPr>
            <w:r w:rsidRPr="00656EFD">
              <w:rPr>
                <w:szCs w:val="28"/>
              </w:rPr>
              <w:t>17</w:t>
            </w:r>
          </w:p>
        </w:tc>
        <w:tc>
          <w:tcPr>
            <w:tcW w:w="2552" w:type="dxa"/>
            <w:vAlign w:val="center"/>
          </w:tcPr>
          <w:p w:rsidR="00577FC2" w:rsidRPr="00656EFD" w:rsidRDefault="00577FC2" w:rsidP="00F42B66">
            <w:pPr>
              <w:spacing w:line="216" w:lineRule="auto"/>
              <w:ind w:firstLine="0"/>
              <w:jc w:val="left"/>
              <w:rPr>
                <w:szCs w:val="28"/>
              </w:rPr>
            </w:pPr>
            <w:r w:rsidRPr="00656EFD">
              <w:rPr>
                <w:szCs w:val="28"/>
              </w:rPr>
              <w:t>Тип торгов:</w:t>
            </w:r>
          </w:p>
        </w:tc>
        <w:tc>
          <w:tcPr>
            <w:tcW w:w="6237" w:type="dxa"/>
            <w:vAlign w:val="center"/>
          </w:tcPr>
          <w:p w:rsidR="00577FC2" w:rsidRPr="00656EFD" w:rsidRDefault="00577FC2" w:rsidP="00F42B66">
            <w:pPr>
              <w:spacing w:line="216" w:lineRule="auto"/>
              <w:ind w:right="-108" w:firstLine="0"/>
              <w:rPr>
                <w:szCs w:val="28"/>
              </w:rPr>
            </w:pPr>
            <w:r w:rsidRPr="00656EFD">
              <w:rPr>
                <w:szCs w:val="28"/>
              </w:rPr>
              <w:t>Открытый аукцион</w:t>
            </w:r>
          </w:p>
        </w:tc>
      </w:tr>
      <w:tr w:rsidR="0090718D" w:rsidRPr="00656EFD" w:rsidTr="00D45727">
        <w:tc>
          <w:tcPr>
            <w:tcW w:w="709" w:type="dxa"/>
            <w:vAlign w:val="center"/>
          </w:tcPr>
          <w:p w:rsidR="0090718D" w:rsidRPr="00656EFD" w:rsidRDefault="008C4857" w:rsidP="00F42B66">
            <w:pPr>
              <w:spacing w:line="216" w:lineRule="auto"/>
              <w:ind w:firstLine="0"/>
              <w:jc w:val="center"/>
              <w:rPr>
                <w:szCs w:val="28"/>
              </w:rPr>
            </w:pPr>
            <w:r w:rsidRPr="00656EFD">
              <w:rPr>
                <w:szCs w:val="28"/>
              </w:rPr>
              <w:t>18</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Предмет торга:</w:t>
            </w:r>
          </w:p>
        </w:tc>
        <w:tc>
          <w:tcPr>
            <w:tcW w:w="6237" w:type="dxa"/>
            <w:vAlign w:val="center"/>
          </w:tcPr>
          <w:p w:rsidR="000F41BE" w:rsidRPr="00656EFD" w:rsidRDefault="0090718D" w:rsidP="00611596">
            <w:pPr>
              <w:spacing w:line="216" w:lineRule="auto"/>
              <w:ind w:firstLine="0"/>
              <w:rPr>
                <w:szCs w:val="28"/>
              </w:rPr>
            </w:pPr>
            <w:r w:rsidRPr="00656EFD">
              <w:rPr>
                <w:color w:val="000000"/>
                <w:szCs w:val="28"/>
              </w:rPr>
              <w:t xml:space="preserve">ЛОТ-1: </w:t>
            </w:r>
            <w:r w:rsidRPr="00656EFD">
              <w:rPr>
                <w:szCs w:val="28"/>
              </w:rPr>
              <w:t>земельный участок</w:t>
            </w:r>
          </w:p>
        </w:tc>
      </w:tr>
      <w:tr w:rsidR="0090718D" w:rsidRPr="00656EFD" w:rsidTr="00D45727">
        <w:tc>
          <w:tcPr>
            <w:tcW w:w="709" w:type="dxa"/>
            <w:vAlign w:val="center"/>
          </w:tcPr>
          <w:p w:rsidR="0090718D" w:rsidRPr="00656EFD" w:rsidRDefault="0090718D" w:rsidP="00F42B66">
            <w:pPr>
              <w:spacing w:line="216" w:lineRule="auto"/>
              <w:ind w:firstLine="0"/>
              <w:jc w:val="center"/>
              <w:rPr>
                <w:szCs w:val="28"/>
              </w:rPr>
            </w:pPr>
            <w:r w:rsidRPr="00656EFD">
              <w:rPr>
                <w:szCs w:val="28"/>
              </w:rPr>
              <w:t>1</w:t>
            </w:r>
            <w:r w:rsidR="008C4857" w:rsidRPr="00656EFD">
              <w:rPr>
                <w:szCs w:val="28"/>
              </w:rPr>
              <w:t>9</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Вид права:</w:t>
            </w:r>
          </w:p>
        </w:tc>
        <w:tc>
          <w:tcPr>
            <w:tcW w:w="6237" w:type="dxa"/>
            <w:vAlign w:val="center"/>
          </w:tcPr>
          <w:p w:rsidR="000F41BE" w:rsidRPr="00656EFD" w:rsidRDefault="0090718D" w:rsidP="00611596">
            <w:pPr>
              <w:spacing w:line="216" w:lineRule="auto"/>
              <w:ind w:firstLine="0"/>
              <w:rPr>
                <w:color w:val="000000"/>
                <w:szCs w:val="28"/>
              </w:rPr>
            </w:pPr>
            <w:r w:rsidRPr="00656EFD">
              <w:rPr>
                <w:color w:val="000000"/>
                <w:szCs w:val="28"/>
              </w:rPr>
              <w:t xml:space="preserve">ЛОТ-1: </w:t>
            </w:r>
            <w:r w:rsidR="002B44C6" w:rsidRPr="00656EFD">
              <w:rPr>
                <w:color w:val="000000"/>
                <w:szCs w:val="28"/>
              </w:rPr>
              <w:t>аренда</w:t>
            </w:r>
          </w:p>
        </w:tc>
      </w:tr>
      <w:tr w:rsidR="0090718D" w:rsidRPr="00656EFD" w:rsidTr="00D45727">
        <w:tc>
          <w:tcPr>
            <w:tcW w:w="709" w:type="dxa"/>
            <w:vAlign w:val="center"/>
          </w:tcPr>
          <w:p w:rsidR="0090718D" w:rsidRPr="00656EFD" w:rsidRDefault="008C4857" w:rsidP="00F42B66">
            <w:pPr>
              <w:spacing w:line="216" w:lineRule="auto"/>
              <w:ind w:firstLine="0"/>
              <w:jc w:val="center"/>
              <w:rPr>
                <w:szCs w:val="28"/>
              </w:rPr>
            </w:pPr>
            <w:r w:rsidRPr="00656EFD">
              <w:rPr>
                <w:szCs w:val="28"/>
              </w:rPr>
              <w:t>20</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Кадастровый номер:</w:t>
            </w:r>
          </w:p>
        </w:tc>
        <w:tc>
          <w:tcPr>
            <w:tcW w:w="6237" w:type="dxa"/>
            <w:vAlign w:val="center"/>
          </w:tcPr>
          <w:p w:rsidR="000F41BE" w:rsidRPr="00656EFD" w:rsidRDefault="0090718D" w:rsidP="000F41BE">
            <w:pPr>
              <w:spacing w:line="216" w:lineRule="auto"/>
              <w:ind w:firstLine="0"/>
              <w:rPr>
                <w:szCs w:val="28"/>
              </w:rPr>
            </w:pPr>
            <w:r w:rsidRPr="00656EFD">
              <w:rPr>
                <w:color w:val="000000"/>
                <w:szCs w:val="28"/>
              </w:rPr>
              <w:t xml:space="preserve">ЛОТ-1: </w:t>
            </w:r>
            <w:r w:rsidR="00DC4431" w:rsidRPr="00656EFD">
              <w:rPr>
                <w:szCs w:val="28"/>
              </w:rPr>
              <w:t>64:20:000000:4108</w:t>
            </w:r>
          </w:p>
        </w:tc>
      </w:tr>
      <w:tr w:rsidR="0090718D" w:rsidRPr="00656EFD" w:rsidTr="00EB66AF">
        <w:trPr>
          <w:trHeight w:val="840"/>
        </w:trPr>
        <w:tc>
          <w:tcPr>
            <w:tcW w:w="709" w:type="dxa"/>
            <w:vAlign w:val="center"/>
          </w:tcPr>
          <w:p w:rsidR="0090718D" w:rsidRPr="00656EFD" w:rsidRDefault="008C4857" w:rsidP="00F42B66">
            <w:pPr>
              <w:spacing w:line="216" w:lineRule="auto"/>
              <w:ind w:firstLine="0"/>
              <w:jc w:val="center"/>
              <w:rPr>
                <w:szCs w:val="28"/>
              </w:rPr>
            </w:pPr>
            <w:r w:rsidRPr="00656EFD">
              <w:rPr>
                <w:szCs w:val="28"/>
              </w:rPr>
              <w:t>21</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Вид разрешенного использования:</w:t>
            </w:r>
          </w:p>
        </w:tc>
        <w:tc>
          <w:tcPr>
            <w:tcW w:w="6237" w:type="dxa"/>
            <w:vAlign w:val="center"/>
          </w:tcPr>
          <w:p w:rsidR="000F41BE" w:rsidRPr="00656EFD" w:rsidRDefault="00EB66AF" w:rsidP="00DC4431">
            <w:pPr>
              <w:spacing w:line="216" w:lineRule="auto"/>
              <w:ind w:firstLine="0"/>
              <w:rPr>
                <w:color w:val="000000"/>
                <w:szCs w:val="28"/>
              </w:rPr>
            </w:pPr>
            <w:r w:rsidRPr="00656EFD">
              <w:rPr>
                <w:color w:val="000000"/>
                <w:szCs w:val="28"/>
              </w:rPr>
              <w:t>ЛОТ-</w:t>
            </w:r>
            <w:r w:rsidR="000F41BE" w:rsidRPr="00656EFD">
              <w:rPr>
                <w:color w:val="000000"/>
                <w:szCs w:val="28"/>
              </w:rPr>
              <w:t>1</w:t>
            </w:r>
            <w:r w:rsidRPr="00656EFD">
              <w:rPr>
                <w:color w:val="000000"/>
                <w:szCs w:val="28"/>
              </w:rPr>
              <w:t xml:space="preserve">: </w:t>
            </w:r>
            <w:r w:rsidR="00DC4431" w:rsidRPr="00656EFD">
              <w:rPr>
                <w:szCs w:val="28"/>
              </w:rPr>
              <w:t>рыбоводство</w:t>
            </w:r>
          </w:p>
        </w:tc>
      </w:tr>
      <w:tr w:rsidR="002B44C6" w:rsidRPr="00656EFD" w:rsidTr="00D45727">
        <w:tc>
          <w:tcPr>
            <w:tcW w:w="709" w:type="dxa"/>
            <w:vAlign w:val="center"/>
          </w:tcPr>
          <w:p w:rsidR="002B44C6" w:rsidRPr="00656EFD" w:rsidRDefault="002B44C6" w:rsidP="00F42B66">
            <w:pPr>
              <w:spacing w:line="216" w:lineRule="auto"/>
              <w:ind w:firstLine="0"/>
              <w:jc w:val="center"/>
              <w:rPr>
                <w:szCs w:val="28"/>
              </w:rPr>
            </w:pPr>
            <w:r w:rsidRPr="00656EFD">
              <w:rPr>
                <w:szCs w:val="28"/>
              </w:rPr>
              <w:t>22</w:t>
            </w:r>
          </w:p>
        </w:tc>
        <w:tc>
          <w:tcPr>
            <w:tcW w:w="2552" w:type="dxa"/>
            <w:vAlign w:val="center"/>
          </w:tcPr>
          <w:p w:rsidR="002B44C6" w:rsidRPr="00656EFD" w:rsidRDefault="002B44C6" w:rsidP="00F42B66">
            <w:pPr>
              <w:spacing w:line="216" w:lineRule="auto"/>
              <w:ind w:firstLine="0"/>
              <w:jc w:val="left"/>
              <w:rPr>
                <w:szCs w:val="28"/>
              </w:rPr>
            </w:pPr>
            <w:r w:rsidRPr="00656EFD">
              <w:rPr>
                <w:szCs w:val="28"/>
              </w:rPr>
              <w:t>Срок аренды:</w:t>
            </w:r>
          </w:p>
        </w:tc>
        <w:tc>
          <w:tcPr>
            <w:tcW w:w="6237" w:type="dxa"/>
            <w:vAlign w:val="center"/>
          </w:tcPr>
          <w:p w:rsidR="000F41BE" w:rsidRPr="00656EFD" w:rsidRDefault="00EB66AF" w:rsidP="00B348F6">
            <w:pPr>
              <w:spacing w:line="216" w:lineRule="auto"/>
              <w:ind w:firstLine="0"/>
              <w:rPr>
                <w:color w:val="000000"/>
                <w:szCs w:val="28"/>
              </w:rPr>
            </w:pPr>
            <w:r w:rsidRPr="00656EFD">
              <w:rPr>
                <w:color w:val="000000"/>
                <w:szCs w:val="28"/>
              </w:rPr>
              <w:t>ЛОТ-</w:t>
            </w:r>
            <w:r w:rsidR="000F41BE" w:rsidRPr="00656EFD">
              <w:rPr>
                <w:color w:val="000000"/>
                <w:szCs w:val="28"/>
              </w:rPr>
              <w:t>1</w:t>
            </w:r>
            <w:r w:rsidRPr="00656EFD">
              <w:rPr>
                <w:color w:val="000000"/>
                <w:szCs w:val="28"/>
              </w:rPr>
              <w:t xml:space="preserve">: </w:t>
            </w:r>
            <w:r w:rsidR="00B348F6" w:rsidRPr="00656EFD">
              <w:rPr>
                <w:color w:val="000000"/>
                <w:szCs w:val="28"/>
              </w:rPr>
              <w:t>49 лет</w:t>
            </w:r>
          </w:p>
        </w:tc>
      </w:tr>
      <w:tr w:rsidR="0090718D" w:rsidRPr="00656EFD" w:rsidTr="00D45727">
        <w:tc>
          <w:tcPr>
            <w:tcW w:w="709" w:type="dxa"/>
            <w:vAlign w:val="center"/>
          </w:tcPr>
          <w:p w:rsidR="0090718D" w:rsidRPr="00656EFD" w:rsidRDefault="00BB138C" w:rsidP="00F42B66">
            <w:pPr>
              <w:spacing w:line="216" w:lineRule="auto"/>
              <w:ind w:firstLine="0"/>
              <w:jc w:val="center"/>
              <w:rPr>
                <w:szCs w:val="28"/>
              </w:rPr>
            </w:pPr>
            <w:r w:rsidRPr="00656EFD">
              <w:rPr>
                <w:szCs w:val="28"/>
              </w:rPr>
              <w:t>2</w:t>
            </w:r>
            <w:r w:rsidR="002B44C6" w:rsidRPr="00656EFD">
              <w:rPr>
                <w:szCs w:val="28"/>
              </w:rPr>
              <w:t>3</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Местоположение:</w:t>
            </w:r>
          </w:p>
        </w:tc>
        <w:tc>
          <w:tcPr>
            <w:tcW w:w="6237" w:type="dxa"/>
            <w:vAlign w:val="center"/>
          </w:tcPr>
          <w:p w:rsidR="000F41BE" w:rsidRPr="00656EFD" w:rsidRDefault="000F41BE" w:rsidP="00DC4431">
            <w:pPr>
              <w:spacing w:line="216" w:lineRule="auto"/>
              <w:ind w:firstLine="0"/>
              <w:rPr>
                <w:szCs w:val="28"/>
              </w:rPr>
            </w:pPr>
            <w:r w:rsidRPr="00656EFD">
              <w:rPr>
                <w:szCs w:val="28"/>
              </w:rPr>
              <w:t>Л</w:t>
            </w:r>
            <w:r w:rsidR="00EB66AF" w:rsidRPr="00656EFD">
              <w:rPr>
                <w:szCs w:val="28"/>
              </w:rPr>
              <w:t>ОТ-</w:t>
            </w:r>
            <w:r w:rsidRPr="00656EFD">
              <w:rPr>
                <w:szCs w:val="28"/>
              </w:rPr>
              <w:t>1</w:t>
            </w:r>
            <w:r w:rsidR="00EB66AF" w:rsidRPr="00656EFD">
              <w:rPr>
                <w:szCs w:val="28"/>
              </w:rPr>
              <w:t xml:space="preserve">: </w:t>
            </w:r>
            <w:r w:rsidR="00DC4431" w:rsidRPr="00656EFD">
              <w:rPr>
                <w:szCs w:val="28"/>
              </w:rPr>
              <w:t>Саратовская область, город Маркс, примерно в 500 м по направлению на северо-запад от нежилого здания (школы), расположенного по адресу: Марксовский район, с</w:t>
            </w:r>
            <w:proofErr w:type="gramStart"/>
            <w:r w:rsidR="00DC4431" w:rsidRPr="00656EFD">
              <w:rPr>
                <w:szCs w:val="28"/>
              </w:rPr>
              <w:t>.П</w:t>
            </w:r>
            <w:proofErr w:type="gramEnd"/>
            <w:r w:rsidR="00DC4431" w:rsidRPr="00656EFD">
              <w:rPr>
                <w:szCs w:val="28"/>
              </w:rPr>
              <w:t>риволжское, ул. К.Маркса, д. 6А</w:t>
            </w:r>
          </w:p>
        </w:tc>
      </w:tr>
      <w:tr w:rsidR="0090718D" w:rsidRPr="00656EFD" w:rsidTr="00D45727">
        <w:tc>
          <w:tcPr>
            <w:tcW w:w="709" w:type="dxa"/>
            <w:vAlign w:val="center"/>
          </w:tcPr>
          <w:p w:rsidR="0090718D" w:rsidRPr="00656EFD" w:rsidRDefault="008C4857" w:rsidP="00F42B66">
            <w:pPr>
              <w:spacing w:line="216" w:lineRule="auto"/>
              <w:ind w:firstLine="0"/>
              <w:jc w:val="center"/>
              <w:rPr>
                <w:szCs w:val="28"/>
              </w:rPr>
            </w:pPr>
            <w:r w:rsidRPr="00656EFD">
              <w:rPr>
                <w:szCs w:val="28"/>
              </w:rPr>
              <w:t>2</w:t>
            </w:r>
            <w:r w:rsidR="002B44C6" w:rsidRPr="00656EFD">
              <w:rPr>
                <w:szCs w:val="28"/>
              </w:rPr>
              <w:t>4</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Площадь:</w:t>
            </w:r>
          </w:p>
        </w:tc>
        <w:tc>
          <w:tcPr>
            <w:tcW w:w="6237" w:type="dxa"/>
            <w:vAlign w:val="center"/>
          </w:tcPr>
          <w:p w:rsidR="00EE0C8F" w:rsidRPr="00656EFD" w:rsidRDefault="00751EBF" w:rsidP="00DC4431">
            <w:pPr>
              <w:spacing w:line="216" w:lineRule="auto"/>
              <w:ind w:firstLine="0"/>
              <w:rPr>
                <w:color w:val="000000"/>
                <w:szCs w:val="28"/>
              </w:rPr>
            </w:pPr>
            <w:r w:rsidRPr="00656EFD">
              <w:rPr>
                <w:color w:val="000000"/>
                <w:szCs w:val="28"/>
              </w:rPr>
              <w:t>ЛОТ-</w:t>
            </w:r>
            <w:r w:rsidR="00EE0C8F" w:rsidRPr="00656EFD">
              <w:rPr>
                <w:color w:val="000000"/>
                <w:szCs w:val="28"/>
              </w:rPr>
              <w:t>1</w:t>
            </w:r>
            <w:r w:rsidRPr="00656EFD">
              <w:rPr>
                <w:color w:val="000000"/>
                <w:szCs w:val="28"/>
              </w:rPr>
              <w:t xml:space="preserve">: </w:t>
            </w:r>
            <w:r w:rsidR="00DC4431" w:rsidRPr="00656EFD">
              <w:rPr>
                <w:szCs w:val="28"/>
              </w:rPr>
              <w:t>20567</w:t>
            </w:r>
            <w:r w:rsidRPr="00656EFD">
              <w:rPr>
                <w:color w:val="000000"/>
                <w:szCs w:val="28"/>
              </w:rPr>
              <w:t xml:space="preserve"> кв.м.</w:t>
            </w:r>
          </w:p>
        </w:tc>
      </w:tr>
      <w:tr w:rsidR="00BB138C" w:rsidRPr="00656EFD" w:rsidTr="00D45727">
        <w:tc>
          <w:tcPr>
            <w:tcW w:w="709" w:type="dxa"/>
            <w:vAlign w:val="center"/>
          </w:tcPr>
          <w:p w:rsidR="00BB138C" w:rsidRPr="00656EFD" w:rsidRDefault="00BB138C" w:rsidP="00F42B66">
            <w:pPr>
              <w:spacing w:line="216" w:lineRule="auto"/>
              <w:ind w:firstLine="0"/>
              <w:jc w:val="center"/>
              <w:rPr>
                <w:szCs w:val="28"/>
              </w:rPr>
            </w:pPr>
            <w:r w:rsidRPr="00656EFD">
              <w:rPr>
                <w:szCs w:val="28"/>
              </w:rPr>
              <w:t>2</w:t>
            </w:r>
            <w:r w:rsidR="002B44C6" w:rsidRPr="00656EFD">
              <w:rPr>
                <w:szCs w:val="28"/>
              </w:rPr>
              <w:t>5</w:t>
            </w:r>
          </w:p>
        </w:tc>
        <w:tc>
          <w:tcPr>
            <w:tcW w:w="2552" w:type="dxa"/>
            <w:vAlign w:val="center"/>
          </w:tcPr>
          <w:p w:rsidR="00BB138C" w:rsidRPr="00656EFD" w:rsidRDefault="00BB138C" w:rsidP="00F42B66">
            <w:pPr>
              <w:spacing w:line="216" w:lineRule="auto"/>
              <w:ind w:firstLine="0"/>
              <w:jc w:val="left"/>
              <w:rPr>
                <w:szCs w:val="28"/>
              </w:rPr>
            </w:pPr>
            <w:r w:rsidRPr="00656EFD">
              <w:rPr>
                <w:szCs w:val="28"/>
              </w:rPr>
              <w:t>Категория земель:</w:t>
            </w:r>
          </w:p>
        </w:tc>
        <w:tc>
          <w:tcPr>
            <w:tcW w:w="6237" w:type="dxa"/>
            <w:vAlign w:val="center"/>
          </w:tcPr>
          <w:p w:rsidR="00EE0C8F" w:rsidRPr="00656EFD" w:rsidRDefault="00BB138C" w:rsidP="00EE0C8F">
            <w:pPr>
              <w:spacing w:line="216" w:lineRule="auto"/>
              <w:ind w:firstLine="0"/>
              <w:rPr>
                <w:color w:val="000000"/>
                <w:szCs w:val="28"/>
              </w:rPr>
            </w:pPr>
            <w:r w:rsidRPr="00656EFD">
              <w:rPr>
                <w:color w:val="000000"/>
                <w:szCs w:val="28"/>
              </w:rPr>
              <w:t xml:space="preserve">ЛОТ-1: </w:t>
            </w:r>
            <w:r w:rsidR="00262859" w:rsidRPr="00656EFD">
              <w:rPr>
                <w:color w:val="000000"/>
                <w:szCs w:val="28"/>
              </w:rPr>
              <w:t>земли населенных пунктов</w:t>
            </w:r>
          </w:p>
        </w:tc>
      </w:tr>
      <w:tr w:rsidR="0090718D" w:rsidRPr="00656EFD" w:rsidTr="00D45727">
        <w:tc>
          <w:tcPr>
            <w:tcW w:w="709" w:type="dxa"/>
            <w:vAlign w:val="center"/>
          </w:tcPr>
          <w:p w:rsidR="0090718D" w:rsidRPr="00656EFD" w:rsidRDefault="008C4857" w:rsidP="00F42B66">
            <w:pPr>
              <w:spacing w:line="216" w:lineRule="auto"/>
              <w:ind w:firstLine="0"/>
              <w:jc w:val="center"/>
              <w:rPr>
                <w:szCs w:val="28"/>
              </w:rPr>
            </w:pPr>
            <w:r w:rsidRPr="00656EFD">
              <w:rPr>
                <w:szCs w:val="28"/>
              </w:rPr>
              <w:t>2</w:t>
            </w:r>
            <w:r w:rsidR="002B44C6" w:rsidRPr="00656EFD">
              <w:rPr>
                <w:szCs w:val="28"/>
              </w:rPr>
              <w:t>6</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Описание земельного участка:</w:t>
            </w:r>
          </w:p>
        </w:tc>
        <w:tc>
          <w:tcPr>
            <w:tcW w:w="6237" w:type="dxa"/>
            <w:vAlign w:val="center"/>
          </w:tcPr>
          <w:p w:rsidR="0090718D" w:rsidRPr="00656EFD" w:rsidRDefault="0090718D" w:rsidP="00F42B66">
            <w:pPr>
              <w:spacing w:line="216" w:lineRule="auto"/>
              <w:ind w:firstLine="0"/>
              <w:rPr>
                <w:szCs w:val="28"/>
              </w:rPr>
            </w:pPr>
            <w:r w:rsidRPr="00656EFD">
              <w:rPr>
                <w:szCs w:val="28"/>
              </w:rPr>
              <w:t>Территория земельного участка свободна от застройки</w:t>
            </w:r>
          </w:p>
        </w:tc>
      </w:tr>
      <w:tr w:rsidR="0090718D" w:rsidRPr="00656EFD" w:rsidTr="00D45727">
        <w:tc>
          <w:tcPr>
            <w:tcW w:w="709" w:type="dxa"/>
            <w:vAlign w:val="center"/>
          </w:tcPr>
          <w:p w:rsidR="0090718D" w:rsidRPr="00656EFD" w:rsidRDefault="008C4857" w:rsidP="00F42B66">
            <w:pPr>
              <w:spacing w:line="216" w:lineRule="auto"/>
              <w:ind w:firstLine="0"/>
              <w:jc w:val="center"/>
              <w:rPr>
                <w:szCs w:val="28"/>
              </w:rPr>
            </w:pPr>
            <w:r w:rsidRPr="00656EFD">
              <w:rPr>
                <w:szCs w:val="28"/>
              </w:rPr>
              <w:t>2</w:t>
            </w:r>
            <w:r w:rsidR="002B44C6" w:rsidRPr="00656EFD">
              <w:rPr>
                <w:szCs w:val="28"/>
              </w:rPr>
              <w:t>7</w:t>
            </w:r>
          </w:p>
        </w:tc>
        <w:tc>
          <w:tcPr>
            <w:tcW w:w="2552" w:type="dxa"/>
            <w:vAlign w:val="center"/>
          </w:tcPr>
          <w:p w:rsidR="0090718D" w:rsidRPr="00656EFD" w:rsidRDefault="0090718D" w:rsidP="00F42B66">
            <w:pPr>
              <w:spacing w:line="216" w:lineRule="auto"/>
              <w:ind w:firstLine="0"/>
              <w:jc w:val="left"/>
              <w:rPr>
                <w:szCs w:val="28"/>
              </w:rPr>
            </w:pPr>
            <w:r w:rsidRPr="00656EFD">
              <w:rPr>
                <w:szCs w:val="28"/>
              </w:rPr>
              <w:t>Валюта лота:</w:t>
            </w:r>
          </w:p>
        </w:tc>
        <w:tc>
          <w:tcPr>
            <w:tcW w:w="6237" w:type="dxa"/>
            <w:vAlign w:val="center"/>
          </w:tcPr>
          <w:p w:rsidR="0090718D" w:rsidRPr="00656EFD" w:rsidRDefault="00730043" w:rsidP="00F42B66">
            <w:pPr>
              <w:spacing w:line="216" w:lineRule="auto"/>
              <w:ind w:firstLine="0"/>
              <w:rPr>
                <w:szCs w:val="28"/>
              </w:rPr>
            </w:pPr>
            <w:r w:rsidRPr="00656EFD">
              <w:rPr>
                <w:szCs w:val="28"/>
              </w:rPr>
              <w:t>Р</w:t>
            </w:r>
            <w:r w:rsidR="0090718D" w:rsidRPr="00656EFD">
              <w:rPr>
                <w:szCs w:val="28"/>
              </w:rPr>
              <w:t>убли</w:t>
            </w:r>
          </w:p>
        </w:tc>
      </w:tr>
      <w:tr w:rsidR="0090718D" w:rsidRPr="00656EFD" w:rsidTr="00D45727">
        <w:tc>
          <w:tcPr>
            <w:tcW w:w="709" w:type="dxa"/>
            <w:vAlign w:val="center"/>
          </w:tcPr>
          <w:p w:rsidR="0090718D" w:rsidRPr="00656EFD" w:rsidRDefault="00BB138C" w:rsidP="00F42B66">
            <w:pPr>
              <w:spacing w:line="216" w:lineRule="auto"/>
              <w:ind w:firstLine="0"/>
              <w:jc w:val="center"/>
              <w:rPr>
                <w:szCs w:val="28"/>
              </w:rPr>
            </w:pPr>
            <w:r w:rsidRPr="00656EFD">
              <w:rPr>
                <w:szCs w:val="28"/>
              </w:rPr>
              <w:t>2</w:t>
            </w:r>
            <w:r w:rsidR="002B44C6" w:rsidRPr="00656EFD">
              <w:rPr>
                <w:szCs w:val="28"/>
              </w:rPr>
              <w:t>8</w:t>
            </w:r>
          </w:p>
        </w:tc>
        <w:tc>
          <w:tcPr>
            <w:tcW w:w="2552" w:type="dxa"/>
            <w:vAlign w:val="center"/>
          </w:tcPr>
          <w:p w:rsidR="0090718D" w:rsidRPr="00656EFD" w:rsidRDefault="0090718D" w:rsidP="00F42B66">
            <w:pPr>
              <w:spacing w:line="216" w:lineRule="auto"/>
              <w:ind w:firstLine="0"/>
              <w:jc w:val="left"/>
              <w:rPr>
                <w:color w:val="000000"/>
                <w:szCs w:val="28"/>
              </w:rPr>
            </w:pPr>
            <w:r w:rsidRPr="00656EFD">
              <w:rPr>
                <w:color w:val="000000"/>
                <w:szCs w:val="28"/>
              </w:rPr>
              <w:t xml:space="preserve">Начальный размер </w:t>
            </w:r>
            <w:r w:rsidR="002B44C6" w:rsidRPr="00656EFD">
              <w:rPr>
                <w:color w:val="000000"/>
                <w:szCs w:val="28"/>
              </w:rPr>
              <w:t>годовой арендной платы</w:t>
            </w:r>
            <w:r w:rsidRPr="00656EFD">
              <w:rPr>
                <w:color w:val="000000"/>
                <w:szCs w:val="28"/>
              </w:rPr>
              <w:t xml:space="preserve"> за земельный участок:</w:t>
            </w:r>
          </w:p>
        </w:tc>
        <w:tc>
          <w:tcPr>
            <w:tcW w:w="6237" w:type="dxa"/>
            <w:vAlign w:val="center"/>
          </w:tcPr>
          <w:p w:rsidR="00EE0C8F" w:rsidRPr="00656EFD" w:rsidRDefault="00EE0C8F" w:rsidP="00B348F6">
            <w:pPr>
              <w:spacing w:line="216" w:lineRule="auto"/>
              <w:ind w:firstLine="0"/>
              <w:rPr>
                <w:szCs w:val="28"/>
                <w:highlight w:val="yellow"/>
              </w:rPr>
            </w:pPr>
            <w:r w:rsidRPr="00656EFD">
              <w:rPr>
                <w:color w:val="000000"/>
                <w:szCs w:val="28"/>
              </w:rPr>
              <w:t>ЛОТ-1:</w:t>
            </w:r>
            <w:r w:rsidRPr="00656EFD">
              <w:rPr>
                <w:szCs w:val="28"/>
              </w:rPr>
              <w:t xml:space="preserve"> </w:t>
            </w:r>
            <w:r w:rsidR="00B348F6" w:rsidRPr="00656EFD">
              <w:rPr>
                <w:szCs w:val="28"/>
              </w:rPr>
              <w:t>23548 (двадцать три тысячи пятьсот сорок восемь) рублей 19 копеек</w:t>
            </w:r>
            <w:r w:rsidR="00D7182E" w:rsidRPr="00656EFD">
              <w:rPr>
                <w:szCs w:val="28"/>
              </w:rPr>
              <w:t xml:space="preserve">, что составляет </w:t>
            </w:r>
            <w:r w:rsidR="00B348F6" w:rsidRPr="00656EFD">
              <w:rPr>
                <w:szCs w:val="28"/>
              </w:rPr>
              <w:t>8</w:t>
            </w:r>
            <w:r w:rsidR="00D7182E" w:rsidRPr="00656EFD">
              <w:rPr>
                <w:szCs w:val="28"/>
              </w:rPr>
              <w:t>,5</w:t>
            </w:r>
            <w:r w:rsidRPr="00656EFD">
              <w:rPr>
                <w:szCs w:val="28"/>
              </w:rPr>
              <w:t xml:space="preserve"> % от кадастровой стоимости земельного участка</w:t>
            </w:r>
          </w:p>
        </w:tc>
      </w:tr>
      <w:tr w:rsidR="0090718D" w:rsidRPr="00656EFD" w:rsidTr="00D45727">
        <w:tc>
          <w:tcPr>
            <w:tcW w:w="709" w:type="dxa"/>
            <w:vAlign w:val="center"/>
          </w:tcPr>
          <w:p w:rsidR="0090718D" w:rsidRPr="00656EFD" w:rsidRDefault="00BB138C" w:rsidP="00F42B66">
            <w:pPr>
              <w:spacing w:line="216" w:lineRule="auto"/>
              <w:ind w:firstLine="0"/>
              <w:jc w:val="center"/>
              <w:rPr>
                <w:szCs w:val="28"/>
              </w:rPr>
            </w:pPr>
            <w:r w:rsidRPr="00656EFD">
              <w:rPr>
                <w:szCs w:val="28"/>
              </w:rPr>
              <w:lastRenderedPageBreak/>
              <w:t>2</w:t>
            </w:r>
            <w:r w:rsidR="002B44C6" w:rsidRPr="00656EFD">
              <w:rPr>
                <w:szCs w:val="28"/>
              </w:rPr>
              <w:t>9</w:t>
            </w:r>
          </w:p>
        </w:tc>
        <w:tc>
          <w:tcPr>
            <w:tcW w:w="2552" w:type="dxa"/>
            <w:vAlign w:val="center"/>
          </w:tcPr>
          <w:p w:rsidR="0090718D" w:rsidRPr="00656EFD" w:rsidRDefault="0090718D" w:rsidP="00F42B66">
            <w:pPr>
              <w:spacing w:line="216" w:lineRule="auto"/>
              <w:ind w:firstLine="0"/>
              <w:jc w:val="left"/>
              <w:rPr>
                <w:color w:val="000000"/>
                <w:szCs w:val="28"/>
              </w:rPr>
            </w:pPr>
            <w:r w:rsidRPr="00656EFD">
              <w:rPr>
                <w:color w:val="000000"/>
                <w:szCs w:val="28"/>
              </w:rPr>
              <w:t>Шаг аукциона:</w:t>
            </w:r>
          </w:p>
        </w:tc>
        <w:tc>
          <w:tcPr>
            <w:tcW w:w="6237" w:type="dxa"/>
            <w:vAlign w:val="center"/>
          </w:tcPr>
          <w:p w:rsidR="00EE0C8F" w:rsidRPr="00656EFD" w:rsidRDefault="001B31D0" w:rsidP="00B348F6">
            <w:pPr>
              <w:spacing w:line="216" w:lineRule="auto"/>
              <w:ind w:firstLine="0"/>
              <w:rPr>
                <w:color w:val="000000"/>
                <w:szCs w:val="28"/>
                <w:highlight w:val="yellow"/>
              </w:rPr>
            </w:pPr>
            <w:r w:rsidRPr="00656EFD">
              <w:rPr>
                <w:color w:val="000000"/>
                <w:szCs w:val="28"/>
              </w:rPr>
              <w:t xml:space="preserve">ЛОТ-1: </w:t>
            </w:r>
            <w:r w:rsidR="00EE0C8F" w:rsidRPr="00656EFD">
              <w:rPr>
                <w:color w:val="000000"/>
                <w:szCs w:val="28"/>
              </w:rPr>
              <w:t xml:space="preserve"> </w:t>
            </w:r>
            <w:r w:rsidR="00B348F6" w:rsidRPr="00656EFD">
              <w:rPr>
                <w:color w:val="000000"/>
                <w:szCs w:val="28"/>
              </w:rPr>
              <w:t>706</w:t>
            </w:r>
            <w:r w:rsidR="00D7182E" w:rsidRPr="00656EFD">
              <w:rPr>
                <w:color w:val="000000"/>
                <w:szCs w:val="28"/>
              </w:rPr>
              <w:t xml:space="preserve"> </w:t>
            </w:r>
            <w:r w:rsidR="008424E0" w:rsidRPr="00656EFD">
              <w:rPr>
                <w:color w:val="000000"/>
                <w:szCs w:val="28"/>
              </w:rPr>
              <w:t>(</w:t>
            </w:r>
            <w:r w:rsidR="00B348F6" w:rsidRPr="00656EFD">
              <w:rPr>
                <w:color w:val="000000"/>
                <w:szCs w:val="28"/>
              </w:rPr>
              <w:t>семьсот шесть</w:t>
            </w:r>
            <w:r w:rsidR="0090718D" w:rsidRPr="00656EFD">
              <w:rPr>
                <w:color w:val="000000"/>
                <w:szCs w:val="28"/>
              </w:rPr>
              <w:t>)</w:t>
            </w:r>
            <w:r w:rsidR="00D7182E" w:rsidRPr="00656EFD">
              <w:rPr>
                <w:color w:val="000000"/>
                <w:szCs w:val="28"/>
              </w:rPr>
              <w:t xml:space="preserve"> </w:t>
            </w:r>
            <w:r w:rsidR="00B348F6" w:rsidRPr="00656EFD">
              <w:rPr>
                <w:color w:val="000000"/>
                <w:szCs w:val="28"/>
              </w:rPr>
              <w:t>р</w:t>
            </w:r>
            <w:r w:rsidR="0090718D" w:rsidRPr="00656EFD">
              <w:rPr>
                <w:color w:val="000000"/>
                <w:szCs w:val="28"/>
              </w:rPr>
              <w:t>уб</w:t>
            </w:r>
            <w:r w:rsidR="008424E0" w:rsidRPr="00656EFD">
              <w:rPr>
                <w:color w:val="000000"/>
                <w:szCs w:val="28"/>
              </w:rPr>
              <w:t>лей</w:t>
            </w:r>
            <w:r w:rsidR="00B348F6" w:rsidRPr="00656EFD">
              <w:rPr>
                <w:color w:val="000000"/>
                <w:szCs w:val="28"/>
              </w:rPr>
              <w:t xml:space="preserve"> 44</w:t>
            </w:r>
            <w:r w:rsidR="008412D4" w:rsidRPr="00656EFD">
              <w:rPr>
                <w:color w:val="000000"/>
                <w:szCs w:val="28"/>
              </w:rPr>
              <w:t xml:space="preserve"> </w:t>
            </w:r>
            <w:r w:rsidR="0090718D" w:rsidRPr="00656EFD">
              <w:rPr>
                <w:color w:val="000000"/>
                <w:szCs w:val="28"/>
              </w:rPr>
              <w:t>коп</w:t>
            </w:r>
            <w:r w:rsidRPr="00656EFD">
              <w:rPr>
                <w:color w:val="000000"/>
                <w:szCs w:val="28"/>
              </w:rPr>
              <w:t>е</w:t>
            </w:r>
            <w:r w:rsidR="00B348F6" w:rsidRPr="00656EFD">
              <w:rPr>
                <w:color w:val="000000"/>
                <w:szCs w:val="28"/>
              </w:rPr>
              <w:t>й</w:t>
            </w:r>
            <w:r w:rsidRPr="00656EFD">
              <w:rPr>
                <w:color w:val="000000"/>
                <w:szCs w:val="28"/>
              </w:rPr>
              <w:t>к</w:t>
            </w:r>
            <w:r w:rsidR="00B348F6" w:rsidRPr="00656EFD">
              <w:rPr>
                <w:color w:val="000000"/>
                <w:szCs w:val="28"/>
              </w:rPr>
              <w:t>и</w:t>
            </w:r>
            <w:r w:rsidR="00744F03" w:rsidRPr="00656EFD">
              <w:rPr>
                <w:color w:val="000000"/>
                <w:szCs w:val="28"/>
              </w:rPr>
              <w:t xml:space="preserve">, </w:t>
            </w:r>
            <w:r w:rsidR="00CC7308" w:rsidRPr="00656EFD">
              <w:rPr>
                <w:color w:val="000000"/>
                <w:szCs w:val="28"/>
              </w:rPr>
              <w:t xml:space="preserve">что составляет </w:t>
            </w:r>
            <w:r w:rsidR="0090718D" w:rsidRPr="00656EFD">
              <w:rPr>
                <w:color w:val="000000"/>
                <w:szCs w:val="28"/>
              </w:rPr>
              <w:t xml:space="preserve">3% от начальной </w:t>
            </w:r>
            <w:r w:rsidR="002B44C6" w:rsidRPr="00656EFD">
              <w:rPr>
                <w:color w:val="000000"/>
                <w:szCs w:val="28"/>
              </w:rPr>
              <w:t xml:space="preserve">годовой арендной платы </w:t>
            </w:r>
            <w:r w:rsidR="0090718D" w:rsidRPr="00656EFD">
              <w:rPr>
                <w:color w:val="000000"/>
                <w:szCs w:val="28"/>
              </w:rPr>
              <w:t>и не изменяется в течение всего аукциона</w:t>
            </w:r>
          </w:p>
        </w:tc>
      </w:tr>
      <w:tr w:rsidR="0090718D" w:rsidRPr="00656EFD" w:rsidTr="00D45727">
        <w:tc>
          <w:tcPr>
            <w:tcW w:w="709" w:type="dxa"/>
            <w:vAlign w:val="center"/>
          </w:tcPr>
          <w:p w:rsidR="0090718D" w:rsidRPr="00656EFD" w:rsidRDefault="002B44C6" w:rsidP="00F42B66">
            <w:pPr>
              <w:spacing w:line="216" w:lineRule="auto"/>
              <w:ind w:firstLine="0"/>
              <w:jc w:val="center"/>
              <w:rPr>
                <w:szCs w:val="28"/>
              </w:rPr>
            </w:pPr>
            <w:r w:rsidRPr="00656EFD">
              <w:rPr>
                <w:szCs w:val="28"/>
              </w:rPr>
              <w:t>30</w:t>
            </w:r>
          </w:p>
        </w:tc>
        <w:tc>
          <w:tcPr>
            <w:tcW w:w="2552" w:type="dxa"/>
            <w:vAlign w:val="center"/>
          </w:tcPr>
          <w:p w:rsidR="0090718D" w:rsidRPr="00656EFD" w:rsidRDefault="0090718D" w:rsidP="00F42B66">
            <w:pPr>
              <w:spacing w:line="216" w:lineRule="auto"/>
              <w:ind w:firstLine="0"/>
              <w:jc w:val="left"/>
              <w:rPr>
                <w:color w:val="000000"/>
                <w:szCs w:val="28"/>
              </w:rPr>
            </w:pPr>
            <w:r w:rsidRPr="00656EFD">
              <w:rPr>
                <w:color w:val="000000"/>
                <w:szCs w:val="28"/>
              </w:rPr>
              <w:t>Размер задатка:</w:t>
            </w:r>
          </w:p>
        </w:tc>
        <w:tc>
          <w:tcPr>
            <w:tcW w:w="6237" w:type="dxa"/>
            <w:vAlign w:val="center"/>
          </w:tcPr>
          <w:p w:rsidR="00EE0C8F" w:rsidRPr="00656EFD" w:rsidRDefault="0090718D" w:rsidP="00B348F6">
            <w:pPr>
              <w:spacing w:line="216" w:lineRule="auto"/>
              <w:ind w:firstLine="0"/>
              <w:rPr>
                <w:szCs w:val="28"/>
                <w:highlight w:val="yellow"/>
              </w:rPr>
            </w:pPr>
            <w:r w:rsidRPr="00656EFD">
              <w:rPr>
                <w:color w:val="000000"/>
                <w:szCs w:val="28"/>
              </w:rPr>
              <w:t xml:space="preserve">ЛОТ-1: </w:t>
            </w:r>
            <w:r w:rsidR="00B348F6" w:rsidRPr="00656EFD">
              <w:rPr>
                <w:color w:val="000000"/>
                <w:szCs w:val="28"/>
              </w:rPr>
              <w:t>14128</w:t>
            </w:r>
            <w:r w:rsidR="00EE0C8F" w:rsidRPr="00656EFD">
              <w:rPr>
                <w:color w:val="000000"/>
                <w:szCs w:val="28"/>
              </w:rPr>
              <w:t xml:space="preserve"> </w:t>
            </w:r>
            <w:r w:rsidR="00D7182E" w:rsidRPr="00656EFD">
              <w:rPr>
                <w:szCs w:val="28"/>
              </w:rPr>
              <w:t>(</w:t>
            </w:r>
            <w:r w:rsidR="00B348F6" w:rsidRPr="00656EFD">
              <w:rPr>
                <w:szCs w:val="28"/>
              </w:rPr>
              <w:t>четырнадцать тысяч сто двадцать восемь</w:t>
            </w:r>
            <w:r w:rsidR="00135263" w:rsidRPr="00656EFD">
              <w:rPr>
                <w:szCs w:val="28"/>
              </w:rPr>
              <w:t>) рубл</w:t>
            </w:r>
            <w:r w:rsidR="008412D4" w:rsidRPr="00656EFD">
              <w:rPr>
                <w:szCs w:val="28"/>
              </w:rPr>
              <w:t>ей</w:t>
            </w:r>
            <w:r w:rsidR="00D7182E" w:rsidRPr="00656EFD">
              <w:rPr>
                <w:szCs w:val="28"/>
              </w:rPr>
              <w:t xml:space="preserve"> </w:t>
            </w:r>
            <w:r w:rsidR="00B348F6" w:rsidRPr="00656EFD">
              <w:rPr>
                <w:szCs w:val="28"/>
              </w:rPr>
              <w:t>91</w:t>
            </w:r>
            <w:r w:rsidR="00135263" w:rsidRPr="00656EFD">
              <w:rPr>
                <w:szCs w:val="28"/>
              </w:rPr>
              <w:t xml:space="preserve"> </w:t>
            </w:r>
            <w:r w:rsidR="00BB1774" w:rsidRPr="00656EFD">
              <w:rPr>
                <w:szCs w:val="28"/>
              </w:rPr>
              <w:t>копе</w:t>
            </w:r>
            <w:r w:rsidR="00B348F6" w:rsidRPr="00656EFD">
              <w:rPr>
                <w:szCs w:val="28"/>
              </w:rPr>
              <w:t>йка</w:t>
            </w:r>
            <w:r w:rsidR="001B31D0" w:rsidRPr="00656EFD">
              <w:rPr>
                <w:szCs w:val="28"/>
              </w:rPr>
              <w:t xml:space="preserve">, что составляет </w:t>
            </w:r>
            <w:r w:rsidR="00BB1774" w:rsidRPr="00656EFD">
              <w:rPr>
                <w:szCs w:val="28"/>
              </w:rPr>
              <w:t>6</w:t>
            </w:r>
            <w:r w:rsidR="001B31D0" w:rsidRPr="00656EFD">
              <w:rPr>
                <w:szCs w:val="28"/>
              </w:rPr>
              <w:t xml:space="preserve">0% от начального размера </w:t>
            </w:r>
            <w:r w:rsidR="00262859" w:rsidRPr="00656EFD">
              <w:rPr>
                <w:szCs w:val="28"/>
              </w:rPr>
              <w:t xml:space="preserve">годовой  </w:t>
            </w:r>
            <w:r w:rsidR="00932A70" w:rsidRPr="00656EFD">
              <w:rPr>
                <w:szCs w:val="28"/>
              </w:rPr>
              <w:t>арендной платы</w:t>
            </w:r>
          </w:p>
        </w:tc>
      </w:tr>
      <w:tr w:rsidR="0090718D" w:rsidRPr="00656EFD" w:rsidTr="00D45727">
        <w:tc>
          <w:tcPr>
            <w:tcW w:w="709" w:type="dxa"/>
            <w:vAlign w:val="center"/>
          </w:tcPr>
          <w:p w:rsidR="0090718D" w:rsidRPr="00656EFD" w:rsidRDefault="00BB138C" w:rsidP="00F42B66">
            <w:pPr>
              <w:spacing w:line="216" w:lineRule="auto"/>
              <w:ind w:firstLine="0"/>
              <w:jc w:val="center"/>
              <w:rPr>
                <w:szCs w:val="28"/>
              </w:rPr>
            </w:pPr>
            <w:r w:rsidRPr="00656EFD">
              <w:rPr>
                <w:szCs w:val="28"/>
              </w:rPr>
              <w:t>3</w:t>
            </w:r>
            <w:r w:rsidR="002B44C6" w:rsidRPr="00656EFD">
              <w:rPr>
                <w:szCs w:val="28"/>
              </w:rPr>
              <w:t>1</w:t>
            </w:r>
          </w:p>
        </w:tc>
        <w:tc>
          <w:tcPr>
            <w:tcW w:w="2552" w:type="dxa"/>
            <w:vAlign w:val="center"/>
          </w:tcPr>
          <w:p w:rsidR="0090718D" w:rsidRPr="00656EFD" w:rsidRDefault="0090718D" w:rsidP="00F42B66">
            <w:pPr>
              <w:spacing w:line="216" w:lineRule="auto"/>
              <w:ind w:firstLine="0"/>
              <w:jc w:val="left"/>
              <w:rPr>
                <w:color w:val="000000"/>
                <w:szCs w:val="28"/>
              </w:rPr>
            </w:pPr>
            <w:r w:rsidRPr="00656EFD">
              <w:rPr>
                <w:color w:val="000000"/>
                <w:szCs w:val="28"/>
              </w:rPr>
              <w:t>Описание обременений:</w:t>
            </w:r>
          </w:p>
        </w:tc>
        <w:tc>
          <w:tcPr>
            <w:tcW w:w="6237" w:type="dxa"/>
            <w:vAlign w:val="center"/>
          </w:tcPr>
          <w:p w:rsidR="00C7566F" w:rsidRPr="00656EFD" w:rsidRDefault="0090718D" w:rsidP="00C7566F">
            <w:pPr>
              <w:spacing w:line="216" w:lineRule="auto"/>
              <w:ind w:firstLine="0"/>
              <w:rPr>
                <w:szCs w:val="28"/>
              </w:rPr>
            </w:pPr>
            <w:proofErr w:type="gramStart"/>
            <w:r w:rsidRPr="00656EFD">
              <w:rPr>
                <w:color w:val="000000"/>
                <w:szCs w:val="28"/>
              </w:rPr>
              <w:t>ЛОТ-1:</w:t>
            </w:r>
            <w:r w:rsidR="00B21F77" w:rsidRPr="00656EFD">
              <w:rPr>
                <w:color w:val="000000"/>
                <w:szCs w:val="28"/>
              </w:rPr>
              <w:t xml:space="preserve"> </w:t>
            </w:r>
            <w:r w:rsidR="00DC4431" w:rsidRPr="00656EFD">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45469B" w:rsidRPr="00656EFD" w:rsidTr="00D45727">
        <w:tc>
          <w:tcPr>
            <w:tcW w:w="709" w:type="dxa"/>
            <w:vAlign w:val="center"/>
          </w:tcPr>
          <w:p w:rsidR="0045469B" w:rsidRPr="00656EFD" w:rsidRDefault="0045469B" w:rsidP="00F42B66">
            <w:pPr>
              <w:spacing w:line="216" w:lineRule="auto"/>
              <w:ind w:firstLine="0"/>
              <w:jc w:val="center"/>
              <w:rPr>
                <w:szCs w:val="28"/>
              </w:rPr>
            </w:pPr>
            <w:r w:rsidRPr="00656EFD">
              <w:rPr>
                <w:szCs w:val="28"/>
              </w:rPr>
              <w:t>32</w:t>
            </w:r>
          </w:p>
        </w:tc>
        <w:tc>
          <w:tcPr>
            <w:tcW w:w="2552" w:type="dxa"/>
            <w:vAlign w:val="center"/>
          </w:tcPr>
          <w:p w:rsidR="0045469B" w:rsidRPr="00656EFD" w:rsidRDefault="0045469B" w:rsidP="00F42B66">
            <w:pPr>
              <w:spacing w:line="216" w:lineRule="auto"/>
              <w:ind w:firstLine="0"/>
              <w:jc w:val="left"/>
              <w:rPr>
                <w:color w:val="000000"/>
                <w:szCs w:val="28"/>
              </w:rPr>
            </w:pPr>
            <w:r w:rsidRPr="00656EFD">
              <w:rPr>
                <w:color w:val="000000"/>
                <w:szCs w:val="28"/>
              </w:rPr>
              <w:t>Особые условия использования земельного участка</w:t>
            </w:r>
          </w:p>
        </w:tc>
        <w:tc>
          <w:tcPr>
            <w:tcW w:w="6237" w:type="dxa"/>
            <w:vAlign w:val="center"/>
          </w:tcPr>
          <w:p w:rsidR="0045469B" w:rsidRPr="00656EFD" w:rsidRDefault="0045469B" w:rsidP="00656421">
            <w:pPr>
              <w:ind w:firstLine="0"/>
              <w:rPr>
                <w:color w:val="000000" w:themeColor="text1"/>
                <w:szCs w:val="28"/>
              </w:rPr>
            </w:pPr>
            <w:r w:rsidRPr="00656EFD">
              <w:rPr>
                <w:color w:val="000000" w:themeColor="text1"/>
                <w:szCs w:val="28"/>
              </w:rPr>
              <w:t>ЛОТ-1:</w:t>
            </w:r>
            <w:r w:rsidR="00656421" w:rsidRPr="00656EFD">
              <w:rPr>
                <w:color w:val="000000" w:themeColor="text1"/>
                <w:szCs w:val="28"/>
              </w:rPr>
              <w:t xml:space="preserve"> </w:t>
            </w:r>
            <w:r w:rsidR="00656421" w:rsidRPr="00656EFD">
              <w:rPr>
                <w:szCs w:val="28"/>
              </w:rPr>
              <w:t>эксплуатация данного земельного участка возможна при обязательном соблюдении п</w:t>
            </w:r>
            <w:r w:rsidR="00656421" w:rsidRPr="00656EFD">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00656421" w:rsidRPr="00656EFD">
              <w:rPr>
                <w:szCs w:val="28"/>
              </w:rPr>
              <w:t xml:space="preserve"> в соответствии с п. 6 ст. 6 Водного кодекса Российской Федерации;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w:t>
            </w:r>
          </w:p>
        </w:tc>
      </w:tr>
      <w:tr w:rsidR="008C4857" w:rsidRPr="00656EFD" w:rsidTr="00D45727">
        <w:tc>
          <w:tcPr>
            <w:tcW w:w="709" w:type="dxa"/>
            <w:vAlign w:val="center"/>
          </w:tcPr>
          <w:p w:rsidR="008C4857" w:rsidRPr="00656EFD" w:rsidRDefault="00BB138C" w:rsidP="00F42B66">
            <w:pPr>
              <w:spacing w:line="216" w:lineRule="auto"/>
              <w:ind w:firstLine="0"/>
              <w:jc w:val="center"/>
              <w:rPr>
                <w:szCs w:val="28"/>
              </w:rPr>
            </w:pPr>
            <w:r w:rsidRPr="00656EFD">
              <w:rPr>
                <w:szCs w:val="28"/>
              </w:rPr>
              <w:lastRenderedPageBreak/>
              <w:t>3</w:t>
            </w:r>
            <w:r w:rsidR="002B44C6" w:rsidRPr="00656EFD">
              <w:rPr>
                <w:szCs w:val="28"/>
              </w:rPr>
              <w:t>3</w:t>
            </w:r>
          </w:p>
        </w:tc>
        <w:tc>
          <w:tcPr>
            <w:tcW w:w="2552" w:type="dxa"/>
            <w:vAlign w:val="center"/>
          </w:tcPr>
          <w:p w:rsidR="008C4857" w:rsidRPr="00656EFD" w:rsidRDefault="008C4857" w:rsidP="00F42B66">
            <w:pPr>
              <w:spacing w:line="216" w:lineRule="auto"/>
              <w:ind w:firstLine="0"/>
              <w:jc w:val="left"/>
              <w:rPr>
                <w:color w:val="000000"/>
                <w:szCs w:val="28"/>
              </w:rPr>
            </w:pPr>
            <w:r w:rsidRPr="00656EFD">
              <w:rPr>
                <w:szCs w:val="28"/>
              </w:rPr>
              <w:t>Предельные параметры земельного участка и предельные параметры разрешенного строительства</w:t>
            </w:r>
          </w:p>
        </w:tc>
        <w:tc>
          <w:tcPr>
            <w:tcW w:w="6237" w:type="dxa"/>
            <w:vAlign w:val="center"/>
          </w:tcPr>
          <w:p w:rsidR="008B0D9D" w:rsidRPr="00656EFD" w:rsidRDefault="00CB3DF6" w:rsidP="008B0D9D">
            <w:pPr>
              <w:spacing w:line="216" w:lineRule="auto"/>
              <w:ind w:firstLine="0"/>
              <w:rPr>
                <w:bCs/>
                <w:szCs w:val="28"/>
              </w:rPr>
            </w:pPr>
            <w:r w:rsidRPr="00656EFD">
              <w:rPr>
                <w:szCs w:val="28"/>
              </w:rPr>
              <w:t>ЛОТ-1:</w:t>
            </w:r>
            <w:r w:rsidR="00FE1C5A" w:rsidRPr="00656EFD">
              <w:rPr>
                <w:szCs w:val="28"/>
              </w:rPr>
              <w:t xml:space="preserve"> </w:t>
            </w:r>
            <w:r w:rsidR="008B0D9D" w:rsidRPr="00656EFD">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8B0D9D" w:rsidRPr="00656EFD">
              <w:rPr>
                <w:bCs/>
                <w:szCs w:val="28"/>
              </w:rPr>
              <w:t>)(</w:t>
            </w:r>
            <w:proofErr w:type="gramEnd"/>
            <w:r w:rsidR="008B0D9D" w:rsidRPr="00656EFD">
              <w:rPr>
                <w:bCs/>
                <w:szCs w:val="28"/>
              </w:rPr>
              <w:t xml:space="preserve">далее ПЗЗ МО Маркс), для зоны </w:t>
            </w:r>
            <w:r w:rsidR="000441FE" w:rsidRPr="00656EFD">
              <w:rPr>
                <w:bCs/>
                <w:szCs w:val="28"/>
              </w:rPr>
              <w:t>СХ</w:t>
            </w:r>
            <w:r w:rsidR="008B0D9D" w:rsidRPr="00656EFD">
              <w:rPr>
                <w:bCs/>
                <w:szCs w:val="28"/>
              </w:rPr>
              <w:t>-1 (</w:t>
            </w:r>
            <w:r w:rsidR="000441FE" w:rsidRPr="00656EFD">
              <w:rPr>
                <w:szCs w:val="28"/>
              </w:rPr>
              <w:t>Зона сельскохозяйственных угодий</w:t>
            </w:r>
            <w:r w:rsidR="008B0D9D" w:rsidRPr="00656EFD">
              <w:rPr>
                <w:bCs/>
                <w:szCs w:val="28"/>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97099B" w:rsidRPr="00656EFD" w:rsidRDefault="0097099B" w:rsidP="00622F17">
            <w:pPr>
              <w:ind w:firstLine="0"/>
              <w:rPr>
                <w:szCs w:val="28"/>
              </w:rPr>
            </w:pPr>
            <w:r w:rsidRPr="00656EFD">
              <w:rPr>
                <w:szCs w:val="28"/>
              </w:rPr>
              <w:t xml:space="preserve">а) минимально допустимая площадь приусадебного земельного участка для размещения объектов личного подсобного хозяйства </w:t>
            </w:r>
            <w:r w:rsidR="008B0D9D" w:rsidRPr="00656EFD">
              <w:rPr>
                <w:szCs w:val="28"/>
              </w:rPr>
              <w:t>–</w:t>
            </w:r>
            <w:r w:rsidRPr="00656EFD">
              <w:rPr>
                <w:szCs w:val="28"/>
              </w:rPr>
              <w:t xml:space="preserve"> </w:t>
            </w:r>
            <w:r w:rsidR="008B0D9D" w:rsidRPr="00656EFD">
              <w:rPr>
                <w:szCs w:val="28"/>
              </w:rPr>
              <w:t>не подлежит установлению</w:t>
            </w:r>
            <w:r w:rsidRPr="00656EFD">
              <w:rPr>
                <w:szCs w:val="28"/>
              </w:rPr>
              <w:t>;</w:t>
            </w:r>
          </w:p>
          <w:p w:rsidR="00622F17" w:rsidRPr="00656EFD" w:rsidRDefault="0097099B" w:rsidP="00622F17">
            <w:pPr>
              <w:ind w:firstLine="0"/>
              <w:rPr>
                <w:szCs w:val="28"/>
              </w:rPr>
            </w:pPr>
            <w:r w:rsidRPr="00656EFD">
              <w:rPr>
                <w:szCs w:val="28"/>
              </w:rPr>
              <w:t xml:space="preserve">б) максимально допустимая площадь приусадебного земельного участка для размещения объектов личного подсобного хозяйства - </w:t>
            </w:r>
            <w:r w:rsidR="008B0D9D" w:rsidRPr="00656EFD">
              <w:rPr>
                <w:szCs w:val="28"/>
              </w:rPr>
              <w:t>не подлежит установлению</w:t>
            </w:r>
            <w:r w:rsidRPr="00656EFD">
              <w:rPr>
                <w:szCs w:val="28"/>
              </w:rPr>
              <w:t>;</w:t>
            </w:r>
          </w:p>
          <w:p w:rsidR="00CB3DF6" w:rsidRPr="00656EFD" w:rsidRDefault="008B0D9D" w:rsidP="008B0D9D">
            <w:pPr>
              <w:ind w:firstLine="0"/>
              <w:rPr>
                <w:szCs w:val="28"/>
              </w:rPr>
            </w:pPr>
            <w:r w:rsidRPr="00656EFD">
              <w:rPr>
                <w:szCs w:val="28"/>
              </w:rPr>
              <w:t xml:space="preserve">в) Минимальные отступы зданий, строений, сооружений от границ земельных участков -  от хозяйственных и прочих строений </w:t>
            </w:r>
            <w:r w:rsidRPr="00656EFD">
              <w:rPr>
                <w:b/>
                <w:bCs/>
                <w:szCs w:val="28"/>
              </w:rPr>
              <w:t>–</w:t>
            </w:r>
            <w:r w:rsidRPr="00656EFD">
              <w:rPr>
                <w:szCs w:val="28"/>
              </w:rPr>
              <w:t xml:space="preserve"> </w:t>
            </w:r>
            <w:smartTag w:uri="urn:schemas-microsoft-com:office:smarttags" w:element="metricconverter">
              <w:smartTagPr>
                <w:attr w:name="ProductID" w:val="1 м"/>
              </w:smartTagPr>
              <w:r w:rsidRPr="00656EFD">
                <w:rPr>
                  <w:szCs w:val="28"/>
                </w:rPr>
                <w:t>1 м</w:t>
              </w:r>
            </w:smartTag>
            <w:r w:rsidRPr="00656EFD">
              <w:rPr>
                <w:szCs w:val="28"/>
              </w:rPr>
              <w:t xml:space="preserve">; открытой стоянки </w:t>
            </w:r>
            <w:r w:rsidRPr="00656EFD">
              <w:rPr>
                <w:b/>
                <w:bCs/>
                <w:szCs w:val="28"/>
              </w:rPr>
              <w:t>–</w:t>
            </w:r>
            <w:r w:rsidRPr="00656EFD">
              <w:rPr>
                <w:szCs w:val="28"/>
              </w:rPr>
              <w:t xml:space="preserve"> </w:t>
            </w:r>
            <w:smartTag w:uri="urn:schemas-microsoft-com:office:smarttags" w:element="metricconverter">
              <w:smartTagPr>
                <w:attr w:name="ProductID" w:val="1 м"/>
              </w:smartTagPr>
              <w:r w:rsidRPr="00656EFD">
                <w:rPr>
                  <w:szCs w:val="28"/>
                </w:rPr>
                <w:t>1 м</w:t>
              </w:r>
            </w:smartTag>
            <w:r w:rsidRPr="00656EFD">
              <w:rPr>
                <w:szCs w:val="28"/>
              </w:rPr>
              <w:t xml:space="preserve">; отдельно стоящего гаража </w:t>
            </w:r>
            <w:r w:rsidRPr="00656EFD">
              <w:rPr>
                <w:b/>
                <w:bCs/>
                <w:szCs w:val="28"/>
              </w:rPr>
              <w:t>–</w:t>
            </w:r>
            <w:r w:rsidRPr="00656EFD">
              <w:rPr>
                <w:szCs w:val="28"/>
              </w:rPr>
              <w:t xml:space="preserve"> 1 м, для других объектов не подлежит установлению;</w:t>
            </w:r>
          </w:p>
          <w:p w:rsidR="008B0D9D" w:rsidRPr="00656EFD" w:rsidRDefault="008B0D9D" w:rsidP="008B0D9D">
            <w:pPr>
              <w:ind w:firstLine="0"/>
              <w:rPr>
                <w:szCs w:val="28"/>
              </w:rPr>
            </w:pPr>
            <w:r w:rsidRPr="00656EFD">
              <w:rPr>
                <w:szCs w:val="28"/>
              </w:rPr>
              <w:t>г) Максимальное количество этажей надземной части зданий, строений, сооружений на территории земельных участков - 1 этаж;</w:t>
            </w:r>
          </w:p>
          <w:p w:rsidR="008B0D9D" w:rsidRPr="00656EFD" w:rsidRDefault="008B0D9D" w:rsidP="008B0D9D">
            <w:pPr>
              <w:autoSpaceDE w:val="0"/>
              <w:ind w:firstLine="0"/>
              <w:rPr>
                <w:szCs w:val="28"/>
              </w:rPr>
            </w:pPr>
            <w:proofErr w:type="spellStart"/>
            <w:r w:rsidRPr="00656EFD">
              <w:rPr>
                <w:szCs w:val="28"/>
              </w:rPr>
              <w:t>д</w:t>
            </w:r>
            <w:proofErr w:type="spellEnd"/>
            <w:r w:rsidRPr="00656EFD">
              <w:rPr>
                <w:szCs w:val="28"/>
              </w:rPr>
              <w:t>) Максимальная высота надземной части зданий, строений, сооружений на территории земельных участков - для гаража и прочих хозяйственных строений на участк</w:t>
            </w:r>
            <w:proofErr w:type="gramStart"/>
            <w:r w:rsidRPr="00656EFD">
              <w:rPr>
                <w:szCs w:val="28"/>
              </w:rPr>
              <w:t>е-</w:t>
            </w:r>
            <w:proofErr w:type="gramEnd"/>
            <w:r w:rsidRPr="00656EFD">
              <w:rPr>
                <w:szCs w:val="28"/>
              </w:rPr>
              <w:t xml:space="preserve"> до верха плоской кровли-</w:t>
            </w:r>
            <w:smartTag w:uri="urn:schemas-microsoft-com:office:smarttags" w:element="metricconverter">
              <w:smartTagPr>
                <w:attr w:name="ProductID" w:val="4 м"/>
              </w:smartTagPr>
              <w:r w:rsidRPr="00656EFD">
                <w:rPr>
                  <w:szCs w:val="28"/>
                </w:rPr>
                <w:t>4 м</w:t>
              </w:r>
            </w:smartTag>
            <w:r w:rsidRPr="00656EFD">
              <w:rPr>
                <w:szCs w:val="28"/>
              </w:rPr>
              <w:t>, для других объектов до конька скатной кровли-12 м;</w:t>
            </w:r>
          </w:p>
          <w:p w:rsidR="008B0D9D" w:rsidRPr="00656EFD" w:rsidRDefault="008B0D9D" w:rsidP="008B0D9D">
            <w:pPr>
              <w:ind w:firstLine="0"/>
              <w:rPr>
                <w:szCs w:val="28"/>
              </w:rPr>
            </w:pPr>
            <w:r w:rsidRPr="00656EFD">
              <w:rPr>
                <w:szCs w:val="28"/>
              </w:rPr>
              <w:t>е) Минимальная доля озеленённой территории земельных участков - В соответствии со статьей 44.7 ПЗЗ МО Маркс;</w:t>
            </w:r>
          </w:p>
          <w:p w:rsidR="008B0D9D" w:rsidRPr="00656EFD" w:rsidRDefault="008B0D9D" w:rsidP="008B0D9D">
            <w:pPr>
              <w:ind w:firstLine="0"/>
              <w:rPr>
                <w:szCs w:val="28"/>
              </w:rPr>
            </w:pPr>
            <w:r w:rsidRPr="00656EFD">
              <w:rPr>
                <w:szCs w:val="28"/>
              </w:rPr>
              <w:t xml:space="preserve">ж) Минимальное количество </w:t>
            </w:r>
            <w:proofErr w:type="spellStart"/>
            <w:r w:rsidRPr="00656EFD">
              <w:rPr>
                <w:szCs w:val="28"/>
              </w:rPr>
              <w:t>машино-мест</w:t>
            </w:r>
            <w:proofErr w:type="spellEnd"/>
            <w:r w:rsidRPr="00656EFD">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8B0D9D" w:rsidRPr="00656EFD" w:rsidRDefault="008B0D9D" w:rsidP="008B0D9D">
            <w:pPr>
              <w:ind w:firstLine="0"/>
              <w:rPr>
                <w:szCs w:val="28"/>
              </w:rPr>
            </w:pPr>
            <w:proofErr w:type="spellStart"/>
            <w:r w:rsidRPr="00656EFD">
              <w:rPr>
                <w:szCs w:val="28"/>
              </w:rPr>
              <w:t>з</w:t>
            </w:r>
            <w:proofErr w:type="spellEnd"/>
            <w:r w:rsidRPr="00656EFD">
              <w:rPr>
                <w:szCs w:val="28"/>
              </w:rPr>
              <w:t xml:space="preserve">) Максимальная высота ограждений - В </w:t>
            </w:r>
            <w:r w:rsidRPr="00656EFD">
              <w:rPr>
                <w:szCs w:val="28"/>
              </w:rPr>
              <w:lastRenderedPageBreak/>
              <w:t>соответствии со статьей  44.10 ПЗЗ МО Маркс;</w:t>
            </w:r>
          </w:p>
          <w:p w:rsidR="008B0D9D" w:rsidRPr="00656EFD" w:rsidRDefault="008B0D9D" w:rsidP="008B0D9D">
            <w:pPr>
              <w:ind w:firstLine="0"/>
              <w:rPr>
                <w:szCs w:val="28"/>
              </w:rPr>
            </w:pPr>
            <w:r w:rsidRPr="00656EFD">
              <w:rPr>
                <w:szCs w:val="28"/>
              </w:rPr>
              <w:t xml:space="preserve">и) Максимальный коэффициент застройки и </w:t>
            </w:r>
            <w:r w:rsidR="00A73DA9" w:rsidRPr="00656EFD">
              <w:rPr>
                <w:szCs w:val="28"/>
              </w:rPr>
              <w:t>коэффициент плотности - 0,07, 0,</w:t>
            </w:r>
            <w:r w:rsidRPr="00656EFD">
              <w:rPr>
                <w:szCs w:val="28"/>
              </w:rPr>
              <w:t>28.</w:t>
            </w:r>
          </w:p>
        </w:tc>
      </w:tr>
      <w:tr w:rsidR="008C4857" w:rsidRPr="00656EFD" w:rsidTr="00D45727">
        <w:tc>
          <w:tcPr>
            <w:tcW w:w="709" w:type="dxa"/>
            <w:vAlign w:val="center"/>
          </w:tcPr>
          <w:p w:rsidR="008C4857" w:rsidRPr="00656EFD" w:rsidRDefault="00BB138C" w:rsidP="00F42B66">
            <w:pPr>
              <w:spacing w:line="216" w:lineRule="auto"/>
              <w:ind w:firstLine="0"/>
              <w:jc w:val="center"/>
              <w:rPr>
                <w:szCs w:val="28"/>
              </w:rPr>
            </w:pPr>
            <w:r w:rsidRPr="00656EFD">
              <w:rPr>
                <w:szCs w:val="28"/>
              </w:rPr>
              <w:lastRenderedPageBreak/>
              <w:t>3</w:t>
            </w:r>
            <w:r w:rsidR="002B44C6" w:rsidRPr="00656EFD">
              <w:rPr>
                <w:szCs w:val="28"/>
              </w:rPr>
              <w:t>4</w:t>
            </w:r>
          </w:p>
        </w:tc>
        <w:tc>
          <w:tcPr>
            <w:tcW w:w="2552" w:type="dxa"/>
            <w:vAlign w:val="center"/>
          </w:tcPr>
          <w:p w:rsidR="008C4857" w:rsidRPr="00656EFD" w:rsidRDefault="006B6D2D" w:rsidP="00F42B66">
            <w:pPr>
              <w:spacing w:line="216" w:lineRule="auto"/>
              <w:ind w:firstLine="0"/>
              <w:jc w:val="left"/>
              <w:rPr>
                <w:color w:val="000000"/>
                <w:szCs w:val="28"/>
              </w:rPr>
            </w:pPr>
            <w:r w:rsidRPr="00656EFD">
              <w:rPr>
                <w:szCs w:val="28"/>
              </w:rPr>
              <w:t>Технические условия подключения объекта инженерно-технического обеспечения</w:t>
            </w:r>
          </w:p>
        </w:tc>
        <w:tc>
          <w:tcPr>
            <w:tcW w:w="6237" w:type="dxa"/>
            <w:vAlign w:val="center"/>
          </w:tcPr>
          <w:p w:rsidR="00DC4431" w:rsidRPr="00656EFD" w:rsidRDefault="00DC4431" w:rsidP="00DC4431">
            <w:pPr>
              <w:spacing w:line="216" w:lineRule="auto"/>
              <w:ind w:firstLine="0"/>
              <w:rPr>
                <w:szCs w:val="28"/>
              </w:rPr>
            </w:pPr>
            <w:r w:rsidRPr="00656EFD">
              <w:rPr>
                <w:color w:val="000000"/>
                <w:szCs w:val="28"/>
                <w:lang w:eastAsia="ru-RU"/>
              </w:rPr>
              <w:t xml:space="preserve">ЛОТ-1: </w:t>
            </w:r>
            <w:r w:rsidRPr="00656EFD">
              <w:rPr>
                <w:szCs w:val="28"/>
              </w:rPr>
              <w:t xml:space="preserve">1. АО «Газпром газораспределение Саратовская область» филиал в г. Марксе сообщает, что по адресу: Саратовская область, город Маркс, примерно в 500 м по направлению на северо-запад от нежилого здания (школы), расположенного по адресу: </w:t>
            </w:r>
            <w:proofErr w:type="gramStart"/>
            <w:r w:rsidRPr="00656EFD">
              <w:rPr>
                <w:szCs w:val="28"/>
              </w:rPr>
              <w:t>Марксовский район, с. Приволжское, ул. К. Маркса, д. 6А, площадью 20567 кв.м. отнесен к территориальной зоне СХ-1 (кадастровый квартал 64:20:012401),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w:t>
            </w:r>
            <w:proofErr w:type="gramEnd"/>
            <w:r w:rsidRPr="00656EFD">
              <w:rPr>
                <w:szCs w:val="28"/>
              </w:rPr>
              <w:t xml:space="preserve"> нагрузке сети в точке подключения.</w:t>
            </w:r>
          </w:p>
          <w:p w:rsidR="00DC4431" w:rsidRPr="00656EFD" w:rsidRDefault="00DC4431" w:rsidP="00DC4431">
            <w:pPr>
              <w:spacing w:line="216" w:lineRule="auto"/>
              <w:ind w:firstLine="0"/>
              <w:rPr>
                <w:szCs w:val="28"/>
              </w:rPr>
            </w:pPr>
            <w:r w:rsidRPr="00656EFD">
              <w:rPr>
                <w:szCs w:val="28"/>
              </w:rPr>
              <w:t>2.</w:t>
            </w:r>
            <w:r w:rsidRPr="00656EFD">
              <w:rPr>
                <w:color w:val="000000"/>
                <w:szCs w:val="28"/>
              </w:rPr>
              <w:t xml:space="preserve"> ИП Курдюков В.Е. сообщает, что земельный </w:t>
            </w:r>
            <w:proofErr w:type="gramStart"/>
            <w:r w:rsidRPr="00656EFD">
              <w:rPr>
                <w:color w:val="000000"/>
                <w:szCs w:val="28"/>
              </w:rPr>
              <w:t>участок</w:t>
            </w:r>
            <w:proofErr w:type="gramEnd"/>
            <w:r w:rsidRPr="00656EFD">
              <w:rPr>
                <w:color w:val="000000"/>
                <w:szCs w:val="28"/>
              </w:rPr>
              <w:t xml:space="preserve"> расположенный в кадастровом квартал 64:20:012401 по адресу: </w:t>
            </w:r>
            <w:r w:rsidRPr="00656EFD">
              <w:rPr>
                <w:szCs w:val="28"/>
              </w:rPr>
              <w:t xml:space="preserve">Саратовская область, город Маркс, примерно в 500 м по направлению на северо-запад от нежилого здания (школы), расположенного по адресу: Марксовский район, с. </w:t>
            </w:r>
            <w:proofErr w:type="gramStart"/>
            <w:r w:rsidRPr="00656EFD">
              <w:rPr>
                <w:szCs w:val="28"/>
              </w:rPr>
              <w:t>Приволжское</w:t>
            </w:r>
            <w:proofErr w:type="gramEnd"/>
            <w:r w:rsidRPr="00656EFD">
              <w:rPr>
                <w:szCs w:val="28"/>
              </w:rPr>
              <w:t xml:space="preserve">, ул. К. Маркса, д. 6А, общей площадью 20567 кв.м.,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указанном участке. </w:t>
            </w:r>
            <w:r w:rsidRPr="00656EFD">
              <w:rPr>
                <w:color w:val="000000"/>
                <w:szCs w:val="28"/>
              </w:rPr>
              <w:t xml:space="preserve"> </w:t>
            </w:r>
          </w:p>
          <w:p w:rsidR="00DC4431" w:rsidRPr="00656EFD" w:rsidRDefault="00DC4431" w:rsidP="00DC4431">
            <w:pPr>
              <w:spacing w:line="216" w:lineRule="auto"/>
              <w:ind w:firstLine="0"/>
              <w:rPr>
                <w:szCs w:val="28"/>
              </w:rPr>
            </w:pPr>
            <w:r w:rsidRPr="00656EFD">
              <w:rPr>
                <w:color w:val="000000"/>
                <w:szCs w:val="28"/>
              </w:rPr>
              <w:t xml:space="preserve">3. </w:t>
            </w:r>
            <w:r w:rsidRPr="00656EFD">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656EFD">
              <w:rPr>
                <w:szCs w:val="28"/>
              </w:rPr>
              <w:t>документы</w:t>
            </w:r>
            <w:proofErr w:type="gramEnd"/>
            <w:r w:rsidRPr="00656EF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w:t>
            </w:r>
            <w:r w:rsidRPr="00656EFD">
              <w:rPr>
                <w:szCs w:val="28"/>
              </w:rPr>
              <w:lastRenderedPageBreak/>
              <w:t xml:space="preserve">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656EFD">
              <w:rPr>
                <w:szCs w:val="28"/>
              </w:rPr>
              <w:t>сообщает</w:t>
            </w:r>
            <w:proofErr w:type="gramEnd"/>
            <w:r w:rsidRPr="00656EFD">
              <w:rPr>
                <w:szCs w:val="28"/>
              </w:rPr>
              <w:t xml:space="preserve"> что на данном земельном участке, в </w:t>
            </w:r>
            <w:r w:rsidRPr="00656EFD">
              <w:rPr>
                <w:color w:val="000000"/>
                <w:szCs w:val="28"/>
              </w:rPr>
              <w:t xml:space="preserve">кадастровом квартале </w:t>
            </w:r>
            <w:r w:rsidRPr="00656EFD">
              <w:rPr>
                <w:szCs w:val="28"/>
              </w:rPr>
              <w:t>64:20:012401</w:t>
            </w:r>
            <w:r w:rsidRPr="00656EFD">
              <w:rPr>
                <w:color w:val="000000"/>
                <w:szCs w:val="28"/>
              </w:rPr>
              <w:t xml:space="preserve">, по адресу: </w:t>
            </w:r>
            <w:r w:rsidRPr="00656EFD">
              <w:rPr>
                <w:szCs w:val="28"/>
              </w:rPr>
              <w:t>Саратовская область, город Маркс, примерно в 500 м по направлению на северо-запад от нежилого здания (школы), расположенного по адресу: Марксовский район, с. Приволжское, ул. К. Маркса, д. 6А</w:t>
            </w:r>
            <w:r w:rsidRPr="00656EFD">
              <w:rPr>
                <w:color w:val="000000"/>
                <w:szCs w:val="28"/>
              </w:rPr>
              <w:t>,</w:t>
            </w:r>
            <w:r w:rsidRPr="00656EFD">
              <w:rPr>
                <w:szCs w:val="28"/>
              </w:rPr>
              <w:t xml:space="preserve"> площадью 20567 кв</w:t>
            </w:r>
            <w:proofErr w:type="gramStart"/>
            <w:r w:rsidRPr="00656EFD">
              <w:rPr>
                <w:szCs w:val="28"/>
              </w:rPr>
              <w:t>.м</w:t>
            </w:r>
            <w:proofErr w:type="gramEnd"/>
            <w:r w:rsidRPr="00656EFD">
              <w:rPr>
                <w:szCs w:val="28"/>
              </w:rPr>
              <w:t>, линии связи ПАО «Ростелеком» отсутствуют.</w:t>
            </w:r>
          </w:p>
          <w:p w:rsidR="00DC4431" w:rsidRPr="00656EFD" w:rsidRDefault="00DC4431" w:rsidP="00DC4431">
            <w:pPr>
              <w:spacing w:line="216" w:lineRule="auto"/>
              <w:ind w:firstLine="0"/>
              <w:rPr>
                <w:szCs w:val="28"/>
              </w:rPr>
            </w:pPr>
            <w:r w:rsidRPr="00656EFD">
              <w:rPr>
                <w:color w:val="000000"/>
                <w:szCs w:val="28"/>
              </w:rPr>
              <w:t xml:space="preserve">4. </w:t>
            </w:r>
            <w:r w:rsidRPr="00656EFD">
              <w:rPr>
                <w:szCs w:val="28"/>
              </w:rPr>
              <w:t>Марксовский РЭС, Приволжского ПО филиала «Саратовские РС» ПАО «МРС</w:t>
            </w:r>
            <w:r w:rsidR="0063218B" w:rsidRPr="00656EFD">
              <w:rPr>
                <w:szCs w:val="28"/>
              </w:rPr>
              <w:t>К Волги» сообщает, что земельный</w:t>
            </w:r>
            <w:r w:rsidRPr="00656EFD">
              <w:rPr>
                <w:szCs w:val="28"/>
              </w:rPr>
              <w:t xml:space="preserve"> </w:t>
            </w:r>
            <w:proofErr w:type="gramStart"/>
            <w:r w:rsidRPr="00656EFD">
              <w:rPr>
                <w:szCs w:val="28"/>
              </w:rPr>
              <w:t>участ</w:t>
            </w:r>
            <w:r w:rsidR="0063218B" w:rsidRPr="00656EFD">
              <w:rPr>
                <w:szCs w:val="28"/>
              </w:rPr>
              <w:t>о</w:t>
            </w:r>
            <w:r w:rsidRPr="00656EFD">
              <w:rPr>
                <w:szCs w:val="28"/>
              </w:rPr>
              <w:t>к</w:t>
            </w:r>
            <w:proofErr w:type="gramEnd"/>
            <w:r w:rsidRPr="00656EFD">
              <w:rPr>
                <w:szCs w:val="28"/>
              </w:rPr>
              <w:t xml:space="preserve"> расположенны</w:t>
            </w:r>
            <w:r w:rsidR="0063218B" w:rsidRPr="00656EFD">
              <w:rPr>
                <w:szCs w:val="28"/>
              </w:rPr>
              <w:t>й</w:t>
            </w:r>
            <w:r w:rsidRPr="00656EFD">
              <w:rPr>
                <w:szCs w:val="28"/>
              </w:rPr>
              <w:t xml:space="preserve"> в кадастровом квартале: 64:20:0</w:t>
            </w:r>
            <w:r w:rsidR="0063218B" w:rsidRPr="00656EFD">
              <w:rPr>
                <w:szCs w:val="28"/>
              </w:rPr>
              <w:t>124</w:t>
            </w:r>
            <w:r w:rsidRPr="00656EFD">
              <w:rPr>
                <w:szCs w:val="28"/>
              </w:rPr>
              <w:t>01</w:t>
            </w:r>
            <w:r w:rsidRPr="00656EFD">
              <w:rPr>
                <w:color w:val="000000"/>
                <w:szCs w:val="28"/>
              </w:rPr>
              <w:t xml:space="preserve">, по адресу: </w:t>
            </w:r>
            <w:r w:rsidRPr="00656EFD">
              <w:rPr>
                <w:szCs w:val="28"/>
              </w:rPr>
              <w:t xml:space="preserve">Саратовская область, город Маркс, примерно в 500 м по направлению на северо-запад от нежилого здания (школы), расположенного по адресу: Марксовский район, с. </w:t>
            </w:r>
            <w:proofErr w:type="gramStart"/>
            <w:r w:rsidRPr="00656EFD">
              <w:rPr>
                <w:szCs w:val="28"/>
              </w:rPr>
              <w:t>Приволжское</w:t>
            </w:r>
            <w:proofErr w:type="gramEnd"/>
            <w:r w:rsidRPr="00656EFD">
              <w:rPr>
                <w:szCs w:val="28"/>
              </w:rPr>
              <w:t>, ул. К. Маркса, д. 6А не попада</w:t>
            </w:r>
            <w:r w:rsidR="0063218B" w:rsidRPr="00656EFD">
              <w:rPr>
                <w:szCs w:val="28"/>
              </w:rPr>
              <w:t>е</w:t>
            </w:r>
            <w:r w:rsidRPr="00656EFD">
              <w:rPr>
                <w:szCs w:val="28"/>
              </w:rPr>
              <w:t>т в охранные зоны объектов электросетевого комплекса, принадлежащих на правах собственности Приволжскому производственному отделению. Согласуем использование этого земельного участка в данном кадастровом квартале для ведения рыбоводства.</w:t>
            </w:r>
          </w:p>
          <w:p w:rsidR="00DC4431" w:rsidRPr="00656EFD" w:rsidRDefault="00DC4431" w:rsidP="00DC4431">
            <w:pPr>
              <w:spacing w:line="216" w:lineRule="auto"/>
              <w:ind w:firstLine="0"/>
              <w:rPr>
                <w:szCs w:val="28"/>
              </w:rPr>
            </w:pPr>
            <w:r w:rsidRPr="00656EFD">
              <w:rPr>
                <w:szCs w:val="28"/>
              </w:rPr>
              <w:t>5. Филиал МГЭС «Облкоммунэнерго» сообщает, что электроснабжение объекта расположенного по адресу: Саратовская область, город Маркс, примерно в 500 м по направлению на северо-запад от нежилого здания (школы), расположенного по адресу: Марксовский район, с. Приволжское, ул. К. Маркса, д. 6А (</w:t>
            </w:r>
            <w:proofErr w:type="spellStart"/>
            <w:r w:rsidRPr="00656EFD">
              <w:rPr>
                <w:szCs w:val="28"/>
              </w:rPr>
              <w:t>кад</w:t>
            </w:r>
            <w:proofErr w:type="spellEnd"/>
            <w:r w:rsidRPr="00656EFD">
              <w:rPr>
                <w:szCs w:val="28"/>
              </w:rPr>
              <w:t xml:space="preserve">. квартал 64:20:012401), нет возможности выполнить от </w:t>
            </w:r>
            <w:proofErr w:type="spellStart"/>
            <w:r w:rsidRPr="00656EFD">
              <w:rPr>
                <w:szCs w:val="28"/>
              </w:rPr>
              <w:t>эл</w:t>
            </w:r>
            <w:proofErr w:type="gramStart"/>
            <w:r w:rsidRPr="00656EFD">
              <w:rPr>
                <w:szCs w:val="28"/>
              </w:rPr>
              <w:t>.с</w:t>
            </w:r>
            <w:proofErr w:type="gramEnd"/>
            <w:r w:rsidRPr="00656EFD">
              <w:rPr>
                <w:szCs w:val="28"/>
              </w:rPr>
              <w:t>етей</w:t>
            </w:r>
            <w:proofErr w:type="spellEnd"/>
            <w:r w:rsidRPr="00656EFD">
              <w:rPr>
                <w:szCs w:val="28"/>
              </w:rPr>
              <w:t xml:space="preserve"> МГЭС ввиду их отсутствия в выше указанном районе. Обращаться в ПАО «</w:t>
            </w:r>
            <w:proofErr w:type="spellStart"/>
            <w:r w:rsidRPr="00656EFD">
              <w:rPr>
                <w:szCs w:val="28"/>
              </w:rPr>
              <w:t>МРСК-Волга</w:t>
            </w:r>
            <w:proofErr w:type="spellEnd"/>
            <w:r w:rsidRPr="00656EFD">
              <w:rPr>
                <w:szCs w:val="28"/>
              </w:rPr>
              <w:t>».</w:t>
            </w:r>
          </w:p>
          <w:p w:rsidR="00C7566F" w:rsidRPr="00656EFD" w:rsidRDefault="00DC4431" w:rsidP="00DC4431">
            <w:pPr>
              <w:ind w:firstLine="0"/>
              <w:rPr>
                <w:szCs w:val="28"/>
              </w:rPr>
            </w:pPr>
            <w:r w:rsidRPr="00656EFD">
              <w:rPr>
                <w:szCs w:val="28"/>
              </w:rPr>
              <w:t xml:space="preserve">6. </w:t>
            </w:r>
            <w:r w:rsidRPr="00656EFD">
              <w:rPr>
                <w:color w:val="000000"/>
                <w:szCs w:val="28"/>
              </w:rPr>
              <w:t>МУП «Тепло» сообщает, что</w:t>
            </w:r>
            <w:r w:rsidRPr="00656EFD">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20567 кв</w:t>
            </w:r>
            <w:proofErr w:type="gramStart"/>
            <w:r w:rsidRPr="00656EFD">
              <w:rPr>
                <w:szCs w:val="28"/>
              </w:rPr>
              <w:t>.м</w:t>
            </w:r>
            <w:proofErr w:type="gramEnd"/>
            <w:r w:rsidRPr="00656EFD">
              <w:rPr>
                <w:szCs w:val="28"/>
              </w:rPr>
              <w:t xml:space="preserve"> , территориальная зона СХ-1, кадастровый номер 64:20:012401, по адресу: Саратовская область, город Маркс, примерно в 500 м по направлению на северо-запад от нежилого здания (школы), </w:t>
            </w:r>
            <w:r w:rsidRPr="00656EFD">
              <w:rPr>
                <w:szCs w:val="28"/>
              </w:rPr>
              <w:lastRenderedPageBreak/>
              <w:t>расположенного по адресу: Марксовский район, с. Приволжское, ул. К. Маркса, д. 6А, а так же в их границах МУП  «Тепло» не имеет сетей теплоснабжения. Таким образом,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tc>
      </w:tr>
      <w:tr w:rsidR="002B44C6" w:rsidRPr="00656EFD" w:rsidTr="00D45727">
        <w:tc>
          <w:tcPr>
            <w:tcW w:w="709" w:type="dxa"/>
            <w:tcBorders>
              <w:top w:val="single" w:sz="4" w:space="0" w:color="auto"/>
              <w:left w:val="single" w:sz="4" w:space="0" w:color="auto"/>
              <w:bottom w:val="single" w:sz="4" w:space="0" w:color="auto"/>
              <w:right w:val="single" w:sz="4" w:space="0" w:color="auto"/>
            </w:tcBorders>
            <w:vAlign w:val="center"/>
          </w:tcPr>
          <w:p w:rsidR="002B44C6" w:rsidRPr="00656EFD" w:rsidRDefault="002B44C6" w:rsidP="00F42B66">
            <w:pPr>
              <w:spacing w:line="216" w:lineRule="auto"/>
              <w:ind w:firstLine="0"/>
              <w:jc w:val="center"/>
              <w:rPr>
                <w:szCs w:val="28"/>
              </w:rPr>
            </w:pPr>
            <w:r w:rsidRPr="00656EFD">
              <w:rPr>
                <w:szCs w:val="28"/>
              </w:rPr>
              <w:lastRenderedPageBreak/>
              <w:t>35</w:t>
            </w:r>
          </w:p>
        </w:tc>
        <w:tc>
          <w:tcPr>
            <w:tcW w:w="2552" w:type="dxa"/>
            <w:tcBorders>
              <w:top w:val="single" w:sz="4" w:space="0" w:color="auto"/>
              <w:left w:val="single" w:sz="4" w:space="0" w:color="auto"/>
              <w:bottom w:val="single" w:sz="4" w:space="0" w:color="auto"/>
              <w:right w:val="single" w:sz="4" w:space="0" w:color="auto"/>
            </w:tcBorders>
            <w:vAlign w:val="center"/>
          </w:tcPr>
          <w:p w:rsidR="002B44C6" w:rsidRPr="00656EFD" w:rsidRDefault="002B44C6" w:rsidP="00F42B66">
            <w:pPr>
              <w:spacing w:line="216" w:lineRule="auto"/>
              <w:ind w:firstLine="0"/>
              <w:jc w:val="left"/>
              <w:rPr>
                <w:szCs w:val="28"/>
              </w:rPr>
            </w:pPr>
            <w:r w:rsidRPr="00656EFD">
              <w:rPr>
                <w:szCs w:val="28"/>
              </w:rPr>
              <w:t>Дата и время осмотра земельного участка:</w:t>
            </w:r>
          </w:p>
        </w:tc>
        <w:tc>
          <w:tcPr>
            <w:tcW w:w="6237" w:type="dxa"/>
            <w:tcBorders>
              <w:top w:val="single" w:sz="4" w:space="0" w:color="auto"/>
              <w:left w:val="single" w:sz="4" w:space="0" w:color="auto"/>
              <w:bottom w:val="single" w:sz="4" w:space="0" w:color="auto"/>
              <w:right w:val="single" w:sz="4" w:space="0" w:color="auto"/>
            </w:tcBorders>
            <w:vAlign w:val="center"/>
          </w:tcPr>
          <w:p w:rsidR="002B44C6" w:rsidRPr="00656EFD" w:rsidRDefault="002B44C6" w:rsidP="00F42B66">
            <w:pPr>
              <w:spacing w:line="216" w:lineRule="auto"/>
              <w:ind w:firstLine="0"/>
              <w:rPr>
                <w:szCs w:val="28"/>
              </w:rPr>
            </w:pPr>
            <w:r w:rsidRPr="00656EFD">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0441FE">
        <w:t>а</w:t>
      </w:r>
      <w:r w:rsidR="00C35800">
        <w:t xml:space="preserve"> аренды</w:t>
      </w:r>
      <w:r w:rsidR="002B44C6">
        <w:t xml:space="preserve"> </w:t>
      </w:r>
      <w:r w:rsidRPr="0042234B">
        <w:t>земельн</w:t>
      </w:r>
      <w:r w:rsidR="000441FE">
        <w:t>ого</w:t>
      </w:r>
      <w:r w:rsidRPr="0042234B">
        <w:t xml:space="preserve"> участк</w:t>
      </w:r>
      <w:r w:rsidR="000441FE">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0441FE">
        <w:t>а</w:t>
      </w:r>
      <w:r w:rsidR="002B44C6">
        <w:t xml:space="preserve"> аренды</w:t>
      </w:r>
      <w:r w:rsidRPr="0042234B">
        <w:t xml:space="preserve"> земельн</w:t>
      </w:r>
      <w:r w:rsidR="000441FE">
        <w:t>ого</w:t>
      </w:r>
      <w:r w:rsidRPr="0042234B">
        <w:t xml:space="preserve"> участк</w:t>
      </w:r>
      <w:r w:rsidR="000441FE">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42234B"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B126B3" w:rsidRDefault="00B126B3" w:rsidP="000B0351">
      <w:pPr>
        <w:autoSpaceDE w:val="0"/>
        <w:autoSpaceDN w:val="0"/>
        <w:adjustRightInd w:val="0"/>
        <w:jc w:val="right"/>
        <w:rPr>
          <w:szCs w:val="28"/>
        </w:rPr>
      </w:pPr>
    </w:p>
    <w:p w:rsidR="00B126B3" w:rsidRDefault="00B126B3"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B71899" w:rsidRDefault="00B71899"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0441FE">
        <w:rPr>
          <w:szCs w:val="28"/>
          <w:lang w:eastAsia="ru-RU"/>
        </w:rPr>
        <w:t>а</w:t>
      </w:r>
      <w:r w:rsidR="002B44C6">
        <w:rPr>
          <w:szCs w:val="28"/>
          <w:lang w:eastAsia="ru-RU"/>
        </w:rPr>
        <w:t xml:space="preserve"> аренды </w:t>
      </w:r>
      <w:r w:rsidRPr="0042234B">
        <w:rPr>
          <w:szCs w:val="28"/>
          <w:lang w:eastAsia="ru-RU"/>
        </w:rPr>
        <w:t>земельн</w:t>
      </w:r>
      <w:r w:rsidR="000441FE">
        <w:rPr>
          <w:szCs w:val="28"/>
          <w:lang w:eastAsia="ru-RU"/>
        </w:rPr>
        <w:t>ого</w:t>
      </w:r>
      <w:r w:rsidRPr="0042234B">
        <w:rPr>
          <w:szCs w:val="28"/>
          <w:lang w:eastAsia="ru-RU"/>
        </w:rPr>
        <w:t xml:space="preserve"> участк</w:t>
      </w:r>
      <w:r w:rsidR="000441FE">
        <w:rPr>
          <w:szCs w:val="28"/>
          <w:lang w:eastAsia="ru-RU"/>
        </w:rPr>
        <w:t>а</w:t>
      </w:r>
    </w:p>
    <w:p w:rsidR="007C4437" w:rsidRPr="00221D07" w:rsidRDefault="007C4437" w:rsidP="007E5B5B">
      <w:pPr>
        <w:spacing w:line="216" w:lineRule="auto"/>
        <w:ind w:firstLine="567"/>
        <w:jc w:val="center"/>
        <w:rPr>
          <w:sz w:val="16"/>
          <w:szCs w:val="16"/>
          <w:lang w:eastAsia="ru-RU"/>
        </w:rPr>
      </w:pPr>
    </w:p>
    <w:p w:rsidR="007C4437" w:rsidRPr="005675B8" w:rsidRDefault="007C4437" w:rsidP="007E5B5B">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w:t>
      </w:r>
    </w:p>
    <w:p w:rsidR="007C4437" w:rsidRPr="005675B8" w:rsidRDefault="007C4437" w:rsidP="007E5B5B">
      <w:pPr>
        <w:spacing w:line="216" w:lineRule="auto"/>
        <w:ind w:firstLine="567"/>
        <w:rPr>
          <w:szCs w:val="28"/>
          <w:lang w:eastAsia="ru-RU"/>
        </w:rPr>
      </w:pPr>
      <w:r w:rsidRPr="005675B8">
        <w:rPr>
          <w:szCs w:val="28"/>
          <w:lang w:eastAsia="ru-RU"/>
        </w:rPr>
        <w:t xml:space="preserve">                                      (наименование заявителя)</w:t>
      </w:r>
    </w:p>
    <w:p w:rsidR="007C4437" w:rsidRPr="005675B8" w:rsidRDefault="0082232B" w:rsidP="007E5B5B">
      <w:pPr>
        <w:spacing w:line="216" w:lineRule="auto"/>
        <w:ind w:firstLine="0"/>
        <w:rPr>
          <w:bCs/>
          <w:szCs w:val="28"/>
          <w:lang w:eastAsia="ru-RU"/>
        </w:rPr>
      </w:pPr>
      <w:r w:rsidRPr="005675B8">
        <w:rPr>
          <w:szCs w:val="28"/>
          <w:lang w:eastAsia="ru-RU"/>
        </w:rPr>
        <w:t xml:space="preserve">что </w:t>
      </w:r>
      <w:r w:rsidR="007C4437" w:rsidRPr="005675B8">
        <w:rPr>
          <w:szCs w:val="28"/>
          <w:lang w:eastAsia="ru-RU"/>
        </w:rPr>
        <w:t xml:space="preserve">для участия в аукционе </w:t>
      </w:r>
      <w:r w:rsidR="00A14545">
        <w:rPr>
          <w:szCs w:val="28"/>
          <w:lang w:eastAsia="ru-RU"/>
        </w:rPr>
        <w:t>на право заключения договор</w:t>
      </w:r>
      <w:r w:rsidR="000441FE">
        <w:rPr>
          <w:szCs w:val="28"/>
          <w:lang w:eastAsia="ru-RU"/>
        </w:rPr>
        <w:t>а</w:t>
      </w:r>
      <w:r w:rsidR="002B44C6">
        <w:rPr>
          <w:szCs w:val="28"/>
          <w:lang w:eastAsia="ru-RU"/>
        </w:rPr>
        <w:t xml:space="preserve"> аренды</w:t>
      </w:r>
      <w:r w:rsidR="007C4437" w:rsidRPr="005675B8">
        <w:rPr>
          <w:szCs w:val="28"/>
          <w:lang w:eastAsia="ru-RU"/>
        </w:rPr>
        <w:t xml:space="preserve"> земельн</w:t>
      </w:r>
      <w:r w:rsidR="000441FE">
        <w:rPr>
          <w:szCs w:val="28"/>
          <w:lang w:eastAsia="ru-RU"/>
        </w:rPr>
        <w:t>ого</w:t>
      </w:r>
      <w:r w:rsidR="007C4437" w:rsidRPr="005675B8">
        <w:rPr>
          <w:szCs w:val="28"/>
          <w:lang w:eastAsia="ru-RU"/>
        </w:rPr>
        <w:t xml:space="preserve"> участк</w:t>
      </w:r>
      <w:r w:rsidR="000441FE">
        <w:rPr>
          <w:szCs w:val="28"/>
          <w:lang w:eastAsia="ru-RU"/>
        </w:rPr>
        <w:t>а</w:t>
      </w:r>
      <w:r w:rsidR="007C4437" w:rsidRPr="005675B8">
        <w:rPr>
          <w:bCs/>
          <w:spacing w:val="-4"/>
          <w:szCs w:val="28"/>
          <w:lang w:eastAsia="ru-RU"/>
        </w:rPr>
        <w:t xml:space="preserve"> общей площадью __________ кв. м (кадастровый </w:t>
      </w:r>
      <w:proofErr w:type="spellStart"/>
      <w:r w:rsidR="007C4437" w:rsidRPr="005675B8">
        <w:rPr>
          <w:bCs/>
          <w:spacing w:val="-4"/>
          <w:szCs w:val="28"/>
          <w:lang w:eastAsia="ru-RU"/>
        </w:rPr>
        <w:t>номер</w:t>
      </w:r>
      <w:proofErr w:type="gramStart"/>
      <w:r w:rsidR="00FA1786">
        <w:rPr>
          <w:bCs/>
          <w:spacing w:val="-4"/>
          <w:szCs w:val="28"/>
          <w:lang w:eastAsia="ru-RU"/>
        </w:rPr>
        <w:t>:</w:t>
      </w:r>
      <w:r w:rsidR="007C4437" w:rsidRPr="005675B8">
        <w:rPr>
          <w:bCs/>
          <w:spacing w:val="-4"/>
          <w:szCs w:val="28"/>
          <w:lang w:eastAsia="ru-RU"/>
        </w:rPr>
        <w:t>__________________</w:t>
      </w:r>
      <w:r w:rsidR="002B44C6">
        <w:rPr>
          <w:bCs/>
          <w:spacing w:val="-4"/>
          <w:szCs w:val="28"/>
          <w:lang w:eastAsia="ru-RU"/>
        </w:rPr>
        <w:t>___________________________</w:t>
      </w:r>
      <w:proofErr w:type="spellEnd"/>
      <w:r w:rsidR="007C4437" w:rsidRPr="005675B8">
        <w:rPr>
          <w:bCs/>
          <w:spacing w:val="-4"/>
          <w:szCs w:val="28"/>
          <w:lang w:eastAsia="ru-RU"/>
        </w:rPr>
        <w:t>),</w:t>
      </w:r>
      <w:r w:rsidR="003154BC">
        <w:rPr>
          <w:bCs/>
          <w:spacing w:val="-4"/>
          <w:szCs w:val="28"/>
          <w:lang w:eastAsia="ru-RU"/>
        </w:rPr>
        <w:t xml:space="preserve"> </w:t>
      </w:r>
      <w:proofErr w:type="gramEnd"/>
      <w:r w:rsidR="007C4437" w:rsidRPr="005675B8">
        <w:rPr>
          <w:bCs/>
          <w:spacing w:val="-4"/>
          <w:szCs w:val="28"/>
          <w:lang w:eastAsia="ru-RU"/>
        </w:rPr>
        <w:t>расположенного</w:t>
      </w:r>
      <w:r w:rsidR="002B44C6">
        <w:rPr>
          <w:bCs/>
          <w:spacing w:val="-4"/>
          <w:szCs w:val="28"/>
          <w:lang w:eastAsia="ru-RU"/>
        </w:rPr>
        <w:t xml:space="preserve"> по </w:t>
      </w:r>
      <w:r w:rsidR="00FA1786">
        <w:rPr>
          <w:bCs/>
          <w:spacing w:val="-4"/>
          <w:szCs w:val="28"/>
          <w:lang w:eastAsia="ru-RU"/>
        </w:rPr>
        <w:t>адресу:</w:t>
      </w:r>
      <w:r w:rsidR="002B44C6">
        <w:rPr>
          <w:bCs/>
          <w:spacing w:val="-4"/>
          <w:szCs w:val="28"/>
          <w:lang w:eastAsia="ru-RU"/>
        </w:rPr>
        <w:t>_________________________</w:t>
      </w:r>
      <w:r w:rsidR="00FA1786">
        <w:rPr>
          <w:bCs/>
          <w:spacing w:val="-4"/>
          <w:szCs w:val="28"/>
          <w:lang w:eastAsia="ru-RU"/>
        </w:rPr>
        <w:t>______________________________________________________________________</w:t>
      </w:r>
      <w:r w:rsidR="0069180A">
        <w:rPr>
          <w:bCs/>
          <w:spacing w:val="-4"/>
          <w:szCs w:val="28"/>
          <w:lang w:eastAsia="ru-RU"/>
        </w:rPr>
        <w:t>___________________________</w:t>
      </w:r>
      <w:r w:rsidR="00E87017" w:rsidRPr="005675B8">
        <w:rPr>
          <w:bCs/>
          <w:spacing w:val="-4"/>
          <w:szCs w:val="28"/>
          <w:lang w:eastAsia="ru-RU"/>
        </w:rPr>
        <w:t>п</w:t>
      </w:r>
      <w:r w:rsidR="007C4437" w:rsidRPr="005675B8">
        <w:rPr>
          <w:szCs w:val="28"/>
          <w:lang w:eastAsia="ru-RU"/>
        </w:rPr>
        <w:t>редставляются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FA746E">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FA746E">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FA746E">
              <w:rPr>
                <w:szCs w:val="28"/>
              </w:rPr>
              <w:t>ого</w:t>
            </w:r>
            <w:r w:rsidR="00433621" w:rsidRPr="005675B8">
              <w:rPr>
                <w:szCs w:val="28"/>
              </w:rPr>
              <w:t xml:space="preserve"> участк</w:t>
            </w:r>
            <w:r w:rsidR="00FA746E">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B126B3" w:rsidRDefault="00B126B3" w:rsidP="00217669">
      <w:pPr>
        <w:tabs>
          <w:tab w:val="center" w:pos="4762"/>
          <w:tab w:val="left" w:pos="8690"/>
        </w:tabs>
        <w:spacing w:line="216" w:lineRule="auto"/>
        <w:ind w:firstLine="0"/>
        <w:jc w:val="right"/>
      </w:pPr>
    </w:p>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FD3590" w:rsidRDefault="00FD3590" w:rsidP="00B71899">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B126B3" w:rsidRDefault="00B126B3"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w:t>
      </w:r>
      <w:r w:rsidR="00FA746E">
        <w:rPr>
          <w:szCs w:val="28"/>
        </w:rPr>
        <w:t>на на право заключения договора</w:t>
      </w:r>
      <w:r w:rsidRPr="00C96AE6">
        <w:rPr>
          <w:szCs w:val="28"/>
        </w:rPr>
        <w:t xml:space="preserve"> аренды земельн</w:t>
      </w:r>
      <w:r w:rsidR="00FA746E">
        <w:rPr>
          <w:szCs w:val="28"/>
        </w:rPr>
        <w:t>ого</w:t>
      </w:r>
      <w:r w:rsidRPr="00C96AE6">
        <w:rPr>
          <w:szCs w:val="28"/>
        </w:rPr>
        <w:t xml:space="preserve"> участк</w:t>
      </w:r>
      <w:r w:rsidR="00FA746E">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FA746E">
        <w:rPr>
          <w:szCs w:val="28"/>
        </w:rPr>
        <w:t>а</w:t>
      </w:r>
      <w:r w:rsidR="00C35800">
        <w:rPr>
          <w:szCs w:val="28"/>
        </w:rPr>
        <w:t xml:space="preserve"> аренды земельн</w:t>
      </w:r>
      <w:r w:rsidR="00FA746E">
        <w:rPr>
          <w:szCs w:val="28"/>
        </w:rPr>
        <w:t>ого</w:t>
      </w:r>
      <w:r w:rsidRPr="00C96AE6">
        <w:rPr>
          <w:szCs w:val="28"/>
        </w:rPr>
        <w:t xml:space="preserve"> участк</w:t>
      </w:r>
      <w:r w:rsidR="00FA746E">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а) использования земельного участка не в соответствии с его целевым назначением и принадлежностью к той или иной категории земель</w:t>
      </w:r>
      <w:r w:rsidR="00B93611">
        <w:rPr>
          <w:szCs w:val="28"/>
        </w:rPr>
        <w:t>;</w:t>
      </w:r>
      <w:r w:rsidRPr="00C96AE6">
        <w:rPr>
          <w:szCs w:val="28"/>
        </w:rPr>
        <w:t xml:space="preserve">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w:t>
      </w:r>
      <w:r w:rsidR="00B93611">
        <w:rPr>
          <w:szCs w:val="28"/>
        </w:rPr>
        <w:t xml:space="preserve">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w:t>
      </w:r>
      <w:r w:rsidR="00B93611">
        <w:rPr>
          <w:szCs w:val="28"/>
        </w:rPr>
        <w:t xml:space="preserve">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w:t>
      </w:r>
      <w:r w:rsidR="00B93611">
        <w:rPr>
          <w:szCs w:val="28"/>
        </w:rPr>
        <w:t>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lastRenderedPageBreak/>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B126B3" w:rsidRDefault="00B126B3" w:rsidP="002B44C6">
      <w:pPr>
        <w:spacing w:line="216" w:lineRule="auto"/>
        <w:jc w:val="center"/>
        <w:rPr>
          <w:szCs w:val="28"/>
        </w:rPr>
      </w:pPr>
    </w:p>
    <w:p w:rsidR="00B126B3" w:rsidRDefault="00B126B3" w:rsidP="002B44C6">
      <w:pPr>
        <w:spacing w:line="216" w:lineRule="auto"/>
        <w:jc w:val="center"/>
        <w:rPr>
          <w:szCs w:val="28"/>
        </w:rPr>
      </w:pPr>
      <w:r>
        <w:rPr>
          <w:szCs w:val="28"/>
        </w:rPr>
        <w:t xml:space="preserve"> </w:t>
      </w:r>
    </w:p>
    <w:p w:rsidR="002B44C6" w:rsidRDefault="002B44C6" w:rsidP="002B44C6">
      <w:pPr>
        <w:spacing w:line="216" w:lineRule="auto"/>
        <w:jc w:val="center"/>
        <w:rPr>
          <w:szCs w:val="28"/>
        </w:rPr>
      </w:pPr>
      <w:r w:rsidRPr="00C96AE6">
        <w:rPr>
          <w:szCs w:val="28"/>
        </w:rPr>
        <w:lastRenderedPageBreak/>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lastRenderedPageBreak/>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D24C08">
      <w:pPr>
        <w:pStyle w:val="afa"/>
        <w:spacing w:line="216" w:lineRule="auto"/>
        <w:ind w:firstLine="709"/>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D24C08">
      <w:pPr>
        <w:spacing w:line="216" w:lineRule="auto"/>
        <w:ind w:firstLine="0"/>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4656C3" w:rsidRPr="00C96AE6" w:rsidRDefault="00B93611" w:rsidP="004656C3">
      <w:pPr>
        <w:ind w:firstLine="0"/>
        <w:rPr>
          <w:szCs w:val="28"/>
        </w:rPr>
      </w:pPr>
      <w:r>
        <w:rPr>
          <w:szCs w:val="28"/>
        </w:rPr>
        <w:t>Заместитель главы</w:t>
      </w:r>
      <w:r w:rsidR="004656C3">
        <w:rPr>
          <w:szCs w:val="28"/>
        </w:rPr>
        <w:t xml:space="preserve"> </w:t>
      </w:r>
      <w:r w:rsidR="004656C3" w:rsidRPr="00C96AE6">
        <w:rPr>
          <w:szCs w:val="28"/>
        </w:rPr>
        <w:t>администрации</w:t>
      </w:r>
    </w:p>
    <w:p w:rsidR="004656C3" w:rsidRPr="0042234B" w:rsidRDefault="004656C3" w:rsidP="004656C3">
      <w:pPr>
        <w:ind w:firstLine="0"/>
      </w:pPr>
      <w:proofErr w:type="spellStart"/>
      <w:r w:rsidRPr="00C96AE6">
        <w:rPr>
          <w:szCs w:val="28"/>
        </w:rPr>
        <w:t>Марксовского</w:t>
      </w:r>
      <w:proofErr w:type="spellEnd"/>
      <w:r w:rsidRPr="00C96AE6">
        <w:rPr>
          <w:szCs w:val="28"/>
        </w:rPr>
        <w:t xml:space="preserve"> муниципального района                                     </w:t>
      </w:r>
      <w:r w:rsidR="00B93611">
        <w:rPr>
          <w:szCs w:val="28"/>
        </w:rPr>
        <w:t>О.А. Мазанова</w:t>
      </w:r>
      <w:r>
        <w:rPr>
          <w:bCs/>
          <w:szCs w:val="28"/>
        </w:rPr>
        <w:tab/>
      </w:r>
    </w:p>
    <w:sectPr w:rsidR="004656C3" w:rsidRPr="0042234B" w:rsidSect="00B126B3">
      <w:headerReference w:type="even" r:id="rId14"/>
      <w:headerReference w:type="default" r:id="rId15"/>
      <w:footerReference w:type="default" r:id="rId16"/>
      <w:footerReference w:type="first" r:id="rId17"/>
      <w:pgSz w:w="11906" w:h="16838"/>
      <w:pgMar w:top="851"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FD" w:rsidRDefault="00656EFD" w:rsidP="00E237C0">
      <w:r>
        <w:separator/>
      </w:r>
    </w:p>
  </w:endnote>
  <w:endnote w:type="continuationSeparator" w:id="0">
    <w:p w:rsidR="00656EFD" w:rsidRDefault="00656EFD"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D" w:rsidRPr="00D41F01" w:rsidRDefault="00656EFD"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D" w:rsidRPr="0070140F" w:rsidRDefault="00656EFD"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FD" w:rsidRDefault="00656EFD" w:rsidP="00E237C0">
      <w:r>
        <w:separator/>
      </w:r>
    </w:p>
  </w:footnote>
  <w:footnote w:type="continuationSeparator" w:id="0">
    <w:p w:rsidR="00656EFD" w:rsidRDefault="00656EFD"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D" w:rsidRDefault="000B6443" w:rsidP="00F12E2D">
    <w:pPr>
      <w:pStyle w:val="a5"/>
      <w:framePr w:wrap="around" w:vAnchor="text" w:hAnchor="margin" w:xAlign="center" w:y="1"/>
      <w:rPr>
        <w:rStyle w:val="a7"/>
      </w:rPr>
    </w:pPr>
    <w:r>
      <w:rPr>
        <w:rStyle w:val="a7"/>
      </w:rPr>
      <w:fldChar w:fldCharType="begin"/>
    </w:r>
    <w:r w:rsidR="00656EFD">
      <w:rPr>
        <w:rStyle w:val="a7"/>
      </w:rPr>
      <w:instrText xml:space="preserve">PAGE  </w:instrText>
    </w:r>
    <w:r>
      <w:rPr>
        <w:rStyle w:val="a7"/>
      </w:rPr>
      <w:fldChar w:fldCharType="end"/>
    </w:r>
  </w:p>
  <w:p w:rsidR="00656EFD" w:rsidRDefault="00656E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D" w:rsidRPr="002B1DE3" w:rsidRDefault="00656EFD"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9"/>
  </w:num>
  <w:num w:numId="4">
    <w:abstractNumId w:val="8"/>
  </w:num>
  <w:num w:numId="5">
    <w:abstractNumId w:val="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83B"/>
    <w:rsid w:val="00035A64"/>
    <w:rsid w:val="00042994"/>
    <w:rsid w:val="000441FE"/>
    <w:rsid w:val="000448DD"/>
    <w:rsid w:val="00044F5D"/>
    <w:rsid w:val="000506CB"/>
    <w:rsid w:val="00051F2B"/>
    <w:rsid w:val="00056A1B"/>
    <w:rsid w:val="00056EEA"/>
    <w:rsid w:val="0006160F"/>
    <w:rsid w:val="00063D99"/>
    <w:rsid w:val="00063F9D"/>
    <w:rsid w:val="000647C2"/>
    <w:rsid w:val="00064884"/>
    <w:rsid w:val="00065583"/>
    <w:rsid w:val="00066CBD"/>
    <w:rsid w:val="00077E4B"/>
    <w:rsid w:val="0008493F"/>
    <w:rsid w:val="000852A3"/>
    <w:rsid w:val="00086D45"/>
    <w:rsid w:val="000871AC"/>
    <w:rsid w:val="00090EE5"/>
    <w:rsid w:val="000A35EB"/>
    <w:rsid w:val="000A4186"/>
    <w:rsid w:val="000B0351"/>
    <w:rsid w:val="000B512C"/>
    <w:rsid w:val="000B6443"/>
    <w:rsid w:val="000B72B7"/>
    <w:rsid w:val="000C0920"/>
    <w:rsid w:val="000C150E"/>
    <w:rsid w:val="000C1E80"/>
    <w:rsid w:val="000C336A"/>
    <w:rsid w:val="000C415E"/>
    <w:rsid w:val="000C48B5"/>
    <w:rsid w:val="000C56D9"/>
    <w:rsid w:val="000C61B2"/>
    <w:rsid w:val="000D2EB2"/>
    <w:rsid w:val="000D3BA8"/>
    <w:rsid w:val="000D3EE1"/>
    <w:rsid w:val="000D49EA"/>
    <w:rsid w:val="000D6EB9"/>
    <w:rsid w:val="000E1B67"/>
    <w:rsid w:val="000E4733"/>
    <w:rsid w:val="000E5D82"/>
    <w:rsid w:val="000E7FB8"/>
    <w:rsid w:val="000F41BE"/>
    <w:rsid w:val="000F596E"/>
    <w:rsid w:val="00104F33"/>
    <w:rsid w:val="00104F95"/>
    <w:rsid w:val="00116086"/>
    <w:rsid w:val="0012008B"/>
    <w:rsid w:val="00122678"/>
    <w:rsid w:val="0012319D"/>
    <w:rsid w:val="00133294"/>
    <w:rsid w:val="00134536"/>
    <w:rsid w:val="00135263"/>
    <w:rsid w:val="00135331"/>
    <w:rsid w:val="00136429"/>
    <w:rsid w:val="00136AC1"/>
    <w:rsid w:val="00137262"/>
    <w:rsid w:val="001377B5"/>
    <w:rsid w:val="00141D12"/>
    <w:rsid w:val="00143939"/>
    <w:rsid w:val="00150421"/>
    <w:rsid w:val="001528BF"/>
    <w:rsid w:val="001528C0"/>
    <w:rsid w:val="00154161"/>
    <w:rsid w:val="00156A0A"/>
    <w:rsid w:val="001602EC"/>
    <w:rsid w:val="00165EA3"/>
    <w:rsid w:val="001702CA"/>
    <w:rsid w:val="001715E5"/>
    <w:rsid w:val="0017512E"/>
    <w:rsid w:val="00175C20"/>
    <w:rsid w:val="00184B3B"/>
    <w:rsid w:val="0019023E"/>
    <w:rsid w:val="001921F9"/>
    <w:rsid w:val="0019689A"/>
    <w:rsid w:val="00196A51"/>
    <w:rsid w:val="00196F8C"/>
    <w:rsid w:val="001A0680"/>
    <w:rsid w:val="001A1AD1"/>
    <w:rsid w:val="001B07B0"/>
    <w:rsid w:val="001B31D0"/>
    <w:rsid w:val="001B3368"/>
    <w:rsid w:val="001C11C6"/>
    <w:rsid w:val="001C1263"/>
    <w:rsid w:val="001C1613"/>
    <w:rsid w:val="001C5AB9"/>
    <w:rsid w:val="001D35A8"/>
    <w:rsid w:val="001D654F"/>
    <w:rsid w:val="001E1A34"/>
    <w:rsid w:val="001E1CA7"/>
    <w:rsid w:val="001E561C"/>
    <w:rsid w:val="001E60B5"/>
    <w:rsid w:val="001E6D27"/>
    <w:rsid w:val="001F13A0"/>
    <w:rsid w:val="001F1C1C"/>
    <w:rsid w:val="001F45D6"/>
    <w:rsid w:val="00201A18"/>
    <w:rsid w:val="00206167"/>
    <w:rsid w:val="00212608"/>
    <w:rsid w:val="00217669"/>
    <w:rsid w:val="0022103C"/>
    <w:rsid w:val="00221D07"/>
    <w:rsid w:val="002239CD"/>
    <w:rsid w:val="00235B3C"/>
    <w:rsid w:val="00242F14"/>
    <w:rsid w:val="0024330E"/>
    <w:rsid w:val="00244942"/>
    <w:rsid w:val="00245A78"/>
    <w:rsid w:val="00245E9A"/>
    <w:rsid w:val="00250336"/>
    <w:rsid w:val="00250449"/>
    <w:rsid w:val="00251891"/>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3ED"/>
    <w:rsid w:val="002A5FA4"/>
    <w:rsid w:val="002B1BA5"/>
    <w:rsid w:val="002B1DE3"/>
    <w:rsid w:val="002B44C6"/>
    <w:rsid w:val="002B59D7"/>
    <w:rsid w:val="002B7394"/>
    <w:rsid w:val="002D13F1"/>
    <w:rsid w:val="002D1469"/>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4BC"/>
    <w:rsid w:val="00315B33"/>
    <w:rsid w:val="00326C3F"/>
    <w:rsid w:val="003279B7"/>
    <w:rsid w:val="00332ECF"/>
    <w:rsid w:val="0033640B"/>
    <w:rsid w:val="0034061C"/>
    <w:rsid w:val="00340E5C"/>
    <w:rsid w:val="003415E5"/>
    <w:rsid w:val="00344967"/>
    <w:rsid w:val="00344BC3"/>
    <w:rsid w:val="00350B8E"/>
    <w:rsid w:val="003513CF"/>
    <w:rsid w:val="00352960"/>
    <w:rsid w:val="003541C6"/>
    <w:rsid w:val="00355618"/>
    <w:rsid w:val="00356148"/>
    <w:rsid w:val="0035684F"/>
    <w:rsid w:val="00372E1D"/>
    <w:rsid w:val="003737A0"/>
    <w:rsid w:val="0037393B"/>
    <w:rsid w:val="003741B7"/>
    <w:rsid w:val="00376547"/>
    <w:rsid w:val="003778C5"/>
    <w:rsid w:val="00380E18"/>
    <w:rsid w:val="00382725"/>
    <w:rsid w:val="00382C0D"/>
    <w:rsid w:val="00387C8C"/>
    <w:rsid w:val="00397127"/>
    <w:rsid w:val="003A10E3"/>
    <w:rsid w:val="003B215F"/>
    <w:rsid w:val="003B27F1"/>
    <w:rsid w:val="003B4011"/>
    <w:rsid w:val="003B54A8"/>
    <w:rsid w:val="003C1C9A"/>
    <w:rsid w:val="003C265C"/>
    <w:rsid w:val="003F21CD"/>
    <w:rsid w:val="003F3AAE"/>
    <w:rsid w:val="003F3D42"/>
    <w:rsid w:val="004039C2"/>
    <w:rsid w:val="00404528"/>
    <w:rsid w:val="004056E9"/>
    <w:rsid w:val="00405754"/>
    <w:rsid w:val="00413B2F"/>
    <w:rsid w:val="00414A37"/>
    <w:rsid w:val="00416490"/>
    <w:rsid w:val="0042191F"/>
    <w:rsid w:val="00421C2E"/>
    <w:rsid w:val="0042234B"/>
    <w:rsid w:val="00424254"/>
    <w:rsid w:val="004250F4"/>
    <w:rsid w:val="00425C71"/>
    <w:rsid w:val="00430936"/>
    <w:rsid w:val="00431CE7"/>
    <w:rsid w:val="00432211"/>
    <w:rsid w:val="0043263D"/>
    <w:rsid w:val="00433621"/>
    <w:rsid w:val="00435FAF"/>
    <w:rsid w:val="0044148C"/>
    <w:rsid w:val="0044382F"/>
    <w:rsid w:val="00446096"/>
    <w:rsid w:val="00447FA7"/>
    <w:rsid w:val="00450E22"/>
    <w:rsid w:val="004511B1"/>
    <w:rsid w:val="004524E1"/>
    <w:rsid w:val="0045469B"/>
    <w:rsid w:val="0045540E"/>
    <w:rsid w:val="00461BC0"/>
    <w:rsid w:val="004656C3"/>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A5A77"/>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4F7E65"/>
    <w:rsid w:val="00503409"/>
    <w:rsid w:val="005044F8"/>
    <w:rsid w:val="00505BA4"/>
    <w:rsid w:val="00506731"/>
    <w:rsid w:val="005113CA"/>
    <w:rsid w:val="00521B74"/>
    <w:rsid w:val="00527993"/>
    <w:rsid w:val="00530A2B"/>
    <w:rsid w:val="00532F22"/>
    <w:rsid w:val="00536664"/>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2EE"/>
    <w:rsid w:val="00587DE1"/>
    <w:rsid w:val="005923C8"/>
    <w:rsid w:val="00594305"/>
    <w:rsid w:val="005A0E90"/>
    <w:rsid w:val="005A3C56"/>
    <w:rsid w:val="005A5356"/>
    <w:rsid w:val="005A6F87"/>
    <w:rsid w:val="005A78AA"/>
    <w:rsid w:val="005B01FA"/>
    <w:rsid w:val="005B0DC9"/>
    <w:rsid w:val="005B2061"/>
    <w:rsid w:val="005B4EC2"/>
    <w:rsid w:val="005B5887"/>
    <w:rsid w:val="005B6D2E"/>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1596"/>
    <w:rsid w:val="00615E3C"/>
    <w:rsid w:val="00622C74"/>
    <w:rsid w:val="00622F17"/>
    <w:rsid w:val="00624C85"/>
    <w:rsid w:val="0062561C"/>
    <w:rsid w:val="00626E8E"/>
    <w:rsid w:val="0063218B"/>
    <w:rsid w:val="0063291C"/>
    <w:rsid w:val="006355FC"/>
    <w:rsid w:val="006363A6"/>
    <w:rsid w:val="00643519"/>
    <w:rsid w:val="0064452E"/>
    <w:rsid w:val="00647F7F"/>
    <w:rsid w:val="00650407"/>
    <w:rsid w:val="00656421"/>
    <w:rsid w:val="00656EFD"/>
    <w:rsid w:val="006601BC"/>
    <w:rsid w:val="006608DC"/>
    <w:rsid w:val="006629AA"/>
    <w:rsid w:val="00662ABC"/>
    <w:rsid w:val="00662EC5"/>
    <w:rsid w:val="00666A61"/>
    <w:rsid w:val="00671368"/>
    <w:rsid w:val="0067213F"/>
    <w:rsid w:val="00673152"/>
    <w:rsid w:val="00676AB1"/>
    <w:rsid w:val="00682548"/>
    <w:rsid w:val="00684ABE"/>
    <w:rsid w:val="00686193"/>
    <w:rsid w:val="00691221"/>
    <w:rsid w:val="0069180A"/>
    <w:rsid w:val="006948FF"/>
    <w:rsid w:val="0069642B"/>
    <w:rsid w:val="006A0756"/>
    <w:rsid w:val="006A280E"/>
    <w:rsid w:val="006A64D2"/>
    <w:rsid w:val="006A6B89"/>
    <w:rsid w:val="006A7395"/>
    <w:rsid w:val="006B5A3B"/>
    <w:rsid w:val="006B5D46"/>
    <w:rsid w:val="006B66FC"/>
    <w:rsid w:val="006B6D2D"/>
    <w:rsid w:val="006B7332"/>
    <w:rsid w:val="006C10D2"/>
    <w:rsid w:val="006C4238"/>
    <w:rsid w:val="006C4CCF"/>
    <w:rsid w:val="006C798B"/>
    <w:rsid w:val="006D1A3F"/>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2111"/>
    <w:rsid w:val="00714E54"/>
    <w:rsid w:val="007175C4"/>
    <w:rsid w:val="00725CA0"/>
    <w:rsid w:val="00726F42"/>
    <w:rsid w:val="00727E55"/>
    <w:rsid w:val="00730043"/>
    <w:rsid w:val="007340B4"/>
    <w:rsid w:val="00736CE7"/>
    <w:rsid w:val="00736E49"/>
    <w:rsid w:val="00736FF0"/>
    <w:rsid w:val="0074056F"/>
    <w:rsid w:val="00744F03"/>
    <w:rsid w:val="0074516A"/>
    <w:rsid w:val="00746046"/>
    <w:rsid w:val="00747363"/>
    <w:rsid w:val="0074738C"/>
    <w:rsid w:val="00750AA5"/>
    <w:rsid w:val="00751EBF"/>
    <w:rsid w:val="00753606"/>
    <w:rsid w:val="0075443E"/>
    <w:rsid w:val="00755428"/>
    <w:rsid w:val="007601D4"/>
    <w:rsid w:val="00760A85"/>
    <w:rsid w:val="00762B5D"/>
    <w:rsid w:val="007659E5"/>
    <w:rsid w:val="007664D1"/>
    <w:rsid w:val="007714FE"/>
    <w:rsid w:val="00771B0E"/>
    <w:rsid w:val="0077307A"/>
    <w:rsid w:val="00774575"/>
    <w:rsid w:val="00774973"/>
    <w:rsid w:val="00777486"/>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C4437"/>
    <w:rsid w:val="007C5374"/>
    <w:rsid w:val="007C6B55"/>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0929"/>
    <w:rsid w:val="0081276E"/>
    <w:rsid w:val="00813BFC"/>
    <w:rsid w:val="00816826"/>
    <w:rsid w:val="00820954"/>
    <w:rsid w:val="0082232B"/>
    <w:rsid w:val="00822770"/>
    <w:rsid w:val="0082413A"/>
    <w:rsid w:val="0082469F"/>
    <w:rsid w:val="00825199"/>
    <w:rsid w:val="00825974"/>
    <w:rsid w:val="00826BBC"/>
    <w:rsid w:val="00834E50"/>
    <w:rsid w:val="008351D2"/>
    <w:rsid w:val="008412D4"/>
    <w:rsid w:val="00842039"/>
    <w:rsid w:val="00842349"/>
    <w:rsid w:val="008424E0"/>
    <w:rsid w:val="008425ED"/>
    <w:rsid w:val="00843C04"/>
    <w:rsid w:val="008455B9"/>
    <w:rsid w:val="008477A3"/>
    <w:rsid w:val="00847B75"/>
    <w:rsid w:val="00851704"/>
    <w:rsid w:val="00854791"/>
    <w:rsid w:val="008616AA"/>
    <w:rsid w:val="008640A4"/>
    <w:rsid w:val="00865D9A"/>
    <w:rsid w:val="00867D3D"/>
    <w:rsid w:val="00870FCF"/>
    <w:rsid w:val="0087572B"/>
    <w:rsid w:val="008803A9"/>
    <w:rsid w:val="008803AD"/>
    <w:rsid w:val="00883EE0"/>
    <w:rsid w:val="0088423D"/>
    <w:rsid w:val="00884E10"/>
    <w:rsid w:val="008904F3"/>
    <w:rsid w:val="008918D9"/>
    <w:rsid w:val="00892AB4"/>
    <w:rsid w:val="00892CB8"/>
    <w:rsid w:val="00893F2D"/>
    <w:rsid w:val="00894224"/>
    <w:rsid w:val="008963C3"/>
    <w:rsid w:val="008A0EEC"/>
    <w:rsid w:val="008A2DF2"/>
    <w:rsid w:val="008A4D66"/>
    <w:rsid w:val="008B0D9D"/>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1D82"/>
    <w:rsid w:val="008F4308"/>
    <w:rsid w:val="008F4591"/>
    <w:rsid w:val="008F50BE"/>
    <w:rsid w:val="008F7B33"/>
    <w:rsid w:val="00901CD3"/>
    <w:rsid w:val="00902A3D"/>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99B"/>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35910"/>
    <w:rsid w:val="00A40CFA"/>
    <w:rsid w:val="00A41677"/>
    <w:rsid w:val="00A418BD"/>
    <w:rsid w:val="00A41E10"/>
    <w:rsid w:val="00A4332B"/>
    <w:rsid w:val="00A4705D"/>
    <w:rsid w:val="00A53A1F"/>
    <w:rsid w:val="00A55447"/>
    <w:rsid w:val="00A6104F"/>
    <w:rsid w:val="00A616FE"/>
    <w:rsid w:val="00A620E8"/>
    <w:rsid w:val="00A630AA"/>
    <w:rsid w:val="00A66FDF"/>
    <w:rsid w:val="00A73DA9"/>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6D51"/>
    <w:rsid w:val="00AC75F1"/>
    <w:rsid w:val="00AD04C3"/>
    <w:rsid w:val="00AD2FBF"/>
    <w:rsid w:val="00AD409B"/>
    <w:rsid w:val="00AD50EB"/>
    <w:rsid w:val="00AD6773"/>
    <w:rsid w:val="00AD6F3F"/>
    <w:rsid w:val="00AD7EFC"/>
    <w:rsid w:val="00AE2FE7"/>
    <w:rsid w:val="00AE7799"/>
    <w:rsid w:val="00AF00CB"/>
    <w:rsid w:val="00AF1A21"/>
    <w:rsid w:val="00B0547D"/>
    <w:rsid w:val="00B0607E"/>
    <w:rsid w:val="00B07411"/>
    <w:rsid w:val="00B108B2"/>
    <w:rsid w:val="00B126B3"/>
    <w:rsid w:val="00B1711E"/>
    <w:rsid w:val="00B20A73"/>
    <w:rsid w:val="00B21F77"/>
    <w:rsid w:val="00B22ACD"/>
    <w:rsid w:val="00B31810"/>
    <w:rsid w:val="00B33DC7"/>
    <w:rsid w:val="00B348F6"/>
    <w:rsid w:val="00B3598A"/>
    <w:rsid w:val="00B35B6E"/>
    <w:rsid w:val="00B41A94"/>
    <w:rsid w:val="00B4294E"/>
    <w:rsid w:val="00B43784"/>
    <w:rsid w:val="00B44632"/>
    <w:rsid w:val="00B44F86"/>
    <w:rsid w:val="00B467F2"/>
    <w:rsid w:val="00B46871"/>
    <w:rsid w:val="00B47709"/>
    <w:rsid w:val="00B56790"/>
    <w:rsid w:val="00B5796B"/>
    <w:rsid w:val="00B604AB"/>
    <w:rsid w:val="00B62614"/>
    <w:rsid w:val="00B62DCD"/>
    <w:rsid w:val="00B65C82"/>
    <w:rsid w:val="00B70020"/>
    <w:rsid w:val="00B71899"/>
    <w:rsid w:val="00B71E7A"/>
    <w:rsid w:val="00B7293D"/>
    <w:rsid w:val="00B82077"/>
    <w:rsid w:val="00B833F9"/>
    <w:rsid w:val="00B91D48"/>
    <w:rsid w:val="00B92761"/>
    <w:rsid w:val="00B9361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4F1A"/>
    <w:rsid w:val="00BF08F7"/>
    <w:rsid w:val="00BF1926"/>
    <w:rsid w:val="00BF2E99"/>
    <w:rsid w:val="00BF4A66"/>
    <w:rsid w:val="00BF7143"/>
    <w:rsid w:val="00C0286C"/>
    <w:rsid w:val="00C0580F"/>
    <w:rsid w:val="00C0688F"/>
    <w:rsid w:val="00C13374"/>
    <w:rsid w:val="00C16C3D"/>
    <w:rsid w:val="00C2274D"/>
    <w:rsid w:val="00C23C38"/>
    <w:rsid w:val="00C23E25"/>
    <w:rsid w:val="00C26CBE"/>
    <w:rsid w:val="00C35800"/>
    <w:rsid w:val="00C42308"/>
    <w:rsid w:val="00C46035"/>
    <w:rsid w:val="00C526A5"/>
    <w:rsid w:val="00C541C6"/>
    <w:rsid w:val="00C6070A"/>
    <w:rsid w:val="00C6148C"/>
    <w:rsid w:val="00C63896"/>
    <w:rsid w:val="00C63E95"/>
    <w:rsid w:val="00C640A9"/>
    <w:rsid w:val="00C65751"/>
    <w:rsid w:val="00C65E45"/>
    <w:rsid w:val="00C669D6"/>
    <w:rsid w:val="00C70342"/>
    <w:rsid w:val="00C731DD"/>
    <w:rsid w:val="00C7566F"/>
    <w:rsid w:val="00C75DA0"/>
    <w:rsid w:val="00C87E27"/>
    <w:rsid w:val="00C94895"/>
    <w:rsid w:val="00C94896"/>
    <w:rsid w:val="00C9604B"/>
    <w:rsid w:val="00CA29BD"/>
    <w:rsid w:val="00CA3A7D"/>
    <w:rsid w:val="00CB09BA"/>
    <w:rsid w:val="00CB0AF7"/>
    <w:rsid w:val="00CB2B23"/>
    <w:rsid w:val="00CB3416"/>
    <w:rsid w:val="00CB3DF6"/>
    <w:rsid w:val="00CB4114"/>
    <w:rsid w:val="00CB5DF2"/>
    <w:rsid w:val="00CC2566"/>
    <w:rsid w:val="00CC28BE"/>
    <w:rsid w:val="00CC40B5"/>
    <w:rsid w:val="00CC7308"/>
    <w:rsid w:val="00CC782A"/>
    <w:rsid w:val="00CD14D3"/>
    <w:rsid w:val="00CD370C"/>
    <w:rsid w:val="00CD39C1"/>
    <w:rsid w:val="00CD3E26"/>
    <w:rsid w:val="00CD4212"/>
    <w:rsid w:val="00CE1317"/>
    <w:rsid w:val="00CE21BA"/>
    <w:rsid w:val="00CE31C0"/>
    <w:rsid w:val="00CE53C1"/>
    <w:rsid w:val="00CE5BD6"/>
    <w:rsid w:val="00CF0543"/>
    <w:rsid w:val="00CF0978"/>
    <w:rsid w:val="00CF598E"/>
    <w:rsid w:val="00D00C65"/>
    <w:rsid w:val="00D024F1"/>
    <w:rsid w:val="00D0622C"/>
    <w:rsid w:val="00D071CD"/>
    <w:rsid w:val="00D11650"/>
    <w:rsid w:val="00D133BE"/>
    <w:rsid w:val="00D13F59"/>
    <w:rsid w:val="00D14A9B"/>
    <w:rsid w:val="00D14E5D"/>
    <w:rsid w:val="00D15DC8"/>
    <w:rsid w:val="00D204A9"/>
    <w:rsid w:val="00D24C08"/>
    <w:rsid w:val="00D25D0F"/>
    <w:rsid w:val="00D328D0"/>
    <w:rsid w:val="00D33D9F"/>
    <w:rsid w:val="00D34049"/>
    <w:rsid w:val="00D36F81"/>
    <w:rsid w:val="00D3760E"/>
    <w:rsid w:val="00D41F01"/>
    <w:rsid w:val="00D42A68"/>
    <w:rsid w:val="00D45727"/>
    <w:rsid w:val="00D50ADE"/>
    <w:rsid w:val="00D50C7C"/>
    <w:rsid w:val="00D534CD"/>
    <w:rsid w:val="00D54641"/>
    <w:rsid w:val="00D54967"/>
    <w:rsid w:val="00D556EB"/>
    <w:rsid w:val="00D55DDC"/>
    <w:rsid w:val="00D56530"/>
    <w:rsid w:val="00D61EDC"/>
    <w:rsid w:val="00D62A5F"/>
    <w:rsid w:val="00D65E1A"/>
    <w:rsid w:val="00D7182E"/>
    <w:rsid w:val="00D740FB"/>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4431"/>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6712"/>
    <w:rsid w:val="00DF719C"/>
    <w:rsid w:val="00DF7CEA"/>
    <w:rsid w:val="00E06423"/>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895"/>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B66AF"/>
    <w:rsid w:val="00EC2D22"/>
    <w:rsid w:val="00EC5CA5"/>
    <w:rsid w:val="00ED1406"/>
    <w:rsid w:val="00ED2312"/>
    <w:rsid w:val="00ED4014"/>
    <w:rsid w:val="00ED5E8C"/>
    <w:rsid w:val="00EE0122"/>
    <w:rsid w:val="00EE0C8F"/>
    <w:rsid w:val="00EE3546"/>
    <w:rsid w:val="00EE6384"/>
    <w:rsid w:val="00EE789A"/>
    <w:rsid w:val="00EF0E8C"/>
    <w:rsid w:val="00EF413C"/>
    <w:rsid w:val="00EF47AE"/>
    <w:rsid w:val="00EF4F0A"/>
    <w:rsid w:val="00F02891"/>
    <w:rsid w:val="00F06957"/>
    <w:rsid w:val="00F10019"/>
    <w:rsid w:val="00F11249"/>
    <w:rsid w:val="00F1153E"/>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47FD"/>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B2E"/>
    <w:rsid w:val="00F83E5D"/>
    <w:rsid w:val="00F85A78"/>
    <w:rsid w:val="00F926E1"/>
    <w:rsid w:val="00F96A8A"/>
    <w:rsid w:val="00F971FA"/>
    <w:rsid w:val="00FA1786"/>
    <w:rsid w:val="00FA7169"/>
    <w:rsid w:val="00FA746E"/>
    <w:rsid w:val="00FB1661"/>
    <w:rsid w:val="00FB3903"/>
    <w:rsid w:val="00FB569C"/>
    <w:rsid w:val="00FC0D22"/>
    <w:rsid w:val="00FC2D85"/>
    <w:rsid w:val="00FC330E"/>
    <w:rsid w:val="00FC7E5A"/>
    <w:rsid w:val="00FD173B"/>
    <w:rsid w:val="00FD1A9A"/>
    <w:rsid w:val="00FD3590"/>
    <w:rsid w:val="00FD47F6"/>
    <w:rsid w:val="00FD513E"/>
    <w:rsid w:val="00FD5258"/>
    <w:rsid w:val="00FE0BEB"/>
    <w:rsid w:val="00FE1933"/>
    <w:rsid w:val="00FE1C5A"/>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paragraph" w:styleId="3">
    <w:name w:val="heading 3"/>
    <w:basedOn w:val="a"/>
    <w:next w:val="a"/>
    <w:link w:val="30"/>
    <w:uiPriority w:val="9"/>
    <w:semiHidden/>
    <w:unhideWhenUsed/>
    <w:qFormat/>
    <w:rsid w:val="00B35B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1">
    <w:name w:val="Body Text Indent 3"/>
    <w:basedOn w:val="a"/>
    <w:link w:val="32"/>
    <w:rsid w:val="004E1DF5"/>
    <w:pPr>
      <w:ind w:firstLine="567"/>
    </w:pPr>
    <w:rPr>
      <w:rFonts w:eastAsia="Calibri"/>
      <w:sz w:val="26"/>
      <w:szCs w:val="24"/>
      <w:lang w:eastAsia="ru-RU"/>
    </w:rPr>
  </w:style>
  <w:style w:type="character" w:customStyle="1" w:styleId="32">
    <w:name w:val="Основной текст с отступом 3 Знак"/>
    <w:link w:val="31"/>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3">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blk">
    <w:name w:val="blk"/>
    <w:basedOn w:val="a0"/>
    <w:rsid w:val="002D1469"/>
  </w:style>
  <w:style w:type="character" w:customStyle="1" w:styleId="30">
    <w:name w:val="Заголовок 3 Знак"/>
    <w:basedOn w:val="a0"/>
    <w:link w:val="3"/>
    <w:rsid w:val="00B35B6E"/>
    <w:rPr>
      <w:rFonts w:asciiTheme="majorHAnsi" w:eastAsiaTheme="majorEastAsia" w:hAnsiTheme="majorHAnsi" w:cstheme="majorBidi"/>
      <w:b/>
      <w:bCs/>
      <w:color w:val="4F81BD" w:themeColor="accent1"/>
      <w:sz w:val="28"/>
      <w:szCs w:val="22"/>
      <w:lang w:eastAsia="en-US"/>
    </w:rPr>
  </w:style>
  <w:style w:type="paragraph" w:styleId="afb">
    <w:name w:val="Body Text Indent"/>
    <w:basedOn w:val="a"/>
    <w:link w:val="afc"/>
    <w:uiPriority w:val="99"/>
    <w:semiHidden/>
    <w:unhideWhenUsed/>
    <w:rsid w:val="00AC75F1"/>
    <w:pPr>
      <w:spacing w:after="120"/>
      <w:ind w:left="283"/>
    </w:pPr>
  </w:style>
  <w:style w:type="character" w:customStyle="1" w:styleId="afc">
    <w:name w:val="Основной текст с отступом Знак"/>
    <w:basedOn w:val="a0"/>
    <w:link w:val="afb"/>
    <w:uiPriority w:val="99"/>
    <w:semiHidden/>
    <w:rsid w:val="00AC75F1"/>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89012040">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84968700">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21033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1C34-DAAD-4FA4-9FB3-A7A985C3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34</Pages>
  <Words>11474</Words>
  <Characters>65403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76724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19</cp:revision>
  <cp:lastPrinted>2020-01-30T05:39:00Z</cp:lastPrinted>
  <dcterms:created xsi:type="dcterms:W3CDTF">2020-01-17T12:39:00Z</dcterms:created>
  <dcterms:modified xsi:type="dcterms:W3CDTF">2020-01-30T05:44:00Z</dcterms:modified>
</cp:coreProperties>
</file>