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E" w:rsidRPr="001E6E3D" w:rsidRDefault="00421E0E" w:rsidP="00421E0E">
      <w:pPr>
        <w:pStyle w:val="a3"/>
        <w:jc w:val="right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>Проект</w:t>
      </w:r>
    </w:p>
    <w:p w:rsidR="00421E0E" w:rsidRPr="001E6E3D" w:rsidRDefault="00421E0E" w:rsidP="00421E0E">
      <w:pPr>
        <w:pStyle w:val="a3"/>
        <w:rPr>
          <w:rFonts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421E0E" w:rsidRPr="001E6E3D" w:rsidTr="00F62C33">
        <w:tc>
          <w:tcPr>
            <w:tcW w:w="9570" w:type="dxa"/>
          </w:tcPr>
          <w:p w:rsidR="00421E0E" w:rsidRPr="001E6E3D" w:rsidRDefault="00421E0E" w:rsidP="00F62C33">
            <w:pPr>
              <w:pStyle w:val="a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>АДМИНИСТРАЦИЯ МАРКСОВСКОГО МУНИЦИПАЛЬНОГО</w:t>
            </w:r>
          </w:p>
          <w:p w:rsidR="00421E0E" w:rsidRPr="001E6E3D" w:rsidRDefault="00421E0E" w:rsidP="00F62C3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>РАЙОНА САРАТОВСКОЙ ОБЛАСТИ</w:t>
            </w:r>
          </w:p>
          <w:p w:rsidR="00421E0E" w:rsidRPr="001E6E3D" w:rsidRDefault="00421E0E" w:rsidP="00F62C3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E6E3D">
              <w:rPr>
                <w:rFonts w:cs="Times New Roman"/>
                <w:b/>
                <w:sz w:val="28"/>
                <w:szCs w:val="28"/>
              </w:rPr>
              <w:t>П О С Т А Н О В Л Е Н И Е</w:t>
            </w:r>
          </w:p>
          <w:p w:rsidR="00421E0E" w:rsidRDefault="00421E0E" w:rsidP="00F62C33">
            <w:pPr>
              <w:pStyle w:val="a3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421E0E" w:rsidRPr="001E6E3D" w:rsidRDefault="00421E0E" w:rsidP="00F62C33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>от __________  № __________</w:t>
            </w: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</w:p>
        </w:tc>
      </w:tr>
    </w:tbl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>О внесении изменени</w:t>
      </w:r>
      <w:r>
        <w:rPr>
          <w:rFonts w:cs="Times New Roman"/>
          <w:sz w:val="28"/>
          <w:szCs w:val="28"/>
        </w:rPr>
        <w:t>я</w:t>
      </w:r>
      <w:r w:rsidRPr="001E6E3D">
        <w:rPr>
          <w:rFonts w:cs="Times New Roman"/>
          <w:sz w:val="28"/>
          <w:szCs w:val="28"/>
        </w:rPr>
        <w:t xml:space="preserve"> в постановление администрации</w:t>
      </w:r>
    </w:p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>Марксовского муниципального района от 22</w:t>
      </w:r>
      <w:r>
        <w:rPr>
          <w:rFonts w:cs="Times New Roman"/>
          <w:sz w:val="28"/>
          <w:szCs w:val="28"/>
        </w:rPr>
        <w:t xml:space="preserve"> декабря </w:t>
      </w:r>
      <w:r w:rsidRPr="001E6E3D">
        <w:rPr>
          <w:rFonts w:cs="Times New Roman"/>
          <w:sz w:val="28"/>
          <w:szCs w:val="28"/>
        </w:rPr>
        <w:t>2016 г. № 1877</w:t>
      </w:r>
    </w:p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>«Об утверждении  нормативных затрат на обеспечение</w:t>
      </w:r>
    </w:p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 xml:space="preserve"> функций администрации Марксовского муниципального района </w:t>
      </w:r>
    </w:p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421E0E" w:rsidRPr="001E6E3D" w:rsidRDefault="00421E0E" w:rsidP="00421E0E">
      <w:pPr>
        <w:pStyle w:val="a3"/>
        <w:ind w:left="1134"/>
        <w:rPr>
          <w:rFonts w:cs="Times New Roman"/>
          <w:sz w:val="28"/>
          <w:szCs w:val="28"/>
        </w:rPr>
      </w:pPr>
    </w:p>
    <w:p w:rsidR="00421E0E" w:rsidRPr="001E6E3D" w:rsidRDefault="00421E0E" w:rsidP="00421E0E">
      <w:pPr>
        <w:pStyle w:val="a3"/>
        <w:ind w:left="1134" w:firstLine="28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1E6E3D">
        <w:rPr>
          <w:rFonts w:cs="Times New Roman"/>
          <w:sz w:val="28"/>
          <w:szCs w:val="28"/>
        </w:rPr>
        <w:t>В соответствии с частью 5 статьи 19 Федераль</w:t>
      </w:r>
      <w:r>
        <w:rPr>
          <w:rFonts w:cs="Times New Roman"/>
          <w:sz w:val="28"/>
          <w:szCs w:val="28"/>
        </w:rPr>
        <w:t>ного закона от 5 апреля 2013 года</w:t>
      </w:r>
      <w:r w:rsidRPr="001E6E3D">
        <w:rPr>
          <w:rFonts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>
        <w:rPr>
          <w:rFonts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</w:t>
      </w:r>
      <w:r>
        <w:rPr>
          <w:rFonts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421E0E" w:rsidRPr="001E6E3D" w:rsidRDefault="00421E0E" w:rsidP="00421E0E">
      <w:pPr>
        <w:pStyle w:val="a3"/>
        <w:ind w:left="1134"/>
        <w:jc w:val="both"/>
        <w:rPr>
          <w:rFonts w:cs="Times New Roman"/>
          <w:sz w:val="28"/>
          <w:szCs w:val="28"/>
        </w:rPr>
      </w:pPr>
      <w:r w:rsidRPr="001E6E3D">
        <w:rPr>
          <w:rFonts w:cs="Times New Roman"/>
          <w:sz w:val="28"/>
          <w:szCs w:val="28"/>
        </w:rPr>
        <w:t xml:space="preserve">          1. Внести изменения в постановление администрации Марксовского</w:t>
      </w:r>
      <w:r>
        <w:rPr>
          <w:rFonts w:cs="Times New Roman"/>
          <w:sz w:val="28"/>
          <w:szCs w:val="28"/>
        </w:rPr>
        <w:t xml:space="preserve"> муниципального района от 22 декабря </w:t>
      </w:r>
      <w:r w:rsidRPr="001E6E3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016 года</w:t>
      </w:r>
      <w:r w:rsidRPr="001E6E3D">
        <w:rPr>
          <w:rFonts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Марксовского муниципального района  Саратовской области и подведомственных казенных учреждений» (</w:t>
      </w:r>
      <w:r>
        <w:rPr>
          <w:rFonts w:cs="Times New Roman"/>
          <w:sz w:val="28"/>
          <w:szCs w:val="28"/>
        </w:rPr>
        <w:t>с изменениями от 15 марта 2017 года</w:t>
      </w:r>
      <w:r w:rsidRPr="00CD1F5A">
        <w:rPr>
          <w:rFonts w:cs="Times New Roman"/>
          <w:sz w:val="28"/>
          <w:szCs w:val="28"/>
        </w:rPr>
        <w:t xml:space="preserve"> № 378</w:t>
      </w:r>
      <w:r>
        <w:rPr>
          <w:rFonts w:cs="Times New Roman"/>
          <w:sz w:val="28"/>
          <w:szCs w:val="28"/>
        </w:rPr>
        <w:t>, от 14 июня 2017 года № 944, от 30 июня 2017 года № 1134-н, от 1.08.2017 года № 1385-н)</w:t>
      </w:r>
      <w:r w:rsidRPr="001E6E3D">
        <w:rPr>
          <w:rFonts w:cs="Times New Roman"/>
          <w:sz w:val="28"/>
          <w:szCs w:val="28"/>
        </w:rPr>
        <w:t>, изло</w:t>
      </w:r>
      <w:r>
        <w:rPr>
          <w:rFonts w:cs="Times New Roman"/>
          <w:sz w:val="28"/>
          <w:szCs w:val="28"/>
        </w:rPr>
        <w:t>жив приложение к постановлению в новой редакции согласно приложению.</w:t>
      </w:r>
    </w:p>
    <w:p w:rsidR="00421E0E" w:rsidRPr="001E6E3D" w:rsidRDefault="00421E0E" w:rsidP="00421E0E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1E6E3D">
        <w:rPr>
          <w:rFonts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421E0E" w:rsidRPr="001E6E3D" w:rsidRDefault="00421E0E" w:rsidP="00421E0E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1E6E3D">
        <w:rPr>
          <w:rFonts w:cs="Times New Roman"/>
          <w:sz w:val="28"/>
          <w:szCs w:val="28"/>
        </w:rPr>
        <w:t>3.</w:t>
      </w:r>
      <w:r>
        <w:rPr>
          <w:rFonts w:cs="Times New Roman"/>
          <w:bCs/>
          <w:sz w:val="28"/>
          <w:szCs w:val="28"/>
        </w:rPr>
        <w:t xml:space="preserve"> </w:t>
      </w:r>
      <w:r w:rsidRPr="001E6E3D">
        <w:rPr>
          <w:rFonts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 и в Единой информационной системе закупок.</w:t>
      </w:r>
    </w:p>
    <w:p w:rsidR="00421E0E" w:rsidRPr="001E6E3D" w:rsidRDefault="00421E0E" w:rsidP="00421E0E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1E6E3D">
        <w:rPr>
          <w:rFonts w:cs="Times New Roman"/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hyperlink r:id="rId5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d"/>
            <w:rFonts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1E6E3D">
        <w:rPr>
          <w:rFonts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421E0E" w:rsidRPr="001E6E3D" w:rsidTr="00F62C33">
        <w:trPr>
          <w:trHeight w:val="556"/>
        </w:trPr>
        <w:tc>
          <w:tcPr>
            <w:tcW w:w="11165" w:type="dxa"/>
          </w:tcPr>
          <w:p w:rsidR="00421E0E" w:rsidRPr="001E6E3D" w:rsidRDefault="00421E0E" w:rsidP="00F62C33">
            <w:pPr>
              <w:pStyle w:val="a3"/>
              <w:ind w:left="1134"/>
              <w:rPr>
                <w:rFonts w:eastAsia="Times New Roman"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>Глава Марксовского</w:t>
            </w:r>
          </w:p>
          <w:p w:rsidR="00421E0E" w:rsidRPr="001E6E3D" w:rsidRDefault="00421E0E" w:rsidP="00F62C33">
            <w:pPr>
              <w:pStyle w:val="a3"/>
              <w:ind w:left="1134" w:right="-108"/>
              <w:rPr>
                <w:rFonts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>муниципального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421E0E" w:rsidRPr="001E6E3D" w:rsidRDefault="00421E0E" w:rsidP="00F62C33">
            <w:pPr>
              <w:pStyle w:val="a3"/>
              <w:ind w:left="1134"/>
              <w:rPr>
                <w:rFonts w:eastAsia="Times New Roman"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</w:p>
          <w:p w:rsidR="00421E0E" w:rsidRPr="001E6E3D" w:rsidRDefault="00421E0E" w:rsidP="00F62C33">
            <w:pPr>
              <w:pStyle w:val="a3"/>
              <w:ind w:left="1134"/>
              <w:rPr>
                <w:rFonts w:cs="Times New Roman"/>
                <w:sz w:val="28"/>
                <w:szCs w:val="28"/>
              </w:rPr>
            </w:pPr>
            <w:r w:rsidRPr="001E6E3D"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21E0E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421E0E" w:rsidRDefault="00421E0E" w:rsidP="00421E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421E0E" w:rsidRDefault="00421E0E" w:rsidP="00421E0E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</w:t>
      </w:r>
    </w:p>
    <w:p w:rsidR="00421E0E" w:rsidRPr="009A59EB" w:rsidRDefault="00421E0E" w:rsidP="00421E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21E0E" w:rsidRPr="009A59EB" w:rsidRDefault="00421E0E" w:rsidP="00421E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421E0E" w:rsidRPr="009A59EB" w:rsidRDefault="00421E0E" w:rsidP="00421E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421E0E" w:rsidRPr="00E3184E" w:rsidRDefault="00421E0E" w:rsidP="00421E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E0E" w:rsidRDefault="00421E0E" w:rsidP="00421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21E0E" w:rsidRPr="00E51241" w:rsidTr="00F62C33">
        <w:trPr>
          <w:trHeight w:val="38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21E0E" w:rsidRPr="00E51241" w:rsidTr="00F62C33">
        <w:trPr>
          <w:trHeight w:val="74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21E0E" w:rsidRPr="002033C6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21E0E" w:rsidRPr="00E51241" w:rsidTr="00F62C33">
        <w:trPr>
          <w:trHeight w:val="38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421E0E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670FC4" w:rsidRDefault="00421E0E" w:rsidP="00F62C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21E0E" w:rsidRPr="00E51241" w:rsidTr="00F62C33">
        <w:trPr>
          <w:trHeight w:val="74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21E0E" w:rsidRPr="002033C6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421E0E" w:rsidRPr="00C30874" w:rsidRDefault="00421E0E" w:rsidP="00421E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421E0E" w:rsidRPr="00E51241" w:rsidTr="00F62C33">
        <w:trPr>
          <w:trHeight w:val="38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421E0E" w:rsidRPr="00E51241" w:rsidTr="00F62C33">
        <w:trPr>
          <w:trHeight w:val="747"/>
          <w:tblCellSpacing w:w="5" w:type="nil"/>
        </w:trPr>
        <w:tc>
          <w:tcPr>
            <w:tcW w:w="45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421E0E" w:rsidRPr="002033C6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421E0E" w:rsidRPr="004D63B4" w:rsidRDefault="00421E0E" w:rsidP="00F6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1E0E" w:rsidRPr="00B10C0E" w:rsidRDefault="00421E0E" w:rsidP="00421E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421E0E" w:rsidRPr="00920517" w:rsidTr="00F62C33">
        <w:tc>
          <w:tcPr>
            <w:tcW w:w="675" w:type="dxa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421E0E" w:rsidRPr="00920517" w:rsidTr="00F62C33">
        <w:tc>
          <w:tcPr>
            <w:tcW w:w="675" w:type="dxa"/>
            <w:vAlign w:val="center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421E0E" w:rsidRPr="004225B0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338 200,00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rPr>
          <w:trHeight w:val="805"/>
        </w:trPr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C21110" w:rsidRDefault="00421E0E" w:rsidP="00F6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обеспечения системы управления сайтом.</w:t>
            </w:r>
          </w:p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rPr>
          <w:trHeight w:val="805"/>
        </w:trPr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C21110" w:rsidRDefault="00421E0E" w:rsidP="00F6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rPr>
          <w:trHeight w:val="805"/>
        </w:trPr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C21110" w:rsidRDefault="00421E0E" w:rsidP="00F62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421E0E" w:rsidRPr="00920517" w:rsidTr="00F62C33">
        <w:tc>
          <w:tcPr>
            <w:tcW w:w="675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920517" w:rsidTr="00F62C33">
        <w:trPr>
          <w:trHeight w:val="805"/>
        </w:trPr>
        <w:tc>
          <w:tcPr>
            <w:tcW w:w="675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аттестации объекта информатизации – выделенного помещения.</w:t>
      </w:r>
    </w:p>
    <w:tbl>
      <w:tblPr>
        <w:tblStyle w:val="a4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421E0E" w:rsidRPr="00E3184E" w:rsidTr="00F62C33">
        <w:tc>
          <w:tcPr>
            <w:tcW w:w="817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E3184E" w:rsidTr="00F62C33">
        <w:tc>
          <w:tcPr>
            <w:tcW w:w="817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421E0E" w:rsidRPr="00E3184E" w:rsidTr="00F62C33">
        <w:tc>
          <w:tcPr>
            <w:tcW w:w="817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21E0E" w:rsidRPr="00E3184E" w:rsidTr="00F62C33">
        <w:tc>
          <w:tcPr>
            <w:tcW w:w="817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21E0E" w:rsidRPr="00030446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21E0E" w:rsidRPr="00030446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421E0E" w:rsidRPr="00E3184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F1E80" w:rsidRDefault="00421E0E" w:rsidP="00421E0E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13.  Нормативы цены и количества системных блоков персональных компьютеров, срок полезного использования.</w:t>
      </w:r>
    </w:p>
    <w:tbl>
      <w:tblPr>
        <w:tblStyle w:val="a4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421E0E" w:rsidRPr="00EF1E80" w:rsidTr="00F62C33">
        <w:tc>
          <w:tcPr>
            <w:tcW w:w="817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21E0E" w:rsidRPr="00E3184E" w:rsidTr="00F62C33">
        <w:tc>
          <w:tcPr>
            <w:tcW w:w="817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421E0E" w:rsidRPr="00EF1E80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Не более 4 шт. в год на учреждение.</w:t>
            </w:r>
          </w:p>
        </w:tc>
        <w:tc>
          <w:tcPr>
            <w:tcW w:w="2409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14. Нормативы цены и количества мониторов для персональных компьютеров, срок полезного использования</w:t>
      </w:r>
    </w:p>
    <w:tbl>
      <w:tblPr>
        <w:tblStyle w:val="a4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15. Нормативы цены и количества средств криптографической защиты информации и электронно-цифровой подписи.</w:t>
      </w:r>
    </w:p>
    <w:tbl>
      <w:tblPr>
        <w:tblStyle w:val="a4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16. 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4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21E0E" w:rsidRPr="00E3184E" w:rsidTr="00F62C33">
        <w:tc>
          <w:tcPr>
            <w:tcW w:w="81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107600,00</w:t>
            </w:r>
          </w:p>
        </w:tc>
        <w:tc>
          <w:tcPr>
            <w:tcW w:w="3828" w:type="dxa"/>
          </w:tcPr>
          <w:p w:rsidR="00421E0E" w:rsidRPr="00E3184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21E0E" w:rsidRPr="00E3184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C30874" w:rsidRDefault="00421E0E" w:rsidP="00421E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17. Нормативы количества и цены заправки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421E0E" w:rsidRPr="00835237" w:rsidTr="00F62C33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 i-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i-SENSYS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i-SENSYS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Canon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421E0E" w:rsidRPr="00835237" w:rsidTr="00F62C3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HP LaserJet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LaserJet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421E0E" w:rsidRPr="00835237" w:rsidTr="00F62C33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 для 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Магнитный вал заряда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421E0E" w:rsidRPr="00835237" w:rsidTr="00F62C3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421E0E" w:rsidRPr="00252ECF" w:rsidRDefault="00421E0E" w:rsidP="00F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Прижимной вал для тонер-картриджа принтера</w:t>
            </w:r>
          </w:p>
        </w:tc>
        <w:tc>
          <w:tcPr>
            <w:tcW w:w="1117" w:type="dxa"/>
            <w:vAlign w:val="center"/>
          </w:tcPr>
          <w:p w:rsidR="00421E0E" w:rsidRPr="00252ECF" w:rsidRDefault="00421E0E" w:rsidP="00F6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E0E" w:rsidRPr="00252ECF" w:rsidRDefault="00421E0E" w:rsidP="00F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421E0E" w:rsidRPr="00E3184E" w:rsidRDefault="00421E0E" w:rsidP="0042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E0E" w:rsidRPr="00E3184E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1E0E" w:rsidRPr="00E3184E" w:rsidTr="00F62C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E" w:rsidRPr="00E3184E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Нормативы затрат на оплату типографических работ и услуг.</w:t>
      </w:r>
    </w:p>
    <w:tbl>
      <w:tblPr>
        <w:tblStyle w:val="a4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421E0E" w:rsidRPr="00E3184E" w:rsidTr="00F62C33">
        <w:tc>
          <w:tcPr>
            <w:tcW w:w="81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421E0E" w:rsidRPr="00E3184E" w:rsidTr="00F62C33">
        <w:trPr>
          <w:trHeight w:val="742"/>
        </w:trPr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6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вкладышей в открытки и нанесение клише на поздравительные открыткию</w:t>
            </w:r>
          </w:p>
        </w:tc>
        <w:tc>
          <w:tcPr>
            <w:tcW w:w="1495" w:type="dxa"/>
            <w:vAlign w:val="center"/>
          </w:tcPr>
          <w:p w:rsidR="00421E0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4459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3184E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4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21E0E" w:rsidRPr="00E3184E" w:rsidTr="00F62C33">
        <w:tc>
          <w:tcPr>
            <w:tcW w:w="80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421E0E" w:rsidRPr="00E3184E" w:rsidRDefault="00421E0E" w:rsidP="00F62C33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21E0E" w:rsidRPr="00E3184E" w:rsidTr="00F62C33">
        <w:tc>
          <w:tcPr>
            <w:tcW w:w="806" w:type="dxa"/>
            <w:vMerge w:val="restart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E0E" w:rsidRPr="00E3184E" w:rsidTr="00F62C33">
        <w:tc>
          <w:tcPr>
            <w:tcW w:w="806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E0E" w:rsidRPr="00E3184E" w:rsidTr="00F62C33">
        <w:tc>
          <w:tcPr>
            <w:tcW w:w="806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E0E" w:rsidRPr="00E3184E" w:rsidTr="00F62C33">
        <w:tc>
          <w:tcPr>
            <w:tcW w:w="806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1E0E" w:rsidRPr="00E3184E" w:rsidTr="00F62C33">
        <w:tc>
          <w:tcPr>
            <w:tcW w:w="806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21E0E" w:rsidRPr="00E3184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E3184E" w:rsidRDefault="00421E0E" w:rsidP="0042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421E0E" w:rsidRPr="00E3184E" w:rsidTr="00F62C33">
        <w:tc>
          <w:tcPr>
            <w:tcW w:w="81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421E0E" w:rsidRPr="00E3184E" w:rsidRDefault="00421E0E" w:rsidP="00F62C33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421E0E" w:rsidRPr="00E3184E" w:rsidTr="00F62C33">
        <w:trPr>
          <w:trHeight w:val="742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rPr>
          <w:trHeight w:val="612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421E0E" w:rsidRPr="00E3184E" w:rsidTr="00F62C33">
        <w:trPr>
          <w:trHeight w:val="663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421E0E" w:rsidRPr="00E3184E" w:rsidTr="00F62C33">
        <w:trPr>
          <w:trHeight w:val="762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421E0E" w:rsidRPr="00E3184E" w:rsidTr="00F62C33">
        <w:trPr>
          <w:trHeight w:val="702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rPr>
          <w:trHeight w:val="611"/>
        </w:trPr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130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21E0E" w:rsidRDefault="00421E0E" w:rsidP="00F62C33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rPr>
          <w:trHeight w:val="79"/>
        </w:trPr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21E0E" w:rsidRPr="00E3184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421E0E" w:rsidRPr="002F7AE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421E0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421E0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421E0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21E0E" w:rsidRPr="00E3184E" w:rsidTr="00F62C33">
        <w:tc>
          <w:tcPr>
            <w:tcW w:w="813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2531" w:type="dxa"/>
            <w:vAlign w:val="center"/>
          </w:tcPr>
          <w:p w:rsidR="00421E0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421E0E" w:rsidRPr="00DB2C1D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54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421E0E" w:rsidRDefault="00421E0E" w:rsidP="00421E0E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Нормативы затрат на газоснабжение (вечный огонь).</w:t>
      </w:r>
    </w:p>
    <w:tbl>
      <w:tblPr>
        <w:tblStyle w:val="a4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421E0E" w:rsidRPr="00E3184E" w:rsidTr="00F62C33">
        <w:tc>
          <w:tcPr>
            <w:tcW w:w="67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421E0E" w:rsidRPr="00E3184E" w:rsidTr="00F62C33">
        <w:trPr>
          <w:trHeight w:val="742"/>
        </w:trPr>
        <w:tc>
          <w:tcPr>
            <w:tcW w:w="675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421E0E" w:rsidRPr="002F7AE8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Нормативы затрат на техническое обслуживание и регламентно - профилактический ремонт системы видеонаблюдения.</w:t>
      </w:r>
    </w:p>
    <w:tbl>
      <w:tblPr>
        <w:tblStyle w:val="a4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421E0E" w:rsidRPr="00E3184E" w:rsidTr="00F62C33">
        <w:tc>
          <w:tcPr>
            <w:tcW w:w="67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60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421E0E" w:rsidRPr="00E3184E" w:rsidTr="00F62C33">
        <w:trPr>
          <w:trHeight w:val="742"/>
        </w:trPr>
        <w:tc>
          <w:tcPr>
            <w:tcW w:w="675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421E0E" w:rsidRPr="002F7AE8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421E0E" w:rsidRPr="00E3184E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Нормативы затрат на дополнительное профессиональное образование работников.</w:t>
      </w:r>
    </w:p>
    <w:tbl>
      <w:tblPr>
        <w:tblStyle w:val="a4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421E0E" w:rsidRPr="00E3184E" w:rsidTr="00F62C33">
        <w:tc>
          <w:tcPr>
            <w:tcW w:w="675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421E0E" w:rsidRPr="00E3184E" w:rsidTr="00F62C33">
        <w:trPr>
          <w:trHeight w:val="742"/>
        </w:trPr>
        <w:tc>
          <w:tcPr>
            <w:tcW w:w="675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421E0E" w:rsidRPr="002F7AE8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421E0E" w:rsidRPr="00E3184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421E0E" w:rsidRPr="00E3184E" w:rsidTr="00F62C33">
        <w:trPr>
          <w:trHeight w:val="742"/>
        </w:trPr>
        <w:tc>
          <w:tcPr>
            <w:tcW w:w="675" w:type="dxa"/>
            <w:vAlign w:val="center"/>
          </w:tcPr>
          <w:p w:rsidR="00421E0E" w:rsidRPr="00E3184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421E0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421E0E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421E0E" w:rsidRDefault="00421E0E" w:rsidP="00421E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1E0E" w:rsidRPr="00D4274A" w:rsidRDefault="00421E0E" w:rsidP="00421E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0E" w:rsidRPr="00D4274A" w:rsidRDefault="00421E0E" w:rsidP="00421E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421E0E" w:rsidRPr="00D4274A" w:rsidTr="00F62C33">
        <w:tc>
          <w:tcPr>
            <w:tcW w:w="675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421E0E" w:rsidRPr="00D4274A" w:rsidTr="00F62C33">
        <w:tc>
          <w:tcPr>
            <w:tcW w:w="675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421E0E" w:rsidRPr="00D4274A" w:rsidRDefault="00421E0E" w:rsidP="00F62C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421E0E" w:rsidRPr="00BA0B11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46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уп. 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уп.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сувальдные 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421E0E" w:rsidRPr="00BA0B11" w:rsidRDefault="00421E0E" w:rsidP="00F62C33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421E0E" w:rsidRPr="00BA0B11" w:rsidRDefault="00421E0E" w:rsidP="00F62C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421E0E" w:rsidRPr="001D0528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421E0E" w:rsidRPr="001D0528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178,6 тыс. кВат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421E0E" w:rsidRPr="00BA0B11" w:rsidTr="00F62C33">
        <w:tc>
          <w:tcPr>
            <w:tcW w:w="675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421E0E" w:rsidRDefault="00421E0E" w:rsidP="00421E0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E0E" w:rsidRPr="001D0528" w:rsidRDefault="00421E0E" w:rsidP="00421E0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421E0E" w:rsidRPr="00BA0B11" w:rsidRDefault="00421E0E" w:rsidP="00421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421E0E" w:rsidRPr="00BA0B11" w:rsidTr="00F62C33">
        <w:tc>
          <w:tcPr>
            <w:tcW w:w="484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421E0E" w:rsidRPr="00BA0B11" w:rsidTr="00F62C33">
        <w:tc>
          <w:tcPr>
            <w:tcW w:w="484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421E0E" w:rsidRPr="001D0528" w:rsidRDefault="00421E0E" w:rsidP="00F62C3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421E0E" w:rsidRPr="001D0528" w:rsidRDefault="00421E0E" w:rsidP="00F62C3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421E0E" w:rsidRPr="00BA0B11" w:rsidRDefault="00421E0E" w:rsidP="00421E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E0E" w:rsidRDefault="00421E0E" w:rsidP="00421E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421E0E" w:rsidRPr="001D0528" w:rsidRDefault="00421E0E" w:rsidP="00421E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421E0E" w:rsidRPr="00BA0B11" w:rsidTr="00F62C33">
        <w:trPr>
          <w:trHeight w:val="474"/>
          <w:tblCellSpacing w:w="5" w:type="nil"/>
        </w:trPr>
        <w:tc>
          <w:tcPr>
            <w:tcW w:w="599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421E0E" w:rsidRPr="00BA0B11" w:rsidTr="00F62C33">
        <w:trPr>
          <w:trHeight w:val="351"/>
          <w:tblCellSpacing w:w="5" w:type="nil"/>
        </w:trPr>
        <w:tc>
          <w:tcPr>
            <w:tcW w:w="599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профилактический ремонт систем кондиционирования и вентиляции</w:t>
            </w:r>
          </w:p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6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421E0E" w:rsidRPr="00BA0B11" w:rsidTr="00F62C33">
        <w:trPr>
          <w:trHeight w:val="351"/>
          <w:tblCellSpacing w:w="5" w:type="nil"/>
        </w:trPr>
        <w:tc>
          <w:tcPr>
            <w:tcW w:w="599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85" w:type="dxa"/>
            <w:gridSpan w:val="2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421E0E" w:rsidRPr="00BA0B11" w:rsidRDefault="00421E0E" w:rsidP="00F6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421E0E" w:rsidRPr="00BA0B11" w:rsidTr="00F62C3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421E0E" w:rsidRPr="00BA0B11" w:rsidTr="00F62C3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421E0E" w:rsidRPr="00BA0B11" w:rsidRDefault="00421E0E" w:rsidP="00F6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1D0528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4"/>
        <w:tblW w:w="0" w:type="auto"/>
        <w:tblLook w:val="04A0"/>
      </w:tblPr>
      <w:tblGrid>
        <w:gridCol w:w="959"/>
        <w:gridCol w:w="8898"/>
        <w:gridCol w:w="4929"/>
      </w:tblGrid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Toyota RAV - 4, О 152 ВВ 64 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 Camry, О 078 СА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 Camry , В 979 ТТ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 Corolla, В 640 ОО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HYUNDAI TUCSON, В 843 ТТ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21E0E" w:rsidRPr="00BA0B11" w:rsidTr="00F62C33">
        <w:tc>
          <w:tcPr>
            <w:tcW w:w="95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421E0E" w:rsidRPr="00BA0B11" w:rsidRDefault="00421E0E" w:rsidP="00421E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E0E" w:rsidRPr="00BA0B11" w:rsidRDefault="00421E0E" w:rsidP="00421E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E0E" w:rsidRPr="001D0528" w:rsidRDefault="00421E0E" w:rsidP="00421E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421E0E" w:rsidRPr="00BA0B11" w:rsidRDefault="00421E0E" w:rsidP="00421E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421E0E" w:rsidRPr="00BA0B11" w:rsidTr="00F62C33">
        <w:tc>
          <w:tcPr>
            <w:tcW w:w="5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  Toyota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 Camry, О 078 СА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 Toyota Camry , В 979 ТТ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 Corolla, В 640 ОО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HYUNDAI TUCSON, В 843 ТТ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421E0E" w:rsidRPr="00BA0B11" w:rsidRDefault="00421E0E" w:rsidP="00421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421E0E" w:rsidRPr="00BA0B11" w:rsidTr="00F62C33">
        <w:tc>
          <w:tcPr>
            <w:tcW w:w="5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  Toyota RAV - 4, О 152 ВВ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 Camry, О 078 СА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 Toyota Camry , В 979 ТТ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 Corolla, В 640 ОО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HYUNDAI TUCSON, В 843 ТТ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421E0E" w:rsidRPr="00BA0B11" w:rsidTr="00F62C33">
        <w:tc>
          <w:tcPr>
            <w:tcW w:w="594" w:type="dxa"/>
            <w:shd w:val="clear" w:color="auto" w:fill="auto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421E0E" w:rsidRPr="00BA0B11" w:rsidRDefault="00421E0E" w:rsidP="00F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421E0E" w:rsidRDefault="00421E0E" w:rsidP="00F62C33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E0E" w:rsidRPr="00BA0B11" w:rsidRDefault="00421E0E" w:rsidP="00F62C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421E0E" w:rsidRPr="00BA0B11" w:rsidRDefault="00421E0E" w:rsidP="00421E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E0E" w:rsidRPr="002407D4" w:rsidRDefault="00421E0E" w:rsidP="0042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4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421E0E" w:rsidRDefault="00421E0E" w:rsidP="00421E0E">
      <w:pPr>
        <w:rPr>
          <w:rFonts w:ascii="Times New Roman" w:hAnsi="Times New Roman" w:cs="Times New Roman"/>
          <w:sz w:val="28"/>
          <w:szCs w:val="28"/>
        </w:rPr>
      </w:pPr>
    </w:p>
    <w:p w:rsidR="00421E0E" w:rsidRPr="00BA0B11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Нормативы затрат на вывоз твердых бытовых отходов для казенных учреждений.</w:t>
      </w:r>
    </w:p>
    <w:tbl>
      <w:tblPr>
        <w:tblStyle w:val="a4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421E0E" w:rsidRDefault="00421E0E" w:rsidP="00421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0E" w:rsidRPr="00BA0B11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4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421E0E" w:rsidRPr="00BA0B11" w:rsidTr="00F62C33">
        <w:tc>
          <w:tcPr>
            <w:tcW w:w="4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421E0E" w:rsidRPr="00BA0B11" w:rsidTr="00F62C33">
        <w:tc>
          <w:tcPr>
            <w:tcW w:w="4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421E0E" w:rsidRPr="00BA0B11" w:rsidTr="00F62C33">
        <w:tc>
          <w:tcPr>
            <w:tcW w:w="45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421E0E" w:rsidRDefault="00421E0E" w:rsidP="00421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0E" w:rsidRPr="00BA0B11" w:rsidRDefault="00421E0E" w:rsidP="0042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Нормативы затрат на техническое обслуживание транспортных средств для казенных учреждений.</w:t>
      </w:r>
    </w:p>
    <w:tbl>
      <w:tblPr>
        <w:tblStyle w:val="a4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421E0E" w:rsidRPr="00BA0B11" w:rsidRDefault="00421E0E" w:rsidP="00F62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421E0E" w:rsidRPr="00BA0B11" w:rsidRDefault="00421E0E" w:rsidP="0042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3"/>
        <w:gridCol w:w="4909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Нормативы затрат на приобретение мебели.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3"/>
        <w:gridCol w:w="4909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новогодние подарки.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2"/>
        <w:gridCol w:w="4910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 Нормативы затрат на техническое обслуживание и ремонт принтеров, многофункциональных устройств, копировальных аппаратов.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5"/>
        <w:gridCol w:w="4907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ремонт вычислительной техники.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3"/>
        <w:gridCol w:w="4909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повышения безопасности дорожного движения.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421E0E" w:rsidRPr="00BA0B11" w:rsidTr="00F62C33">
        <w:tc>
          <w:tcPr>
            <w:tcW w:w="675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421E0E" w:rsidRPr="00BA0B11" w:rsidTr="00F62C33">
        <w:tc>
          <w:tcPr>
            <w:tcW w:w="14850" w:type="dxa"/>
            <w:gridSpan w:val="5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600,00</w:t>
            </w:r>
          </w:p>
        </w:tc>
      </w:tr>
      <w:tr w:rsidR="00421E0E" w:rsidRPr="00BA0B11" w:rsidTr="00F62C33">
        <w:trPr>
          <w:trHeight w:val="742"/>
        </w:trPr>
        <w:tc>
          <w:tcPr>
            <w:tcW w:w="675" w:type="dxa"/>
            <w:vAlign w:val="center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421E0E" w:rsidRPr="00FA0DA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421E0E" w:rsidRPr="00FB5448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(услуг)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421E0E" w:rsidRPr="00BA0B11" w:rsidTr="00F62C33">
        <w:tc>
          <w:tcPr>
            <w:tcW w:w="86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86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421E0E" w:rsidRPr="00AC2C39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AC2C39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содержание автомобильных дорог общего пользования местного значения ММР.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3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49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3 855 5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686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1 604 5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по профилактике правонарушений в ММР.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товаров (работ, 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 и в МО город Маркс.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Нормативы затрат на проведение неотложных аварийно-востановительных работ на безхозяйных гидротехнических сооружений.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аварийно-востановительных работ на безхозяйных гидротехнических сооружений.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освещения.</w:t>
      </w:r>
    </w:p>
    <w:p w:rsidR="00421E0E" w:rsidRDefault="00421E0E" w:rsidP="00421E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9284"/>
        <w:gridCol w:w="4908"/>
      </w:tblGrid>
      <w:tr w:rsidR="00421E0E" w:rsidRPr="00BA0B11" w:rsidTr="00F62C33"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459"/>
        </w:trPr>
        <w:tc>
          <w:tcPr>
            <w:tcW w:w="594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421E0E" w:rsidTr="00F62C33">
        <w:tc>
          <w:tcPr>
            <w:tcW w:w="53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Tr="00F62C33">
        <w:tc>
          <w:tcPr>
            <w:tcW w:w="534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не менее 102 л. с.</w:t>
            </w:r>
          </w:p>
        </w:tc>
        <w:tc>
          <w:tcPr>
            <w:tcW w:w="3184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421E0E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Нормативы затрат на </w:t>
      </w:r>
      <w:r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0" w:type="dxa"/>
        <w:tblLook w:val="04A0"/>
      </w:tblPr>
      <w:tblGrid>
        <w:gridCol w:w="595"/>
        <w:gridCol w:w="9256"/>
        <w:gridCol w:w="5029"/>
      </w:tblGrid>
      <w:tr w:rsidR="00421E0E" w:rsidRPr="00BA0B11" w:rsidTr="00F62C33">
        <w:trPr>
          <w:trHeight w:val="480"/>
        </w:trPr>
        <w:tc>
          <w:tcPr>
            <w:tcW w:w="595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21E0E" w:rsidRPr="00BA0B11" w:rsidTr="00F62C33">
        <w:trPr>
          <w:trHeight w:val="322"/>
        </w:trPr>
        <w:tc>
          <w:tcPr>
            <w:tcW w:w="595" w:type="dxa"/>
          </w:tcPr>
          <w:p w:rsidR="00421E0E" w:rsidRPr="00BA0B11" w:rsidRDefault="00421E0E" w:rsidP="00F6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421E0E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 самотечного коллектора, расположенного по адресу: г. Маркс, пр. Ленина (от ул. Первомайская до ул. Советская) .</w:t>
            </w:r>
          </w:p>
          <w:p w:rsidR="00421E0E" w:rsidRPr="00BA0B11" w:rsidRDefault="00421E0E" w:rsidP="00F62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421E0E" w:rsidRPr="00BA0B11" w:rsidRDefault="00421E0E" w:rsidP="00F6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6 074 025,00</w:t>
            </w:r>
          </w:p>
        </w:tc>
      </w:tr>
    </w:tbl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0E" w:rsidRDefault="00421E0E" w:rsidP="0042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1E0E" w:rsidRPr="00E3184E" w:rsidRDefault="00421E0E" w:rsidP="00421E0E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p w:rsidR="009600DC" w:rsidRDefault="009600DC"/>
    <w:sectPr w:rsidR="009600DC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E0E"/>
    <w:rsid w:val="003D52F1"/>
    <w:rsid w:val="00421E0E"/>
    <w:rsid w:val="00927847"/>
    <w:rsid w:val="009600DC"/>
    <w:rsid w:val="00C57721"/>
    <w:rsid w:val="00C82F96"/>
    <w:rsid w:val="00CF4401"/>
    <w:rsid w:val="00D3658C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E0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D9"/>
    <w:pPr>
      <w:spacing w:after="0"/>
    </w:pPr>
  </w:style>
  <w:style w:type="character" w:customStyle="1" w:styleId="30">
    <w:name w:val="Заголовок 3 Знак"/>
    <w:basedOn w:val="a0"/>
    <w:link w:val="3"/>
    <w:semiHidden/>
    <w:rsid w:val="00421E0E"/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table" w:styleId="a4">
    <w:name w:val="Table Grid"/>
    <w:basedOn w:val="a1"/>
    <w:uiPriority w:val="59"/>
    <w:rsid w:val="00421E0E"/>
    <w:pPr>
      <w:spacing w:after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421E0E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Cs w:val="24"/>
      <w:lang w:eastAsia="ru-RU"/>
    </w:rPr>
  </w:style>
  <w:style w:type="paragraph" w:customStyle="1" w:styleId="ConsPlusNormal">
    <w:name w:val="ConsPlusNormal"/>
    <w:rsid w:val="00421E0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1E0E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421E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21E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8"/>
    <w:uiPriority w:val="99"/>
    <w:semiHidden/>
    <w:rsid w:val="00421E0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421E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421E0E"/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ab">
    <w:name w:val="Текст (лев. подпись)"/>
    <w:basedOn w:val="a"/>
    <w:next w:val="a"/>
    <w:rsid w:val="00421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421E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Название объекта1"/>
    <w:basedOn w:val="a"/>
    <w:rsid w:val="00421E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iPriority w:val="99"/>
    <w:semiHidden/>
    <w:unhideWhenUsed/>
    <w:rsid w:val="00421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al.ru/page/zamestitel-glavy-administratsii-balakovskogo-munitsipalnogo-raiona-po-ekonomicheskomu-razvit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5793</Words>
  <Characters>33024</Characters>
  <Application>Microsoft Office Word</Application>
  <DocSecurity>0</DocSecurity>
  <Lines>275</Lines>
  <Paragraphs>77</Paragraphs>
  <ScaleCrop>false</ScaleCrop>
  <Company/>
  <LinksUpToDate>false</LinksUpToDate>
  <CharactersWithSpaces>38740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BigBoss</cp:lastModifiedBy>
  <dcterms:created xsi:type="dcterms:W3CDTF">2017-09-11T06:27:00Z</dcterms:created>
  <dcterms:modified xsi:type="dcterms:W3CDTF">2017-09-11T06:27:00Z</dcterms:modified>
</cp:coreProperties>
</file>