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ED" w:rsidRDefault="000D48ED" w:rsidP="000D48ED">
      <w:pPr>
        <w:pStyle w:val="a3"/>
        <w:rPr>
          <w:rFonts w:cs="Times New Roman"/>
          <w:sz w:val="28"/>
          <w:szCs w:val="28"/>
        </w:rPr>
      </w:pPr>
    </w:p>
    <w:tbl>
      <w:tblPr>
        <w:tblW w:w="0" w:type="auto"/>
        <w:tblInd w:w="1242" w:type="dxa"/>
        <w:tblLook w:val="01E0"/>
      </w:tblPr>
      <w:tblGrid>
        <w:gridCol w:w="9570"/>
      </w:tblGrid>
      <w:tr w:rsidR="000D48ED" w:rsidTr="000D48ED">
        <w:tc>
          <w:tcPr>
            <w:tcW w:w="9570" w:type="dxa"/>
          </w:tcPr>
          <w:p w:rsidR="000D48ED" w:rsidRDefault="000D48ED">
            <w:pPr>
              <w:pStyle w:val="a3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АДМИНИСТРАЦИЯ МАРКСОВСКОГО </w:t>
            </w:r>
            <w:proofErr w:type="gramStart"/>
            <w:r>
              <w:rPr>
                <w:rFonts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0D48ED" w:rsidRDefault="000D48ED">
            <w:pPr>
              <w:pStyle w:val="a3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РАЙОНА САРАТОВСКОЙ ОБЛАСТИ</w:t>
            </w:r>
          </w:p>
          <w:p w:rsidR="000D48ED" w:rsidRDefault="000D48ED">
            <w:pPr>
              <w:pStyle w:val="a3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gramStart"/>
            <w:r>
              <w:rPr>
                <w:rFonts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0D48ED" w:rsidRDefault="000D48ED">
            <w:pPr>
              <w:pStyle w:val="a3"/>
              <w:spacing w:line="276" w:lineRule="auto"/>
              <w:jc w:val="both"/>
              <w:rPr>
                <w:rFonts w:cs="Times New Roman"/>
                <w:b/>
                <w:sz w:val="28"/>
                <w:szCs w:val="28"/>
                <w:u w:val="single"/>
              </w:rPr>
            </w:pPr>
          </w:p>
          <w:p w:rsidR="000D48ED" w:rsidRDefault="000D48ED">
            <w:pPr>
              <w:pStyle w:val="a3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  _________ № ____</w:t>
            </w:r>
          </w:p>
        </w:tc>
      </w:tr>
    </w:tbl>
    <w:p w:rsidR="000D48ED" w:rsidRDefault="000D48ED" w:rsidP="000D48ED">
      <w:pPr>
        <w:pStyle w:val="a3"/>
        <w:ind w:left="1134"/>
        <w:rPr>
          <w:rFonts w:cs="Times New Roman"/>
          <w:sz w:val="28"/>
          <w:szCs w:val="28"/>
        </w:rPr>
      </w:pPr>
    </w:p>
    <w:p w:rsidR="000D48ED" w:rsidRDefault="000D48ED" w:rsidP="000D48ED">
      <w:pPr>
        <w:pStyle w:val="a3"/>
        <w:ind w:left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 внесении изменения в постановление администрации</w:t>
      </w:r>
    </w:p>
    <w:p w:rsidR="000D48ED" w:rsidRDefault="000D48ED" w:rsidP="000D48ED">
      <w:pPr>
        <w:pStyle w:val="a3"/>
        <w:ind w:left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Марксовского муниципального района от 22 декабря 2016 г. № 1877</w:t>
      </w:r>
    </w:p>
    <w:p w:rsidR="000D48ED" w:rsidRDefault="000D48ED" w:rsidP="000D48ED">
      <w:pPr>
        <w:pStyle w:val="a3"/>
        <w:ind w:left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«Об утверждении  нормативных затрат на обеспечение</w:t>
      </w:r>
    </w:p>
    <w:p w:rsidR="000D48ED" w:rsidRDefault="000D48ED" w:rsidP="000D48ED">
      <w:pPr>
        <w:pStyle w:val="a3"/>
        <w:ind w:left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функций администрации Марксовского муниципального района </w:t>
      </w:r>
    </w:p>
    <w:p w:rsidR="000D48ED" w:rsidRDefault="000D48ED" w:rsidP="000D48ED">
      <w:pPr>
        <w:pStyle w:val="a3"/>
        <w:ind w:left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Саратовской области и подведомственных казенных учреждений» </w:t>
      </w:r>
    </w:p>
    <w:p w:rsidR="000D48ED" w:rsidRDefault="000D48ED" w:rsidP="000D48ED">
      <w:pPr>
        <w:pStyle w:val="a3"/>
        <w:ind w:left="1134"/>
        <w:rPr>
          <w:rFonts w:cs="Times New Roman"/>
          <w:sz w:val="28"/>
          <w:szCs w:val="28"/>
        </w:rPr>
      </w:pPr>
    </w:p>
    <w:p w:rsidR="000D48ED" w:rsidRDefault="000D48ED" w:rsidP="000D48ED">
      <w:pPr>
        <w:pStyle w:val="a3"/>
        <w:ind w:left="1134" w:firstLine="28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proofErr w:type="gramStart"/>
      <w:r>
        <w:rPr>
          <w:rFonts w:cs="Times New Roman"/>
          <w:sz w:val="28"/>
          <w:szCs w:val="28"/>
        </w:rPr>
        <w:t>В соответствии с частью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года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</w:t>
      </w:r>
      <w:proofErr w:type="gramEnd"/>
      <w:r>
        <w:rPr>
          <w:rFonts w:cs="Times New Roman"/>
          <w:sz w:val="28"/>
          <w:szCs w:val="28"/>
        </w:rPr>
        <w:t xml:space="preserve"> соответственно территориальные органы и подведомственные казённые учреждения», постановлением администрации Марксовского муниципального района Саратовской области от 12 октября 2016 года № 1414-н «Об утверждении Правил определения нормативных затрат на обеспечение функций муниципальных органов, в том числе подведомственных им казенных учреждений», руководствуясь Уставом Марксовского муниципального района, администрация Марксовского муниципального района  ПОСТАНОВЛЯЕТ: </w:t>
      </w:r>
    </w:p>
    <w:p w:rsidR="000D48ED" w:rsidRDefault="000D48ED" w:rsidP="000D48ED">
      <w:pPr>
        <w:pStyle w:val="a3"/>
        <w:ind w:left="113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1. </w:t>
      </w:r>
      <w:proofErr w:type="gramStart"/>
      <w:r>
        <w:rPr>
          <w:rFonts w:cs="Times New Roman"/>
          <w:sz w:val="28"/>
          <w:szCs w:val="28"/>
        </w:rPr>
        <w:t>Внести изменение в постановление администрации Марксовского муниципального района от 22 декабря 2016 года № 1877 «Об утверждении  нормативных затрат на обеспечение функций администрации Марксовского муниципального района  Саратовской области и подведомственных казенных учреждений» (с изменениями от 15 марта 2017 года № 378, от 14 июня 2017 года № 944, от 30 июня 2017 года № 1134-н, от 1.08.2017 года № 1385-н, от 22.09.2017 года № 1677-н, от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19 октября 2017 года № 1836, от 8 ноября 2017 года № 1991), изложив приложение к постановлению в новой редакции согласно приложению.</w:t>
      </w:r>
      <w:proofErr w:type="gramEnd"/>
    </w:p>
    <w:p w:rsidR="000D48ED" w:rsidRDefault="000D48ED" w:rsidP="000D48ED">
      <w:pPr>
        <w:pStyle w:val="a3"/>
        <w:ind w:left="113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2. Настоящее постановление вступает в силу с момента его обнародования.</w:t>
      </w:r>
    </w:p>
    <w:p w:rsidR="000D48ED" w:rsidRDefault="000D48ED" w:rsidP="000D48ED">
      <w:pPr>
        <w:pStyle w:val="a3"/>
        <w:ind w:left="113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3.</w:t>
      </w:r>
      <w:r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Обнародовать настоящее постановление на официальном сайте Марксовского муниципального района и в Единой информационной системе закупок.</w:t>
      </w:r>
    </w:p>
    <w:p w:rsidR="000D48ED" w:rsidRDefault="000D48ED" w:rsidP="000D48ED">
      <w:pPr>
        <w:pStyle w:val="a3"/>
        <w:ind w:left="1134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 </w:t>
      </w:r>
      <w:r>
        <w:rPr>
          <w:rFonts w:cs="Times New Roman"/>
          <w:bCs/>
          <w:sz w:val="28"/>
          <w:szCs w:val="28"/>
        </w:rPr>
        <w:t xml:space="preserve">4. </w:t>
      </w:r>
      <w:proofErr w:type="gramStart"/>
      <w:r>
        <w:rPr>
          <w:rFonts w:cs="Times New Roman"/>
          <w:bCs/>
          <w:sz w:val="28"/>
          <w:szCs w:val="28"/>
        </w:rPr>
        <w:t>Контроль за</w:t>
      </w:r>
      <w:proofErr w:type="gramEnd"/>
      <w:r>
        <w:rPr>
          <w:rFonts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hyperlink r:id="rId5" w:tooltip="Заместитель главы администрации Балаковского муниципального района  по экономическому развитию и управлению муниципальной собственностью" w:history="1">
        <w:r>
          <w:rPr>
            <w:rStyle w:val="a4"/>
            <w:rFonts w:cs="Times New Roman"/>
            <w:bCs/>
            <w:sz w:val="28"/>
            <w:szCs w:val="28"/>
          </w:rPr>
          <w:t xml:space="preserve">заместителя главы администрации муниципального района </w:t>
        </w:r>
      </w:hyperlink>
      <w:r>
        <w:rPr>
          <w:rFonts w:cs="Times New Roman"/>
          <w:color w:val="0D0D0D"/>
          <w:sz w:val="28"/>
          <w:szCs w:val="28"/>
        </w:rPr>
        <w:t>Мазанову О.А.</w:t>
      </w:r>
    </w:p>
    <w:tbl>
      <w:tblPr>
        <w:tblW w:w="17969" w:type="dxa"/>
        <w:tblLook w:val="04A0"/>
      </w:tblPr>
      <w:tblGrid>
        <w:gridCol w:w="11165"/>
        <w:gridCol w:w="6804"/>
      </w:tblGrid>
      <w:tr w:rsidR="000D48ED" w:rsidTr="000D48ED">
        <w:trPr>
          <w:trHeight w:val="556"/>
        </w:trPr>
        <w:tc>
          <w:tcPr>
            <w:tcW w:w="11165" w:type="dxa"/>
          </w:tcPr>
          <w:p w:rsidR="000D48ED" w:rsidRDefault="000D48ED">
            <w:pPr>
              <w:pStyle w:val="a3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0D48ED" w:rsidRDefault="000D48ED">
            <w:pPr>
              <w:pStyle w:val="a3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0D48ED" w:rsidRDefault="000D48ED">
            <w:pPr>
              <w:pStyle w:val="a3"/>
              <w:spacing w:line="276" w:lineRule="auto"/>
              <w:ind w:left="113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Глава Марксовского</w:t>
            </w:r>
          </w:p>
          <w:p w:rsidR="000D48ED" w:rsidRDefault="000D48ED">
            <w:pPr>
              <w:pStyle w:val="a3"/>
              <w:spacing w:line="276" w:lineRule="auto"/>
              <w:ind w:left="1134" w:right="-108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муниципального района</w:t>
            </w:r>
            <w:r>
              <w:rPr>
                <w:rFonts w:cs="Times New Roman"/>
                <w:sz w:val="28"/>
                <w:szCs w:val="28"/>
              </w:rPr>
              <w:tab/>
            </w:r>
            <w:r>
              <w:rPr>
                <w:rFonts w:cs="Times New Roman"/>
                <w:sz w:val="28"/>
                <w:szCs w:val="28"/>
              </w:rPr>
              <w:tab/>
            </w:r>
            <w:r>
              <w:rPr>
                <w:rFonts w:cs="Times New Roman"/>
                <w:sz w:val="28"/>
                <w:szCs w:val="28"/>
              </w:rPr>
              <w:tab/>
            </w:r>
            <w:r>
              <w:rPr>
                <w:rFonts w:cs="Times New Roman"/>
                <w:sz w:val="28"/>
                <w:szCs w:val="28"/>
              </w:rPr>
              <w:tab/>
              <w:t xml:space="preserve">                                          Д.Н. Романов</w:t>
            </w:r>
          </w:p>
        </w:tc>
        <w:tc>
          <w:tcPr>
            <w:tcW w:w="6804" w:type="dxa"/>
          </w:tcPr>
          <w:p w:rsidR="000D48ED" w:rsidRDefault="000D48ED">
            <w:pPr>
              <w:pStyle w:val="a3"/>
              <w:spacing w:line="276" w:lineRule="auto"/>
              <w:ind w:left="1134"/>
              <w:rPr>
                <w:rFonts w:eastAsia="Times New Roman" w:cs="Times New Roman"/>
                <w:sz w:val="28"/>
                <w:szCs w:val="28"/>
              </w:rPr>
            </w:pPr>
          </w:p>
          <w:p w:rsidR="000D48ED" w:rsidRDefault="000D48ED">
            <w:pPr>
              <w:pStyle w:val="a3"/>
              <w:spacing w:line="276" w:lineRule="auto"/>
              <w:ind w:left="1134"/>
              <w:rPr>
                <w:rFonts w:eastAsiaTheme="minorEastAsia" w:cs="Times New Roman"/>
                <w:sz w:val="28"/>
                <w:szCs w:val="28"/>
              </w:rPr>
            </w:pPr>
          </w:p>
          <w:p w:rsidR="000D48ED" w:rsidRDefault="000D48ED">
            <w:pPr>
              <w:pStyle w:val="a3"/>
              <w:spacing w:line="276" w:lineRule="auto"/>
              <w:ind w:left="1134"/>
              <w:rPr>
                <w:rFonts w:cs="Times New Roman"/>
                <w:sz w:val="28"/>
                <w:szCs w:val="28"/>
              </w:rPr>
            </w:pPr>
          </w:p>
          <w:p w:rsidR="000D48ED" w:rsidRDefault="000D48ED">
            <w:pPr>
              <w:pStyle w:val="a3"/>
              <w:spacing w:line="276" w:lineRule="auto"/>
              <w:ind w:left="113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</w:t>
            </w:r>
          </w:p>
        </w:tc>
      </w:tr>
    </w:tbl>
    <w:p w:rsidR="000D48ED" w:rsidRDefault="000D48ED" w:rsidP="000D4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48ED" w:rsidRDefault="000D48ED" w:rsidP="000D48ED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0D48ED">
          <w:pgSz w:w="11906" w:h="16838"/>
          <w:pgMar w:top="426" w:right="567" w:bottom="1134" w:left="425" w:header="709" w:footer="709" w:gutter="0"/>
          <w:cols w:space="720"/>
        </w:sectPr>
      </w:pPr>
    </w:p>
    <w:p w:rsidR="000D48ED" w:rsidRDefault="000D48ED" w:rsidP="000D48E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</w:t>
      </w:r>
    </w:p>
    <w:p w:rsidR="000D48ED" w:rsidRDefault="000D48ED" w:rsidP="000D48ED">
      <w:pPr>
        <w:tabs>
          <w:tab w:val="left" w:pos="10577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Приложение</w:t>
      </w:r>
    </w:p>
    <w:p w:rsidR="000D48ED" w:rsidRDefault="000D48ED" w:rsidP="000D48ED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к постановлению администрации</w:t>
      </w:r>
    </w:p>
    <w:p w:rsidR="000D48ED" w:rsidRDefault="000D48ED" w:rsidP="000D48ED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муниципального района</w:t>
      </w:r>
    </w:p>
    <w:p w:rsidR="000D48ED" w:rsidRDefault="000D48ED" w:rsidP="000D48ED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от __________ № _________</w:t>
      </w:r>
    </w:p>
    <w:p w:rsidR="000D48ED" w:rsidRDefault="000D48ED" w:rsidP="000D48E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D48ED" w:rsidRDefault="000D48ED" w:rsidP="000D48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затраты на обеспечение функций администрации Марксовского муниципального района Саратовской области и подведомственных казенных учреждений.</w:t>
      </w:r>
    </w:p>
    <w:p w:rsidR="000D48ED" w:rsidRDefault="000D48ED" w:rsidP="000D48ED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 затрат на услуги доступа к международным телекоммуникационным сетям информационного обмена.</w:t>
      </w:r>
    </w:p>
    <w:tbl>
      <w:tblPr>
        <w:tblW w:w="1474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58"/>
        <w:gridCol w:w="5121"/>
        <w:gridCol w:w="5688"/>
        <w:gridCol w:w="3475"/>
      </w:tblGrid>
      <w:tr w:rsidR="000D48ED" w:rsidTr="000D48ED">
        <w:trPr>
          <w:trHeight w:val="38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D48ED" w:rsidRDefault="000D4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0D48ED" w:rsidTr="000D48ED">
        <w:trPr>
          <w:trHeight w:val="7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доступа к международным телекоммуникационным сетям информационного обмена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25083,33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0D48ED" w:rsidRDefault="000D48ED" w:rsidP="000D48ED">
      <w:pPr>
        <w:rPr>
          <w:rFonts w:ascii="Times New Roman" w:hAnsi="Times New Roman" w:cs="Times New Roman"/>
          <w:sz w:val="28"/>
          <w:szCs w:val="28"/>
        </w:rPr>
      </w:pPr>
    </w:p>
    <w:p w:rsidR="000D48ED" w:rsidRDefault="000D48ED" w:rsidP="000D48ED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связи.</w:t>
      </w:r>
    </w:p>
    <w:tbl>
      <w:tblPr>
        <w:tblW w:w="1474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58"/>
        <w:gridCol w:w="5121"/>
        <w:gridCol w:w="5688"/>
        <w:gridCol w:w="3475"/>
      </w:tblGrid>
      <w:tr w:rsidR="000D48ED" w:rsidTr="000D48ED">
        <w:trPr>
          <w:trHeight w:val="38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D48ED" w:rsidRDefault="000D4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Default="000D4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0D48ED" w:rsidRDefault="000D48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0D48ED" w:rsidTr="000D48ED">
        <w:trPr>
          <w:trHeight w:val="7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стационарной связи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52750,00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0D48ED" w:rsidRDefault="000D48ED" w:rsidP="000D48E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D48ED" w:rsidRDefault="000D48ED" w:rsidP="000D48ED">
      <w:pPr>
        <w:pStyle w:val="ac"/>
        <w:numPr>
          <w:ilvl w:val="0"/>
          <w:numId w:val="2"/>
        </w:numPr>
        <w:spacing w:after="0" w:line="23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Нормативы затрат на услуги</w:t>
      </w:r>
      <w:r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>
        <w:rPr>
          <w:rFonts w:ascii="Times New Roman" w:hAnsi="Times New Roman"/>
          <w:sz w:val="28"/>
          <w:szCs w:val="28"/>
          <w:lang w:val="en-US"/>
        </w:rPr>
        <w:t>GSM</w:t>
      </w:r>
      <w:r>
        <w:rPr>
          <w:rFonts w:ascii="Times New Roman" w:hAnsi="Times New Roman"/>
          <w:sz w:val="28"/>
          <w:szCs w:val="28"/>
        </w:rPr>
        <w:t>.</w:t>
      </w:r>
    </w:p>
    <w:p w:rsidR="000D48ED" w:rsidRDefault="000D48ED" w:rsidP="000D48ED">
      <w:pPr>
        <w:spacing w:after="0" w:line="232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58"/>
        <w:gridCol w:w="5121"/>
        <w:gridCol w:w="5688"/>
        <w:gridCol w:w="3475"/>
      </w:tblGrid>
      <w:tr w:rsidR="000D48ED" w:rsidTr="000D48ED">
        <w:trPr>
          <w:trHeight w:val="38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D48ED" w:rsidRDefault="000D4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0D48ED" w:rsidTr="000D48ED">
        <w:trPr>
          <w:trHeight w:val="7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подвижной радиотелефонной связи (сотовой связи) стандарта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0D48ED" w:rsidRDefault="000D48ED" w:rsidP="000D48E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D48ED" w:rsidRDefault="000D48ED" w:rsidP="000D48ED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 затрат на оплату услуг по обслуживанию справочно-информационной системы «Гарант».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0D48ED" w:rsidTr="000D48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 (не более, руб.) за 12 месяцев</w:t>
            </w:r>
          </w:p>
        </w:tc>
      </w:tr>
      <w:tr w:rsidR="000D48ED" w:rsidTr="000D48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pStyle w:val="ConsPlusNormal"/>
              <w:widowControl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справочно-информационной системы «Гарант»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338 200,00 </w:t>
            </w:r>
          </w:p>
        </w:tc>
      </w:tr>
    </w:tbl>
    <w:p w:rsidR="000D48ED" w:rsidRDefault="000D48ED" w:rsidP="000D48ED">
      <w:pPr>
        <w:rPr>
          <w:rFonts w:ascii="Times New Roman" w:hAnsi="Times New Roman" w:cs="Times New Roman"/>
          <w:sz w:val="28"/>
          <w:szCs w:val="28"/>
        </w:rPr>
      </w:pPr>
    </w:p>
    <w:p w:rsidR="000D48ED" w:rsidRDefault="000D48ED" w:rsidP="000D48ED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антивирусного программного обеспечения и продление лицензий антивирусного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0D48ED" w:rsidTr="000D48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0D48ED" w:rsidRDefault="000D48ED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0D48ED" w:rsidTr="000D48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Продление неисключительных прав на использование антивирусного программного обеспечения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Endpoint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Security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бизнеса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Расширенный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Edition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110 000,00</w:t>
            </w:r>
          </w:p>
        </w:tc>
      </w:tr>
    </w:tbl>
    <w:p w:rsidR="000D48ED" w:rsidRDefault="000D48ED" w:rsidP="000D48ED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0D48ED" w:rsidRDefault="000D48ED" w:rsidP="000D48ED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0D48ED" w:rsidTr="000D48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Предельные затраты в год (не более, руб.)</w:t>
            </w:r>
          </w:p>
        </w:tc>
      </w:tr>
      <w:tr w:rsidR="000D48ED" w:rsidTr="000D48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Неисключительные права на использование программного обеспечения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80 700,00</w:t>
            </w:r>
          </w:p>
        </w:tc>
      </w:tr>
    </w:tbl>
    <w:p w:rsidR="000D48ED" w:rsidRDefault="000D48ED" w:rsidP="000D48ED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0D48ED" w:rsidRDefault="000D48ED" w:rsidP="000D48ED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 затрат на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плату услуг по продлению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использования программного обеспечения системы управления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сайтом.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0D48ED" w:rsidTr="000D48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0D48ED" w:rsidRDefault="000D48ED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0D48ED" w:rsidTr="000D48ED">
        <w:trPr>
          <w:trHeight w:val="8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Default="000D48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Услуга по продлению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 использования программного обеспечения системы управления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сайтом.</w:t>
            </w:r>
          </w:p>
          <w:p w:rsidR="000D48ED" w:rsidRDefault="000D4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3400,00</w:t>
            </w:r>
          </w:p>
        </w:tc>
      </w:tr>
    </w:tbl>
    <w:p w:rsidR="000D48ED" w:rsidRDefault="000D48ED" w:rsidP="000D48ED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48ED" w:rsidRDefault="000D48ED" w:rsidP="000D48ED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 затрат на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плату услуг по продлению права использования программного комплекса «Барс-Аренда».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0D48ED" w:rsidTr="000D48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0D48ED" w:rsidRDefault="000D48ED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0D48ED" w:rsidTr="000D48ED">
        <w:trPr>
          <w:trHeight w:val="8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Default="000D48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 по продлению права использования программного комплекса «Барс-Аренда»</w:t>
            </w:r>
          </w:p>
          <w:p w:rsidR="000D48ED" w:rsidRDefault="000D4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7500,00</w:t>
            </w:r>
          </w:p>
        </w:tc>
      </w:tr>
    </w:tbl>
    <w:p w:rsidR="000D48ED" w:rsidRDefault="000D48ED" w:rsidP="000D48ED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48ED" w:rsidRDefault="000D48ED" w:rsidP="000D48ED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 затрат на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плату услуг по продлению права использования программного комплекса «Барс-Реестр».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0D48ED" w:rsidTr="000D48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0D48ED" w:rsidRDefault="000D48ED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0D48ED" w:rsidTr="000D48ED">
        <w:trPr>
          <w:trHeight w:val="8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Default="000D48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 по продлению права использования программного комплекса «Барс-Реестр»</w:t>
            </w:r>
          </w:p>
          <w:p w:rsidR="000D48ED" w:rsidRDefault="000D4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7500,00</w:t>
            </w:r>
          </w:p>
        </w:tc>
      </w:tr>
    </w:tbl>
    <w:p w:rsidR="000D48ED" w:rsidRDefault="000D48ED" w:rsidP="000D48ED">
      <w:pPr>
        <w:rPr>
          <w:rFonts w:ascii="Times New Roman" w:hAnsi="Times New Roman" w:cs="Times New Roman"/>
          <w:sz w:val="28"/>
          <w:szCs w:val="28"/>
        </w:rPr>
      </w:pPr>
    </w:p>
    <w:p w:rsidR="000D48ED" w:rsidRDefault="000D48ED" w:rsidP="000D48ED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 затрат на проведение ремонта копировально-множительной техники.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0D48ED" w:rsidTr="000D48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0D48ED" w:rsidRDefault="000D48ED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0D48ED" w:rsidTr="000D48ED">
        <w:trPr>
          <w:trHeight w:val="8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Услуга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проведению ремонта копировально-множительной техники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68000,00</w:t>
            </w:r>
          </w:p>
        </w:tc>
      </w:tr>
    </w:tbl>
    <w:p w:rsidR="000D48ED" w:rsidRDefault="000D48ED" w:rsidP="000D48ED">
      <w:pPr>
        <w:rPr>
          <w:rFonts w:ascii="Times New Roman" w:hAnsi="Times New Roman" w:cs="Times New Roman"/>
          <w:sz w:val="28"/>
          <w:szCs w:val="28"/>
        </w:rPr>
      </w:pPr>
    </w:p>
    <w:p w:rsidR="000D48ED" w:rsidRDefault="000D48ED" w:rsidP="000D48ED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 затрат на проведение аттестации объекта информатизации – выделенного помещения.</w:t>
      </w:r>
    </w:p>
    <w:tbl>
      <w:tblPr>
        <w:tblStyle w:val="af0"/>
        <w:tblW w:w="14850" w:type="dxa"/>
        <w:tblInd w:w="0" w:type="dxa"/>
        <w:tblLook w:val="04A0"/>
      </w:tblPr>
      <w:tblGrid>
        <w:gridCol w:w="817"/>
        <w:gridCol w:w="5954"/>
        <w:gridCol w:w="2976"/>
        <w:gridCol w:w="5103"/>
      </w:tblGrid>
      <w:tr w:rsidR="000D48ED" w:rsidTr="000D48E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аттестуемых помещений </w:t>
            </w:r>
          </w:p>
          <w:p w:rsidR="000D48ED" w:rsidRDefault="000D48ED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0D48ED" w:rsidTr="000D48E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объекта информатизации – выделенного помещения.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47600,00</w:t>
            </w:r>
          </w:p>
        </w:tc>
      </w:tr>
    </w:tbl>
    <w:p w:rsidR="000D48ED" w:rsidRDefault="000D48ED" w:rsidP="000D48ED">
      <w:pPr>
        <w:rPr>
          <w:rFonts w:ascii="Times New Roman" w:hAnsi="Times New Roman" w:cs="Times New Roman"/>
          <w:sz w:val="28"/>
          <w:szCs w:val="28"/>
        </w:rPr>
      </w:pPr>
    </w:p>
    <w:p w:rsidR="000D48ED" w:rsidRDefault="000D48ED" w:rsidP="000D48ED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Нормативы затрат на проведение комплексного контроля эффективности установленных на объекте информатизации – АС на базе ПЭВМ мер и средств защиты информации.</w:t>
      </w:r>
    </w:p>
    <w:tbl>
      <w:tblPr>
        <w:tblStyle w:val="af0"/>
        <w:tblW w:w="14850" w:type="dxa"/>
        <w:tblInd w:w="0" w:type="dxa"/>
        <w:tblLook w:val="04A0"/>
      </w:tblPr>
      <w:tblGrid>
        <w:gridCol w:w="817"/>
        <w:gridCol w:w="5954"/>
        <w:gridCol w:w="2976"/>
        <w:gridCol w:w="5103"/>
      </w:tblGrid>
      <w:tr w:rsidR="000D48ED" w:rsidTr="000D48E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объектов информатизации </w:t>
            </w:r>
          </w:p>
          <w:p w:rsidR="000D48ED" w:rsidRDefault="000D48ED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0D48ED" w:rsidTr="000D48E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Комплексный контроль эффективности установленных на объекте информатизации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 на базе ПЭВМ мер и средств защиты информации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40500,00</w:t>
            </w:r>
          </w:p>
        </w:tc>
      </w:tr>
    </w:tbl>
    <w:p w:rsidR="000D48ED" w:rsidRDefault="000D48ED" w:rsidP="000D48ED">
      <w:pPr>
        <w:rPr>
          <w:rFonts w:ascii="Times New Roman" w:hAnsi="Times New Roman" w:cs="Times New Roman"/>
          <w:sz w:val="28"/>
          <w:szCs w:val="28"/>
        </w:rPr>
      </w:pPr>
    </w:p>
    <w:p w:rsidR="000D48ED" w:rsidRDefault="000D48ED" w:rsidP="000D48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 Нормативы цены и количества системных блоков персональных компьютеров, срок полезного использования.</w:t>
      </w:r>
    </w:p>
    <w:tbl>
      <w:tblPr>
        <w:tblStyle w:val="af0"/>
        <w:tblW w:w="14850" w:type="dxa"/>
        <w:tblInd w:w="0" w:type="dxa"/>
        <w:tblLook w:val="04A0"/>
      </w:tblPr>
      <w:tblGrid>
        <w:gridCol w:w="817"/>
        <w:gridCol w:w="4253"/>
        <w:gridCol w:w="3543"/>
        <w:gridCol w:w="3828"/>
        <w:gridCol w:w="2409"/>
      </w:tblGrid>
      <w:tr w:rsidR="000D48ED" w:rsidTr="000D48E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0D48ED" w:rsidTr="000D48E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20 175,00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4 шт. в год на учреждение.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</w:tbl>
    <w:p w:rsidR="000D48ED" w:rsidRDefault="000D48ED" w:rsidP="000D48ED">
      <w:pPr>
        <w:rPr>
          <w:rFonts w:ascii="Times New Roman" w:hAnsi="Times New Roman" w:cs="Times New Roman"/>
          <w:sz w:val="28"/>
          <w:szCs w:val="28"/>
        </w:rPr>
      </w:pPr>
    </w:p>
    <w:p w:rsidR="000D48ED" w:rsidRDefault="000D48ED" w:rsidP="000D48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Нормативы цены и количества мониторов для персональных компьютеров, срок полезного использования</w:t>
      </w:r>
    </w:p>
    <w:tbl>
      <w:tblPr>
        <w:tblStyle w:val="af0"/>
        <w:tblW w:w="14850" w:type="dxa"/>
        <w:tblInd w:w="0" w:type="dxa"/>
        <w:tblLook w:val="04A0"/>
      </w:tblPr>
      <w:tblGrid>
        <w:gridCol w:w="817"/>
        <w:gridCol w:w="4253"/>
        <w:gridCol w:w="3543"/>
        <w:gridCol w:w="3828"/>
        <w:gridCol w:w="2409"/>
      </w:tblGrid>
      <w:tr w:rsidR="000D48ED" w:rsidTr="000D48E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0D48ED" w:rsidTr="000D48E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7550,00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 шт. в год на учреждение.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</w:tbl>
    <w:p w:rsidR="000D48ED" w:rsidRDefault="000D48ED" w:rsidP="000D48ED">
      <w:pPr>
        <w:rPr>
          <w:rFonts w:ascii="Times New Roman" w:hAnsi="Times New Roman" w:cs="Times New Roman"/>
          <w:sz w:val="28"/>
          <w:szCs w:val="28"/>
        </w:rPr>
      </w:pPr>
    </w:p>
    <w:p w:rsidR="000D48ED" w:rsidRDefault="000D48ED" w:rsidP="000D48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Нормативы цены и количества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иптографической защиты информации и электронно-цифровой подписи.</w:t>
      </w:r>
    </w:p>
    <w:tbl>
      <w:tblPr>
        <w:tblStyle w:val="af0"/>
        <w:tblW w:w="14850" w:type="dxa"/>
        <w:tblInd w:w="0" w:type="dxa"/>
        <w:tblLook w:val="04A0"/>
      </w:tblPr>
      <w:tblGrid>
        <w:gridCol w:w="817"/>
        <w:gridCol w:w="5954"/>
        <w:gridCol w:w="3402"/>
        <w:gridCol w:w="4677"/>
      </w:tblGrid>
      <w:tr w:rsidR="000D48ED" w:rsidTr="000D48E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Предельные затраты в год (не более, руб.)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0D48ED" w:rsidTr="000D48E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38200,00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D48ED" w:rsidRDefault="000D48ED" w:rsidP="000D48ED">
      <w:pPr>
        <w:rPr>
          <w:rFonts w:ascii="Times New Roman" w:hAnsi="Times New Roman" w:cs="Times New Roman"/>
          <w:sz w:val="28"/>
          <w:szCs w:val="28"/>
        </w:rPr>
      </w:pPr>
    </w:p>
    <w:p w:rsidR="000D48ED" w:rsidRDefault="000D48ED" w:rsidP="000D48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Нормативы цены и количества комплектующих частей для ремонта персональных компьютеров и узлов локальной сети учреждения.</w:t>
      </w:r>
    </w:p>
    <w:tbl>
      <w:tblPr>
        <w:tblStyle w:val="af0"/>
        <w:tblW w:w="15276" w:type="dxa"/>
        <w:tblInd w:w="0" w:type="dxa"/>
        <w:tblLook w:val="04A0"/>
      </w:tblPr>
      <w:tblGrid>
        <w:gridCol w:w="817"/>
        <w:gridCol w:w="4253"/>
        <w:gridCol w:w="3543"/>
        <w:gridCol w:w="3828"/>
        <w:gridCol w:w="2835"/>
      </w:tblGrid>
      <w:tr w:rsidR="000D48ED" w:rsidTr="000D48E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Предельные затраты в год на весь парк компьютерной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техники учреждения.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полезного использования  (не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менее), лет</w:t>
            </w:r>
          </w:p>
        </w:tc>
      </w:tr>
      <w:tr w:rsidR="000D48ED" w:rsidTr="000D48E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Комплектующие части для ремонта персональных компьютеров и узлов локальной сети учреждения.</w:t>
            </w: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107600,00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 по факту поломок персональных компьютеров и узлов локальной сети учреждения.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</w:tbl>
    <w:p w:rsidR="000D48ED" w:rsidRDefault="000D48ED" w:rsidP="000D48ED">
      <w:pPr>
        <w:rPr>
          <w:rFonts w:ascii="Times New Roman" w:hAnsi="Times New Roman" w:cs="Times New Roman"/>
          <w:sz w:val="28"/>
          <w:szCs w:val="28"/>
        </w:rPr>
      </w:pPr>
    </w:p>
    <w:p w:rsidR="000D48ED" w:rsidRDefault="000D48ED" w:rsidP="000D48E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Нормативы количества и цены заправки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приобретения картриджей копировально-множительной техники, тонера и расходных комплектующих частей для картриджей.</w:t>
      </w: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8928"/>
        <w:gridCol w:w="992"/>
        <w:gridCol w:w="1701"/>
        <w:gridCol w:w="1276"/>
        <w:gridCol w:w="1418"/>
      </w:tblGrid>
      <w:tr w:rsidR="000D48ED" w:rsidTr="000D48E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Наименование расходного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Кол-во расходного материала в год не более,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Цена не более,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Затраты в год, не более, руб.</w:t>
            </w:r>
          </w:p>
        </w:tc>
      </w:tr>
      <w:tr w:rsidR="000D48ED" w:rsidTr="000D48E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Тонер для принтера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i-SENSYS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LBP2900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3744,00</w:t>
            </w:r>
          </w:p>
        </w:tc>
      </w:tr>
      <w:tr w:rsidR="000D48ED" w:rsidTr="000D48E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Тонер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МФУ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Canon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-SENSYS LBP3010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2184,00</w:t>
            </w:r>
          </w:p>
        </w:tc>
      </w:tr>
      <w:tr w:rsidR="000D48ED" w:rsidTr="000D48E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Тонер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МФУ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Canon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-SENSYS MF4018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5616,00</w:t>
            </w:r>
          </w:p>
        </w:tc>
      </w:tr>
      <w:tr w:rsidR="000D48ED" w:rsidTr="000D48E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Тонер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МФУ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Canon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-SENSYS MF4410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728,00</w:t>
            </w:r>
          </w:p>
        </w:tc>
      </w:tr>
      <w:tr w:rsidR="000D48ED" w:rsidTr="000D48E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Тонер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МФУ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Canon Laser Base MF3228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13104,00</w:t>
            </w:r>
          </w:p>
        </w:tc>
      </w:tr>
      <w:tr w:rsidR="000D48ED" w:rsidTr="000D48E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Тонер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МФУ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Canon Laser Base MF3110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624,00</w:t>
            </w:r>
          </w:p>
        </w:tc>
      </w:tr>
      <w:tr w:rsidR="000D48ED" w:rsidTr="000D48E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Тонер для принтера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LBP2900B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3744,00</w:t>
            </w:r>
          </w:p>
        </w:tc>
      </w:tr>
      <w:tr w:rsidR="000D48ED" w:rsidTr="000D48E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Тонер для принтера HP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1018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624,00</w:t>
            </w:r>
          </w:p>
        </w:tc>
      </w:tr>
      <w:tr w:rsidR="000D48ED" w:rsidTr="000D48E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Тонер для принтера HP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2496,00</w:t>
            </w:r>
          </w:p>
        </w:tc>
      </w:tr>
      <w:tr w:rsidR="000D48ED" w:rsidTr="000D48E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Тонер для МФУ HP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3055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2496,00</w:t>
            </w:r>
          </w:p>
        </w:tc>
      </w:tr>
      <w:tr w:rsidR="000D48ED" w:rsidTr="000D48E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Тонер для принтера HP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P4015dn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16224,00</w:t>
            </w:r>
          </w:p>
        </w:tc>
      </w:tr>
      <w:tr w:rsidR="000D48ED" w:rsidTr="000D48E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Тонер для принтера HP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M1120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728,00</w:t>
            </w:r>
          </w:p>
        </w:tc>
      </w:tr>
      <w:tr w:rsidR="000D48ED" w:rsidTr="000D48E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Тонер для МФУ HP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M1132 MFP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728,00</w:t>
            </w:r>
          </w:p>
        </w:tc>
      </w:tr>
      <w:tr w:rsidR="000D48ED" w:rsidTr="000D48E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Тонер для МФУ HP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M1212nf MFP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5824,00</w:t>
            </w:r>
          </w:p>
        </w:tc>
      </w:tr>
      <w:tr w:rsidR="000D48ED" w:rsidTr="000D48E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Тонер для МФУ HP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M1214nfh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5096,00</w:t>
            </w:r>
          </w:p>
        </w:tc>
      </w:tr>
      <w:tr w:rsidR="000D48ED" w:rsidTr="000D48E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Тонер для МФУ HP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M3035 MFP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17472,00</w:t>
            </w:r>
          </w:p>
        </w:tc>
      </w:tr>
      <w:tr w:rsidR="000D48ED" w:rsidTr="000D48E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Тонер для принтера HP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P1005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1456,00</w:t>
            </w:r>
          </w:p>
        </w:tc>
      </w:tr>
      <w:tr w:rsidR="000D48ED" w:rsidTr="000D48E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Тонер для МФУ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HP</w:t>
            </w:r>
            <w:r w:rsidRPr="000D48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LaserJet</w:t>
            </w:r>
            <w:r w:rsidRPr="000D48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Pro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400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MFP</w:t>
            </w:r>
            <w:r w:rsidRPr="000D48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425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dn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11232,00</w:t>
            </w:r>
          </w:p>
        </w:tc>
      </w:tr>
      <w:tr w:rsidR="000D48ED" w:rsidTr="000D48E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Тонер для МФУ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HP</w:t>
            </w:r>
            <w:r w:rsidRPr="000D48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LaserJet</w:t>
            </w:r>
            <w:r w:rsidRPr="000D48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Pro</w:t>
            </w:r>
            <w:r w:rsidRPr="000D48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MFP</w:t>
            </w:r>
            <w:r w:rsidRPr="000D48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127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fn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728,00</w:t>
            </w:r>
          </w:p>
        </w:tc>
      </w:tr>
      <w:tr w:rsidR="000D48ED" w:rsidTr="000D48ED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Тонер для принтера HP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Pro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P1102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1456,00</w:t>
            </w:r>
          </w:p>
        </w:tc>
      </w:tr>
      <w:tr w:rsidR="000D48ED" w:rsidTr="000D48ED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Тонер-картридж для принтера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i-SENSYS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LBP2900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2056,00</w:t>
            </w:r>
          </w:p>
        </w:tc>
      </w:tr>
      <w:tr w:rsidR="000D48ED" w:rsidTr="000D48E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Фотобарабан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принтера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i-SENSYS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LBP2900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2140,00</w:t>
            </w:r>
          </w:p>
        </w:tc>
      </w:tr>
      <w:tr w:rsidR="000D48ED" w:rsidTr="000D48E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Магнитный вал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принтера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i-SENSYS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LBP2900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1780,00</w:t>
            </w:r>
          </w:p>
        </w:tc>
      </w:tr>
      <w:tr w:rsidR="000D48ED" w:rsidTr="000D48E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Ролик заряда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принтера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i-SENSYS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LBP2900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1640,00</w:t>
            </w:r>
          </w:p>
        </w:tc>
      </w:tr>
      <w:tr w:rsidR="000D48ED" w:rsidTr="000D48E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Тонер-картридж для МФУ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i-SENSYS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LBP3010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2028,00</w:t>
            </w:r>
          </w:p>
        </w:tc>
      </w:tr>
      <w:tr w:rsidR="000D48ED" w:rsidTr="000D48E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Фотобарабан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i-SENSYS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LBP3010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1926,00</w:t>
            </w:r>
          </w:p>
        </w:tc>
      </w:tr>
      <w:tr w:rsidR="000D48ED" w:rsidTr="000D48E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Магнитный вал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i-SENSYS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LBP3010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1296,00</w:t>
            </w:r>
          </w:p>
        </w:tc>
      </w:tr>
      <w:tr w:rsidR="000D48ED" w:rsidTr="000D48E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Ролик заряда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i-SENSYS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LBP3010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1296,00</w:t>
            </w:r>
          </w:p>
        </w:tc>
      </w:tr>
      <w:tr w:rsidR="000D48ED" w:rsidTr="000D48E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Тонер-картридж для МФУ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i-SENSYS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MF4018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3598,00</w:t>
            </w:r>
          </w:p>
        </w:tc>
      </w:tr>
      <w:tr w:rsidR="000D48ED" w:rsidTr="000D48E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Фотобарабан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i-SENSYS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MF4018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3638,00</w:t>
            </w:r>
          </w:p>
        </w:tc>
      </w:tr>
      <w:tr w:rsidR="000D48ED" w:rsidTr="000D48E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Магнитный вал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i-SENSYS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MF4018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3026,00</w:t>
            </w:r>
          </w:p>
        </w:tc>
      </w:tr>
      <w:tr w:rsidR="000D48ED" w:rsidTr="000D48E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Ролик заряда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i-SENSYS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MF4018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2788,00</w:t>
            </w:r>
          </w:p>
        </w:tc>
      </w:tr>
      <w:tr w:rsidR="000D48ED" w:rsidTr="000D48E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Тонер-картридж для МФУ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i-SENSYS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MF4410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507,00</w:t>
            </w:r>
          </w:p>
        </w:tc>
      </w:tr>
      <w:tr w:rsidR="000D48ED" w:rsidTr="000D48E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Фотобарабан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i-SENSYS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MF4410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428,00</w:t>
            </w:r>
          </w:p>
        </w:tc>
      </w:tr>
      <w:tr w:rsidR="000D48ED" w:rsidTr="000D48E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Магнитный вал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i-SENSYS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MF4410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288,00</w:t>
            </w:r>
          </w:p>
        </w:tc>
      </w:tr>
      <w:tr w:rsidR="000D48ED" w:rsidTr="000D48E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Ролик заряда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i-SENSYS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MF4410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288,00</w:t>
            </w:r>
          </w:p>
        </w:tc>
      </w:tr>
      <w:tr w:rsidR="000D48ED" w:rsidTr="000D48E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Тонер-картридж для МФУ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Laser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Base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MF3228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787,00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10231,00</w:t>
            </w:r>
          </w:p>
        </w:tc>
      </w:tr>
      <w:tr w:rsidR="000D48ED" w:rsidTr="000D48E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Фотобарабан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Laser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Base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MF3228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8568,00</w:t>
            </w:r>
          </w:p>
        </w:tc>
      </w:tr>
      <w:tr w:rsidR="000D48ED" w:rsidTr="000D48E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Магнитный вал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Laser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Base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MF3228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6408,00</w:t>
            </w:r>
          </w:p>
        </w:tc>
      </w:tr>
      <w:tr w:rsidR="000D48ED" w:rsidTr="000D48E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Ролик заряда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Laser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Base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MF3228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5904,00</w:t>
            </w:r>
          </w:p>
        </w:tc>
      </w:tr>
      <w:tr w:rsidR="000D48ED" w:rsidTr="000D48E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41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Тонер-картридж для МФУ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Laser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Base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MF3110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787,00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787,00</w:t>
            </w:r>
          </w:p>
        </w:tc>
      </w:tr>
      <w:tr w:rsidR="000D48ED" w:rsidTr="000D48E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Фотобарабан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Laser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Base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MF3110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476,00</w:t>
            </w:r>
          </w:p>
        </w:tc>
      </w:tr>
      <w:tr w:rsidR="000D48ED" w:rsidTr="000D48E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Магнитный вал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Laser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Base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MF3110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356,00</w:t>
            </w:r>
          </w:p>
        </w:tc>
      </w:tr>
      <w:tr w:rsidR="000D48ED" w:rsidTr="000D48E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Ролик заряда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Laser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Base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MF3110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328,00</w:t>
            </w:r>
          </w:p>
        </w:tc>
      </w:tr>
      <w:tr w:rsidR="000D48ED" w:rsidTr="000D48E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Тонер-картридж для принтера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LBP2900B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2056,00</w:t>
            </w:r>
          </w:p>
        </w:tc>
      </w:tr>
      <w:tr w:rsidR="000D48ED" w:rsidTr="000D48E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Фотобарабан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принтера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LBP2900B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2140,00</w:t>
            </w:r>
          </w:p>
        </w:tc>
      </w:tr>
      <w:tr w:rsidR="000D48ED" w:rsidTr="000D48E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Магнитный вал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принтера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LBP2900B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1780,00</w:t>
            </w:r>
          </w:p>
        </w:tc>
      </w:tr>
      <w:tr w:rsidR="000D48ED" w:rsidTr="000D48E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Ролик заряда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принтера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LBP2900B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1640,00</w:t>
            </w:r>
          </w:p>
        </w:tc>
      </w:tr>
      <w:tr w:rsidR="000D48ED" w:rsidTr="000D48E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Тонер-картридж для принтера  HP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514,00</w:t>
            </w:r>
          </w:p>
        </w:tc>
      </w:tr>
      <w:tr w:rsidR="000D48ED" w:rsidTr="000D48E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Фотобарабан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прнтера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HP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428,00</w:t>
            </w:r>
          </w:p>
        </w:tc>
      </w:tr>
      <w:tr w:rsidR="000D48ED" w:rsidTr="000D48E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Магнитный вал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принтера  HP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356,00</w:t>
            </w:r>
          </w:p>
        </w:tc>
      </w:tr>
      <w:tr w:rsidR="000D48ED" w:rsidTr="000D48E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Ролик заряда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принтера  HP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328,00</w:t>
            </w:r>
          </w:p>
        </w:tc>
      </w:tr>
      <w:tr w:rsidR="000D48ED" w:rsidTr="000D48E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Тонер-картридж для принтера  HP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514,00</w:t>
            </w:r>
          </w:p>
        </w:tc>
      </w:tr>
      <w:tr w:rsidR="000D48ED" w:rsidTr="000D48E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Фотобарабан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принтера  HP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1284,00</w:t>
            </w:r>
          </w:p>
        </w:tc>
      </w:tr>
      <w:tr w:rsidR="000D48ED" w:rsidTr="000D48E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Магнитный вал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принтера  HP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1068,00</w:t>
            </w:r>
          </w:p>
        </w:tc>
      </w:tr>
      <w:tr w:rsidR="000D48ED" w:rsidTr="000D48E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Ролик заряда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принтера  HP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984,00</w:t>
            </w:r>
          </w:p>
        </w:tc>
      </w:tr>
      <w:tr w:rsidR="000D48ED" w:rsidTr="000D48E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Тонер-картридж для МФУ HP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514,00</w:t>
            </w:r>
          </w:p>
        </w:tc>
      </w:tr>
      <w:tr w:rsidR="000D48ED" w:rsidTr="000D48E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Фотобарабан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HP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1284,00</w:t>
            </w:r>
          </w:p>
        </w:tc>
      </w:tr>
      <w:tr w:rsidR="000D48ED" w:rsidTr="000D48E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Магнитный вал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HP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1068,00</w:t>
            </w:r>
          </w:p>
        </w:tc>
      </w:tr>
      <w:tr w:rsidR="000D48ED" w:rsidTr="000D48E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Ролик заряда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HP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984,00</w:t>
            </w:r>
          </w:p>
        </w:tc>
      </w:tr>
      <w:tr w:rsidR="000D48ED" w:rsidTr="000D48E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Тонер-картридж для принтера  HP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P4015dn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2493,00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4986,00</w:t>
            </w:r>
          </w:p>
        </w:tc>
      </w:tr>
      <w:tr w:rsidR="000D48ED" w:rsidTr="000D48E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Фотобарабан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принтера  HP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P4015dn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2688,00</w:t>
            </w:r>
          </w:p>
        </w:tc>
      </w:tr>
      <w:tr w:rsidR="000D48ED" w:rsidTr="000D48E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Магнитный вал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принтера  HP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P4015dn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2172,00</w:t>
            </w:r>
          </w:p>
        </w:tc>
      </w:tr>
      <w:tr w:rsidR="000D48ED" w:rsidTr="000D48E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Ролик заряда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принтера  HP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P4015dn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1752,00</w:t>
            </w:r>
          </w:p>
        </w:tc>
      </w:tr>
      <w:tr w:rsidR="000D48ED" w:rsidTr="000D48E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Тонер-картридж для принтера  HP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M1120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507,00</w:t>
            </w:r>
          </w:p>
        </w:tc>
      </w:tr>
      <w:tr w:rsidR="000D48ED" w:rsidTr="000D48E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Фотобарабан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HP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M1120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428,00</w:t>
            </w:r>
          </w:p>
        </w:tc>
      </w:tr>
      <w:tr w:rsidR="000D48ED" w:rsidTr="000D48E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Магнитный вал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принтера  HP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M1120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288,00</w:t>
            </w:r>
          </w:p>
        </w:tc>
      </w:tr>
      <w:tr w:rsidR="000D48ED" w:rsidTr="000D48E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Ролик заряда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принтера  HP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M1120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288,00</w:t>
            </w:r>
          </w:p>
        </w:tc>
      </w:tr>
      <w:tr w:rsidR="000D48ED" w:rsidTr="000D48E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69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Тонер-картридж для МФУ HP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M1132 MFP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507,00</w:t>
            </w:r>
          </w:p>
        </w:tc>
      </w:tr>
      <w:tr w:rsidR="000D48ED" w:rsidTr="000D48E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Фотобарабан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HP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M1132 MFP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642,00</w:t>
            </w:r>
          </w:p>
        </w:tc>
      </w:tr>
      <w:tr w:rsidR="000D48ED" w:rsidTr="000D48E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Магнитный вал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HP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M1132 MFP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432,00</w:t>
            </w:r>
          </w:p>
        </w:tc>
      </w:tr>
      <w:tr w:rsidR="000D48ED" w:rsidTr="000D48E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Ролик заряда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HP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M1132 MFP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432,00</w:t>
            </w:r>
          </w:p>
        </w:tc>
      </w:tr>
      <w:tr w:rsidR="000D48ED" w:rsidTr="000D48E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Тонер-картридж для МФУ HP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M1212nf MFP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3042,00</w:t>
            </w:r>
          </w:p>
        </w:tc>
      </w:tr>
      <w:tr w:rsidR="000D48ED" w:rsidTr="000D48E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Фотобарабан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HP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M1212nf MFP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4922,00</w:t>
            </w:r>
          </w:p>
        </w:tc>
      </w:tr>
      <w:tr w:rsidR="000D48ED" w:rsidTr="000D48E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Магнитный вал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HP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M1212nf MFP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3312,00</w:t>
            </w:r>
          </w:p>
        </w:tc>
      </w:tr>
      <w:tr w:rsidR="000D48ED" w:rsidTr="000D48E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Ролик заряда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HP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M1212nf MFP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3312,00</w:t>
            </w:r>
          </w:p>
        </w:tc>
      </w:tr>
      <w:tr w:rsidR="000D48ED" w:rsidTr="000D48E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Тонер-картридж для МФУ HP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M1214nfh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2028,00</w:t>
            </w:r>
          </w:p>
        </w:tc>
      </w:tr>
      <w:tr w:rsidR="000D48ED" w:rsidTr="000D48E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Фотобарабан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HP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M1214nfh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4494,00</w:t>
            </w:r>
          </w:p>
        </w:tc>
      </w:tr>
      <w:tr w:rsidR="000D48ED" w:rsidTr="000D48E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Магнитный вал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HP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M1214nfh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3024,00</w:t>
            </w:r>
          </w:p>
        </w:tc>
      </w:tr>
      <w:tr w:rsidR="000D48ED" w:rsidTr="000D48E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Ролик заряда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HP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M1214nfh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3024,00</w:t>
            </w:r>
          </w:p>
        </w:tc>
      </w:tr>
      <w:tr w:rsidR="000D48ED" w:rsidTr="000D48E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Тонер-картридж для МФУ HP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M3035 MFP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3118,00</w:t>
            </w:r>
          </w:p>
        </w:tc>
      </w:tr>
      <w:tr w:rsidR="000D48ED" w:rsidTr="000D48E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Фотобарабан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HP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M3035 MFP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2784,00</w:t>
            </w:r>
          </w:p>
        </w:tc>
      </w:tr>
      <w:tr w:rsidR="000D48ED" w:rsidTr="000D48E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Магнитный вал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HP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M3035 MFP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2016,00</w:t>
            </w:r>
          </w:p>
        </w:tc>
      </w:tr>
      <w:tr w:rsidR="000D48ED" w:rsidTr="000D48E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Ролик заряда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HP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M3035 MFP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1752,00</w:t>
            </w:r>
          </w:p>
        </w:tc>
      </w:tr>
      <w:tr w:rsidR="000D48ED" w:rsidTr="000D48E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Тонер-картридж для принтера  HP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P1005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1014,00</w:t>
            </w:r>
          </w:p>
        </w:tc>
      </w:tr>
      <w:tr w:rsidR="000D48ED" w:rsidTr="000D48E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Фотобарабан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принтера  HP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P1005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1284,00</w:t>
            </w:r>
          </w:p>
        </w:tc>
      </w:tr>
      <w:tr w:rsidR="000D48ED" w:rsidTr="000D48E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Магнитный вал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принтера  HP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P1005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864,00</w:t>
            </w:r>
          </w:p>
        </w:tc>
      </w:tr>
      <w:tr w:rsidR="000D48ED" w:rsidTr="000D48E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Ролик заряда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принтера  HP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P1005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864,00</w:t>
            </w:r>
          </w:p>
        </w:tc>
      </w:tr>
      <w:tr w:rsidR="000D48ED" w:rsidTr="000D48E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Тонер-картридж для МФУ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HP</w:t>
            </w:r>
            <w:r w:rsidRPr="000D48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LaserJet</w:t>
            </w:r>
            <w:r w:rsidRPr="000D48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Pro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400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MFP</w:t>
            </w:r>
            <w:r w:rsidRPr="000D48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425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1610,00</w:t>
            </w:r>
          </w:p>
        </w:tc>
      </w:tr>
      <w:tr w:rsidR="000D48ED" w:rsidTr="000D48E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Фотобарабан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HP</w:t>
            </w:r>
            <w:r w:rsidRPr="000D48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LaserJet</w:t>
            </w:r>
            <w:r w:rsidRPr="000D48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Pro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400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MFP</w:t>
            </w:r>
            <w:r w:rsidRPr="000D48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425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4728,00</w:t>
            </w:r>
          </w:p>
        </w:tc>
      </w:tr>
      <w:tr w:rsidR="000D48ED" w:rsidTr="000D48E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Магнитный вал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HP</w:t>
            </w:r>
            <w:r w:rsidRPr="000D48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LaserJet</w:t>
            </w:r>
            <w:r w:rsidRPr="000D48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Pro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400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MFP</w:t>
            </w:r>
            <w:r w:rsidRPr="000D48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425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2520,00</w:t>
            </w:r>
          </w:p>
        </w:tc>
      </w:tr>
      <w:tr w:rsidR="000D48ED" w:rsidTr="000D48E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Ролик заряда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HP</w:t>
            </w:r>
            <w:r w:rsidRPr="000D48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LaserJet</w:t>
            </w:r>
            <w:r w:rsidRPr="000D48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Pro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400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MFP</w:t>
            </w:r>
            <w:r w:rsidRPr="000D48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425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2568,00</w:t>
            </w:r>
          </w:p>
        </w:tc>
      </w:tr>
      <w:tr w:rsidR="000D48ED" w:rsidTr="000D48E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Тонер-картридж для МФУ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HP</w:t>
            </w:r>
            <w:r w:rsidRPr="000D48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LaserJet</w:t>
            </w:r>
            <w:r w:rsidRPr="000D48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Pro</w:t>
            </w:r>
            <w:r w:rsidRPr="000D48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MFP</w:t>
            </w:r>
            <w:r w:rsidRPr="000D48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1014,00</w:t>
            </w:r>
          </w:p>
        </w:tc>
      </w:tr>
      <w:tr w:rsidR="000D48ED" w:rsidTr="000D48E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94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Фотобарабан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HP</w:t>
            </w:r>
            <w:r w:rsidRPr="000D48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LaserJet</w:t>
            </w:r>
            <w:r w:rsidRPr="000D48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Pro</w:t>
            </w:r>
            <w:r w:rsidRPr="000D48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MFP</w:t>
            </w:r>
            <w:r w:rsidRPr="000D48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428,00</w:t>
            </w:r>
          </w:p>
        </w:tc>
      </w:tr>
      <w:tr w:rsidR="000D48ED" w:rsidTr="000D48E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Магнитный вал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HP</w:t>
            </w:r>
            <w:r w:rsidRPr="000D48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LaserJet</w:t>
            </w:r>
            <w:r w:rsidRPr="000D48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Pro</w:t>
            </w:r>
            <w:r w:rsidRPr="000D48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MFP</w:t>
            </w:r>
            <w:r w:rsidRPr="000D48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288,00</w:t>
            </w:r>
          </w:p>
        </w:tc>
      </w:tr>
      <w:tr w:rsidR="000D48ED" w:rsidTr="000D48E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Ролик заряда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HP</w:t>
            </w:r>
            <w:r w:rsidRPr="000D48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LaserJet</w:t>
            </w:r>
            <w:r w:rsidRPr="000D48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Pro</w:t>
            </w:r>
            <w:r w:rsidRPr="000D48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MFP</w:t>
            </w:r>
            <w:r w:rsidRPr="000D48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288,00</w:t>
            </w:r>
          </w:p>
        </w:tc>
      </w:tr>
      <w:tr w:rsidR="000D48ED" w:rsidTr="000D48E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Тонер-картридж для принтера  HP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Pro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1521,00</w:t>
            </w:r>
          </w:p>
        </w:tc>
      </w:tr>
      <w:tr w:rsidR="000D48ED" w:rsidTr="000D48E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Фотобарабан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принтера  HP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Pro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1284,00</w:t>
            </w:r>
          </w:p>
        </w:tc>
      </w:tr>
      <w:tr w:rsidR="000D48ED" w:rsidTr="000D48E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Магнитный вал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принтера  HP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Pro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864,00</w:t>
            </w:r>
          </w:p>
        </w:tc>
      </w:tr>
      <w:tr w:rsidR="000D48ED" w:rsidTr="000D48E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Ролик заряда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принтера  HP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Pro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864,00</w:t>
            </w:r>
          </w:p>
        </w:tc>
      </w:tr>
    </w:tbl>
    <w:p w:rsidR="000D48ED" w:rsidRDefault="000D48ED" w:rsidP="000D48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8ED" w:rsidRDefault="000D48ED" w:rsidP="000D48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Перечень периодических печатных изданий и справочной литературы.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0773"/>
        <w:gridCol w:w="3118"/>
      </w:tblGrid>
      <w:tr w:rsidR="000D48ED" w:rsidTr="000D48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комплектов в год (шт.)</w:t>
            </w:r>
          </w:p>
        </w:tc>
      </w:tr>
      <w:tr w:rsidR="000D48ED" w:rsidTr="000D48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Default="000D48ED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8ED" w:rsidRDefault="000D48ED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pStyle w:val="ConsPlusNormal"/>
              <w:widowControl/>
              <w:suppressAutoHyphens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«Аргументы и факты»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48ED" w:rsidTr="000D48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Default="000D48ED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8ED" w:rsidRDefault="000D48ED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pStyle w:val="ConsPlusNormal"/>
              <w:widowControl/>
              <w:suppressAutoHyphens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областная газета «Регион 64»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D48ED" w:rsidTr="000D48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pStyle w:val="ConsPlusNormal"/>
              <w:widowControl/>
              <w:suppressAutoHyphens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газета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48ED" w:rsidTr="000D48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pStyle w:val="ConsPlusNormal"/>
              <w:widowControl/>
              <w:suppressAutoHyphens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«Крестьянский двор»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48ED" w:rsidTr="000D48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pStyle w:val="ConsPlusNormal"/>
              <w:widowControl/>
              <w:suppressAutoHyphens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«Воложка»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D48ED" w:rsidTr="000D48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spacing w:after="0"/>
              <w:rPr>
                <w:rFonts w:cs="Times New Roman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spacing w:after="0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spacing w:after="0"/>
              <w:rPr>
                <w:rFonts w:cs="Times New Roman"/>
              </w:rPr>
            </w:pPr>
          </w:p>
        </w:tc>
      </w:tr>
    </w:tbl>
    <w:p w:rsidR="000D48ED" w:rsidRDefault="000D48ED" w:rsidP="000D48ED">
      <w:pPr>
        <w:rPr>
          <w:rFonts w:ascii="Times New Roman" w:hAnsi="Times New Roman" w:cs="Times New Roman"/>
          <w:sz w:val="28"/>
          <w:szCs w:val="28"/>
        </w:rPr>
      </w:pPr>
    </w:p>
    <w:p w:rsidR="000D48ED" w:rsidRDefault="000D48ED" w:rsidP="000D48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Нормативы затрат на оплату типографических работ и услуг.</w:t>
      </w:r>
    </w:p>
    <w:tbl>
      <w:tblPr>
        <w:tblStyle w:val="af0"/>
        <w:tblW w:w="14850" w:type="dxa"/>
        <w:tblInd w:w="0" w:type="dxa"/>
        <w:tblLook w:val="04A0"/>
      </w:tblPr>
      <w:tblGrid>
        <w:gridCol w:w="813"/>
        <w:gridCol w:w="3406"/>
        <w:gridCol w:w="1495"/>
        <w:gridCol w:w="4459"/>
        <w:gridCol w:w="4677"/>
      </w:tblGrid>
      <w:tr w:rsidR="000D48ED" w:rsidTr="000D48E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Количество, шт.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за шт. (не более), рублей</w:t>
            </w:r>
          </w:p>
        </w:tc>
      </w:tr>
      <w:tr w:rsidR="000D48ED" w:rsidTr="000D48ED">
        <w:trPr>
          <w:trHeight w:val="742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вкладышей в открытки и нанесение клише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поздравительные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открыткию</w:t>
            </w:r>
            <w:proofErr w:type="spellEnd"/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4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2000 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</w:tr>
    </w:tbl>
    <w:p w:rsidR="000D48ED" w:rsidRDefault="000D48ED" w:rsidP="000D48ED">
      <w:pPr>
        <w:rPr>
          <w:rFonts w:ascii="Times New Roman" w:hAnsi="Times New Roman" w:cs="Times New Roman"/>
          <w:sz w:val="28"/>
          <w:szCs w:val="28"/>
        </w:rPr>
      </w:pPr>
    </w:p>
    <w:p w:rsidR="000D48ED" w:rsidRDefault="000D48ED" w:rsidP="000D48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Нормативы количества и цены мебели, срок  полезного использования.</w:t>
      </w:r>
    </w:p>
    <w:tbl>
      <w:tblPr>
        <w:tblStyle w:val="af0"/>
        <w:tblW w:w="14850" w:type="dxa"/>
        <w:tblInd w:w="0" w:type="dxa"/>
        <w:tblLook w:val="04A0"/>
      </w:tblPr>
      <w:tblGrid>
        <w:gridCol w:w="806"/>
        <w:gridCol w:w="2252"/>
        <w:gridCol w:w="2525"/>
        <w:gridCol w:w="3044"/>
        <w:gridCol w:w="3426"/>
        <w:gridCol w:w="2797"/>
      </w:tblGrid>
      <w:tr w:rsidR="000D48ED" w:rsidTr="000D48ED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Количество, единиц</w:t>
            </w: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 за единицу (не более), рублей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tabs>
                <w:tab w:val="left" w:pos="370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0D48ED" w:rsidTr="000D48ED">
        <w:tc>
          <w:tcPr>
            <w:tcW w:w="8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всех работников администрации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7000,00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D48ED" w:rsidTr="000D48E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7000,00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D48ED" w:rsidTr="000D48E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D48ED" w:rsidTr="000D48E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15000,00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D48ED" w:rsidTr="000D48E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0D48ED" w:rsidRDefault="000D48ED" w:rsidP="000D48ED">
      <w:pPr>
        <w:rPr>
          <w:rFonts w:ascii="Times New Roman" w:hAnsi="Times New Roman" w:cs="Times New Roman"/>
          <w:sz w:val="28"/>
          <w:szCs w:val="28"/>
        </w:rPr>
      </w:pPr>
    </w:p>
    <w:p w:rsidR="000D48ED" w:rsidRDefault="000D48ED" w:rsidP="000D48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Нормативы количества и цены канцелярских принадлежностей, периодичность получения для администрации и казенных учреждений.</w:t>
      </w:r>
    </w:p>
    <w:tbl>
      <w:tblPr>
        <w:tblStyle w:val="af0"/>
        <w:tblW w:w="14850" w:type="dxa"/>
        <w:tblInd w:w="0" w:type="dxa"/>
        <w:tblLook w:val="04A0"/>
      </w:tblPr>
      <w:tblGrid>
        <w:gridCol w:w="813"/>
        <w:gridCol w:w="2370"/>
        <w:gridCol w:w="2531"/>
        <w:gridCol w:w="3933"/>
        <w:gridCol w:w="2662"/>
        <w:gridCol w:w="2541"/>
      </w:tblGrid>
      <w:tr w:rsidR="000D48ED" w:rsidTr="000D48E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tabs>
                <w:tab w:val="left" w:pos="370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Периодичность,</w:t>
            </w:r>
          </w:p>
          <w:p w:rsidR="000D48ED" w:rsidRDefault="000D48ED">
            <w:pPr>
              <w:tabs>
                <w:tab w:val="left" w:pos="370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</w:tc>
      </w:tr>
      <w:tr w:rsidR="000D48ED" w:rsidTr="000D48ED">
        <w:trPr>
          <w:trHeight w:val="742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на 10 файлов</w:t>
            </w: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0D48ED" w:rsidTr="000D48E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ED" w:rsidRDefault="000D48E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8ED" w:rsidRDefault="000D48E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0D48ED" w:rsidTr="000D48E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160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0D48ED" w:rsidTr="000D48E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Клейкая лента </w:t>
            </w: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20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tabs>
                <w:tab w:val="left" w:pos="282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0D48ED" w:rsidTr="000D48E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108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ED" w:rsidRDefault="000D48E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8ED" w:rsidRDefault="000D48E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0D48ED" w:rsidTr="000D48ED">
        <w:trPr>
          <w:trHeight w:val="612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28 на всех работников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0D48ED" w:rsidTr="000D48ED">
        <w:trPr>
          <w:trHeight w:val="663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Нож </w:t>
            </w: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32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0D48ED" w:rsidTr="000D48ED">
        <w:trPr>
          <w:trHeight w:val="762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32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tabs>
                <w:tab w:val="left" w:pos="282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0D48ED" w:rsidTr="000D48ED">
        <w:trPr>
          <w:trHeight w:val="702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Бланк документа</w:t>
            </w: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100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0D48ED" w:rsidTr="000D48E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Скрепки,</w:t>
            </w: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28 мм</w:t>
              </w:r>
            </w:smartTag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250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ED" w:rsidRDefault="000D48ED">
            <w:pPr>
              <w:tabs>
                <w:tab w:val="left" w:pos="2699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8ED" w:rsidRDefault="000D48ED">
            <w:pPr>
              <w:tabs>
                <w:tab w:val="left" w:pos="2699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0D48ED" w:rsidTr="000D48E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 110 на всех работников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tabs>
                <w:tab w:val="left" w:pos="2699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0D48ED" w:rsidTr="000D48E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Скрепки, </w:t>
            </w: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48ED" w:rsidRDefault="000D48E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207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0D48ED" w:rsidTr="000D48E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10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48ED" w:rsidRDefault="000D48E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210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ED" w:rsidRDefault="000D48ED">
            <w:pPr>
              <w:tabs>
                <w:tab w:val="left" w:pos="26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8ED" w:rsidRDefault="000D48ED">
            <w:pPr>
              <w:tabs>
                <w:tab w:val="left" w:pos="26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0D48ED" w:rsidTr="000D48E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48ED" w:rsidRDefault="000D48E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210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ED" w:rsidRDefault="000D48ED">
            <w:pPr>
              <w:tabs>
                <w:tab w:val="left" w:pos="2524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8ED" w:rsidRDefault="000D48ED">
            <w:pPr>
              <w:tabs>
                <w:tab w:val="left" w:pos="2524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0D48ED" w:rsidTr="000D48E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48ED" w:rsidRDefault="000D48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18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0D48ED" w:rsidTr="000D48E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24/6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48ED" w:rsidRDefault="000D48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14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0D48ED" w:rsidTr="000D48E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340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0D48ED" w:rsidTr="000D48E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43 на всех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60,00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tabs>
                <w:tab w:val="left" w:pos="2666"/>
                <w:tab w:val="left" w:pos="2699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0D48ED" w:rsidTr="000D48E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с клеевым краем</w:t>
            </w: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310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ED" w:rsidRDefault="000D48ED">
            <w:pPr>
              <w:tabs>
                <w:tab w:val="left" w:pos="269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8ED" w:rsidRDefault="000D48ED">
            <w:pPr>
              <w:tabs>
                <w:tab w:val="left" w:pos="269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0D48ED" w:rsidTr="000D48E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440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ED" w:rsidRDefault="000D48ED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8ED" w:rsidRDefault="000D48ED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0D48ED" w:rsidTr="000D48E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Папка адресная </w:t>
            </w: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30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0D48ED" w:rsidTr="000D48ED">
        <w:trPr>
          <w:trHeight w:val="611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104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0D48ED" w:rsidTr="000D48E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гелевый</w:t>
            </w:r>
            <w:proofErr w:type="spellEnd"/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48ED" w:rsidRDefault="000D48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130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0D48ED" w:rsidTr="000D48E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52 мм"/>
              </w:smartTagPr>
              <w:r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152 мм</w:t>
              </w:r>
            </w:smartTag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48ED" w:rsidRDefault="000D48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0D48ED" w:rsidTr="000D48E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Стержень</w:t>
            </w: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48ED" w:rsidRDefault="000D48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0D48ED" w:rsidTr="000D48E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черный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48ED" w:rsidRDefault="000D48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0D48ED" w:rsidTr="000D48E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r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140 мм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48ED" w:rsidRDefault="000D48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110 на всех работников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0D48ED" w:rsidTr="000D48E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220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0D48ED" w:rsidTr="000D48E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формат А5.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36 на всех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180,00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0D48ED" w:rsidTr="000D48E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35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0D48ED" w:rsidTr="000D48E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55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0D48ED" w:rsidTr="000D48E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60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0D48ED" w:rsidTr="000D48E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265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0D48ED" w:rsidTr="000D48E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12100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0D48ED" w:rsidTr="000D48E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220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0D48ED" w:rsidTr="000D48E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48ED" w:rsidRDefault="000D48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1530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tabs>
                <w:tab w:val="left" w:pos="2524"/>
              </w:tabs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 раз в год</w:t>
            </w:r>
          </w:p>
        </w:tc>
      </w:tr>
      <w:tr w:rsidR="000D48ED" w:rsidTr="000D48E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Папка-дело </w:t>
            </w: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600 на всех работников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0D48ED" w:rsidTr="000D48E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48ED" w:rsidRDefault="000D48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105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0D48ED" w:rsidTr="000D48E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25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tabs>
                <w:tab w:val="left" w:pos="2699"/>
                <w:tab w:val="left" w:pos="2807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0D48ED" w:rsidTr="000D48E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48ED" w:rsidRDefault="000D48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1020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ED" w:rsidRDefault="000D48E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8ED" w:rsidRDefault="000D48E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0D48ED" w:rsidTr="000D48E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48ED" w:rsidRDefault="000D48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ED" w:rsidRDefault="000D48ED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8ED" w:rsidRDefault="000D48ED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0D48ED" w:rsidTr="000D48E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Батарея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мизинчиковая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58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115,00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0D48ED" w:rsidTr="000D48E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46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0D48ED" w:rsidTr="000D48E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Краска штемпельная </w:t>
            </w: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48ED" w:rsidRDefault="000D48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8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tabs>
                <w:tab w:val="left" w:pos="2699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0D48ED" w:rsidTr="000D48E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Тетрадь  </w:t>
            </w: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60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tabs>
                <w:tab w:val="left" w:pos="26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0D48ED" w:rsidTr="000D48E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</w:t>
            </w: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48ED" w:rsidRDefault="000D48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560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0D48ED" w:rsidTr="000D48E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36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0D48ED" w:rsidTr="000D48E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105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0D48ED" w:rsidTr="000D48E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Пружины для переплета</w:t>
            </w: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пластиковые, диаметр пружины  </w:t>
            </w:r>
            <w:smartTag w:uri="urn:schemas-microsoft-com:office:smarttags" w:element="metricconverter">
              <w:smartTagPr>
                <w:attr w:name="ProductID" w:val="10 м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10 мм.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0D48ED" w:rsidTr="000D48E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Пружины для переплета </w:t>
            </w: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пластиковые, диаметр пружины  </w:t>
            </w:r>
            <w:smartTag w:uri="urn:schemas-microsoft-com:office:smarttags" w:element="metricconverter">
              <w:smartTagPr>
                <w:attr w:name="ProductID" w:val="16 м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16 мм.</w:t>
              </w:r>
            </w:smartTag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ED" w:rsidRDefault="000D48ED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8ED" w:rsidRDefault="000D48ED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8ED" w:rsidRDefault="000D48ED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0D48ED" w:rsidTr="000D48ED">
        <w:trPr>
          <w:trHeight w:val="79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Калька</w:t>
            </w: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формат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листов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1800,00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0D48ED" w:rsidTr="000D48E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2100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0D48ED" w:rsidTr="000D48E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Конверты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маркированные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8000 шт. на всех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работников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Цена определяется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тарифами оператора почтовой связи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необходимости</w:t>
            </w:r>
          </w:p>
        </w:tc>
      </w:tr>
      <w:tr w:rsidR="000D48ED" w:rsidTr="000D48E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2050 шт. на всех работников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0D48ED" w:rsidTr="000D48E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Почтовые марки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6200 шт. на всех работников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0D48ED" w:rsidTr="000D48E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Диски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 на всех работников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0D48ED" w:rsidTr="000D48E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матовая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 на всех работников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</w:tbl>
    <w:p w:rsidR="000D48ED" w:rsidRDefault="000D48ED" w:rsidP="000D48ED">
      <w:pPr>
        <w:tabs>
          <w:tab w:val="left" w:pos="8057"/>
        </w:tabs>
        <w:rPr>
          <w:rFonts w:ascii="Times New Roman" w:hAnsi="Times New Roman" w:cs="Times New Roman"/>
          <w:sz w:val="28"/>
          <w:szCs w:val="28"/>
        </w:rPr>
      </w:pPr>
    </w:p>
    <w:p w:rsidR="000D48ED" w:rsidRDefault="000D48ED" w:rsidP="000D48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 Нормативы затрат на газоснабжение (вечный огонь).</w:t>
      </w:r>
    </w:p>
    <w:tbl>
      <w:tblPr>
        <w:tblStyle w:val="af0"/>
        <w:tblW w:w="14850" w:type="dxa"/>
        <w:tblInd w:w="0" w:type="dxa"/>
        <w:tblLook w:val="04A0"/>
      </w:tblPr>
      <w:tblGrid>
        <w:gridCol w:w="675"/>
        <w:gridCol w:w="7460"/>
        <w:gridCol w:w="2179"/>
        <w:gridCol w:w="4536"/>
      </w:tblGrid>
      <w:tr w:rsidR="000D48ED" w:rsidTr="000D48E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в год, м3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(не более) в год, рублей</w:t>
            </w:r>
          </w:p>
        </w:tc>
      </w:tr>
      <w:tr w:rsidR="000D48ED" w:rsidTr="000D48ED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поставке газа (вечный огонь)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19,12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130 000,00</w:t>
            </w:r>
          </w:p>
        </w:tc>
      </w:tr>
    </w:tbl>
    <w:p w:rsidR="000D48ED" w:rsidRDefault="000D48ED" w:rsidP="000D48ED">
      <w:pPr>
        <w:rPr>
          <w:rFonts w:ascii="Times New Roman" w:hAnsi="Times New Roman" w:cs="Times New Roman"/>
          <w:sz w:val="28"/>
          <w:szCs w:val="28"/>
        </w:rPr>
      </w:pPr>
    </w:p>
    <w:p w:rsidR="000D48ED" w:rsidRDefault="000D48ED" w:rsidP="000D48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 Нормативы затрат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профилактический ремонт системы видеонаблюдения.</w:t>
      </w:r>
    </w:p>
    <w:tbl>
      <w:tblPr>
        <w:tblStyle w:val="af0"/>
        <w:tblW w:w="14850" w:type="dxa"/>
        <w:tblInd w:w="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0D48ED" w:rsidTr="000D48E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месяцев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(не более) в год, рублей</w:t>
            </w:r>
          </w:p>
        </w:tc>
      </w:tr>
      <w:tr w:rsidR="000D48ED" w:rsidTr="000D48ED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системы видеонаблюдения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70 000,00</w:t>
            </w:r>
          </w:p>
        </w:tc>
      </w:tr>
    </w:tbl>
    <w:p w:rsidR="000D48ED" w:rsidRDefault="000D48ED" w:rsidP="000D48ED">
      <w:pPr>
        <w:rPr>
          <w:rFonts w:ascii="Times New Roman" w:hAnsi="Times New Roman" w:cs="Times New Roman"/>
          <w:sz w:val="28"/>
          <w:szCs w:val="28"/>
        </w:rPr>
      </w:pPr>
    </w:p>
    <w:p w:rsidR="000D48ED" w:rsidRDefault="000D48ED" w:rsidP="000D48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 Нормативы затрат на дополнительное профессиональное образование работников.</w:t>
      </w:r>
    </w:p>
    <w:tbl>
      <w:tblPr>
        <w:tblStyle w:val="af0"/>
        <w:tblW w:w="14850" w:type="dxa"/>
        <w:tblInd w:w="0" w:type="dxa"/>
        <w:tblLook w:val="04A0"/>
      </w:tblPr>
      <w:tblGrid>
        <w:gridCol w:w="674"/>
        <w:gridCol w:w="7444"/>
        <w:gridCol w:w="2059"/>
        <w:gridCol w:w="4673"/>
      </w:tblGrid>
      <w:tr w:rsidR="000D48ED" w:rsidTr="000D48E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</w:t>
            </w:r>
          </w:p>
        </w:tc>
        <w:tc>
          <w:tcPr>
            <w:tcW w:w="4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(не более) в год, рублей</w:t>
            </w:r>
          </w:p>
        </w:tc>
      </w:tr>
      <w:tr w:rsidR="000D48ED" w:rsidTr="000D48ED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  <w:tr w:rsidR="000D48ED" w:rsidTr="000D48ED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 для казенных учреждений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30 000,00</w:t>
            </w:r>
          </w:p>
        </w:tc>
      </w:tr>
    </w:tbl>
    <w:p w:rsidR="000D48ED" w:rsidRDefault="000D48ED" w:rsidP="000D48ED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D48ED" w:rsidRDefault="000D48ED" w:rsidP="000D48ED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Нормативы количества и цены для услуг специальной связи. </w:t>
      </w:r>
    </w:p>
    <w:p w:rsidR="000D48ED" w:rsidRDefault="000D48ED" w:rsidP="000D48ED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3685"/>
        <w:gridCol w:w="6804"/>
      </w:tblGrid>
      <w:tr w:rsidR="000D48ED" w:rsidTr="000D48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отправлений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Предельная цена одного отправления</w:t>
            </w:r>
          </w:p>
        </w:tc>
      </w:tr>
      <w:tr w:rsidR="000D48ED" w:rsidTr="000D48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специальной связи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значение за 3 три предыдущих финансовых года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Государственной службой Российской Федерации</w:t>
            </w:r>
          </w:p>
        </w:tc>
      </w:tr>
    </w:tbl>
    <w:p w:rsidR="000D48ED" w:rsidRDefault="000D48ED" w:rsidP="000D48ED">
      <w:pPr>
        <w:rPr>
          <w:rFonts w:ascii="Times New Roman" w:hAnsi="Times New Roman" w:cs="Times New Roman"/>
          <w:sz w:val="28"/>
          <w:szCs w:val="28"/>
        </w:rPr>
      </w:pPr>
    </w:p>
    <w:p w:rsidR="000D48ED" w:rsidRDefault="000D48ED" w:rsidP="000D48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 Нормативы количества и цен хозяйственных товаров и принадлежностей для казенных учреждений.</w:t>
      </w:r>
    </w:p>
    <w:p w:rsidR="000D48ED" w:rsidRDefault="000D48ED" w:rsidP="000D48E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14850" w:type="dxa"/>
        <w:tblInd w:w="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0D48ED" w:rsidTr="000D48E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0D48ED" w:rsidTr="000D48ED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Стиральный порошок для ручной стирки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28,00</w:t>
            </w:r>
          </w:p>
        </w:tc>
      </w:tr>
      <w:tr w:rsidR="000D48ED" w:rsidTr="000D48ED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Стиральный порошок (автомат)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0D48ED" w:rsidTr="000D48ED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Полироль для мебели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0D48ED" w:rsidTr="000D48ED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Мыло туалетное 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0D48ED" w:rsidTr="000D48ED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Мыло жидкое 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42,00</w:t>
            </w:r>
          </w:p>
        </w:tc>
      </w:tr>
      <w:tr w:rsidR="000D48ED" w:rsidTr="000D48ED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Очиститель для стекол 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48,00</w:t>
            </w:r>
          </w:p>
        </w:tc>
      </w:tr>
      <w:tr w:rsidR="000D48ED" w:rsidTr="000D48ED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720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12,50</w:t>
            </w:r>
          </w:p>
        </w:tc>
      </w:tr>
      <w:tr w:rsidR="000D48ED" w:rsidTr="000D48ED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бумажные 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0D48ED" w:rsidTr="000D48ED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Тряпка для мытья пола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250 м.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0D48ED" w:rsidTr="000D48ED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0D48ED" w:rsidTr="000D48ED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пар.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250 пар.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32,00</w:t>
            </w:r>
          </w:p>
        </w:tc>
      </w:tr>
      <w:tr w:rsidR="000D48ED" w:rsidTr="000D48ED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Губка для мытья посуды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0D48ED" w:rsidTr="000D48ED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влажные 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14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0D48ED" w:rsidTr="000D48ED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Платочки одноразовые 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140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7,00</w:t>
            </w:r>
          </w:p>
        </w:tc>
      </w:tr>
      <w:tr w:rsidR="000D48ED" w:rsidTr="000D48ED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для мебели 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0D48ED" w:rsidTr="000D48ED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30 л. 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250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33,00</w:t>
            </w:r>
          </w:p>
        </w:tc>
      </w:tr>
      <w:tr w:rsidR="000D48ED" w:rsidTr="000D48ED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Мешки для мусора 160 л.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250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</w:tr>
      <w:tr w:rsidR="000D48ED" w:rsidTr="000D48ED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/б.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200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0D48ED" w:rsidTr="000D48ED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0D48ED" w:rsidTr="000D48ED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Белизна 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140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0D48ED" w:rsidTr="000D48ED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Чистящее средство для посуды 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133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0D48ED" w:rsidTr="000D48ED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чистки ковров 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0D48ED" w:rsidTr="000D48ED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мытья санузлов 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36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0D48ED" w:rsidTr="000D48ED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Освежитель для санузла 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0D48ED" w:rsidTr="000D48ED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0D48ED" w:rsidTr="000D48ED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Савок для мусора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пластиковый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0D48ED" w:rsidTr="000D48ED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Ведро пластиковое 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0D48ED" w:rsidTr="000D48ED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Кисть мочальная 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0D48ED" w:rsidTr="000D48ED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дереву 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55,00</w:t>
            </w:r>
          </w:p>
        </w:tc>
      </w:tr>
      <w:tr w:rsidR="000D48ED" w:rsidTr="000D48ED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Гвозди строительные 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 кг.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0D48ED" w:rsidTr="000D48ED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сувальдные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550,00</w:t>
            </w:r>
          </w:p>
        </w:tc>
      </w:tr>
      <w:tr w:rsidR="000D48ED" w:rsidTr="000D48ED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Ножовочное полотно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0D48ED" w:rsidTr="000D48ED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Наждачная бумага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12,00</w:t>
            </w:r>
          </w:p>
        </w:tc>
      </w:tr>
      <w:tr w:rsidR="000D48ED" w:rsidTr="000D48ED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Шпингалет оконный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0D48ED" w:rsidTr="000D48ED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Дюбель гвоздь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2,50</w:t>
            </w:r>
          </w:p>
        </w:tc>
      </w:tr>
      <w:tr w:rsidR="000D48ED" w:rsidTr="000D48ED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Дюбель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2,00</w:t>
            </w:r>
          </w:p>
        </w:tc>
      </w:tr>
      <w:tr w:rsidR="000D48ED" w:rsidTr="000D48ED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Пена монтажная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0D48ED" w:rsidTr="000D48ED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 «Жидкие гвозди»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0D48ED" w:rsidTr="000D48ED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 0,5 л.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</w:tc>
      </w:tr>
      <w:tr w:rsidR="000D48ED" w:rsidTr="000D48ED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сверл по дереву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0D48ED" w:rsidTr="000D48ED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Бита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0D48ED" w:rsidTr="000D48ED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Краска эмаль 1,9 кг.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0D48ED" w:rsidTr="000D48ED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Колер для краски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0D48ED" w:rsidTr="000D48ED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Уайт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пирит 0,5 л.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0D48ED" w:rsidTr="000D48ED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0D48ED" w:rsidTr="000D48ED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Штукатурка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0D48ED" w:rsidTr="000D48ED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Кисть в ассортименте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0D48ED" w:rsidTr="000D48ED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Валик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 4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0D48ED" w:rsidTr="000D48ED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Шубки к валику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4 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0D48ED" w:rsidTr="000D48ED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Шпатель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0D48ED" w:rsidTr="000D48ED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Мастерок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145,00</w:t>
            </w:r>
          </w:p>
        </w:tc>
      </w:tr>
      <w:tr w:rsidR="000D48ED" w:rsidTr="000D48ED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Герметик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акриловый</w:t>
            </w:r>
            <w:proofErr w:type="gramEnd"/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0D48ED" w:rsidTr="000D48ED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 метал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пластик 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 м/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0D48ED" w:rsidTr="000D48ED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Фитинг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0D48ED" w:rsidTr="000D48ED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Краны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310,00</w:t>
            </w:r>
          </w:p>
        </w:tc>
      </w:tr>
      <w:tr w:rsidR="000D48ED" w:rsidTr="000D48ED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Арматура бачка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0D48ED" w:rsidTr="000D48ED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Подводка для воды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0D48ED" w:rsidTr="000D48ED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Смеситель флажковый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6шт.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380,00</w:t>
            </w:r>
          </w:p>
        </w:tc>
      </w:tr>
      <w:tr w:rsidR="000D48ED" w:rsidTr="000D48ED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Сифон для раковины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4шт.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210,00</w:t>
            </w:r>
          </w:p>
        </w:tc>
      </w:tr>
      <w:tr w:rsidR="000D48ED" w:rsidTr="000D48ED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Гофра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унитазная</w:t>
            </w:r>
            <w:proofErr w:type="gramEnd"/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0D48ED" w:rsidTr="000D48ED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0D48ED" w:rsidTr="000D48ED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L-18W/765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0D48ED" w:rsidTr="000D48ED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Стартер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 151 4*24W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22,00</w:t>
            </w:r>
          </w:p>
        </w:tc>
      </w:tr>
      <w:tr w:rsidR="000D48ED" w:rsidTr="000D48ED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Энергосберегающие лампы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0D48ED" w:rsidTr="000D48ED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Лампы накаливания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</w:tr>
      <w:tr w:rsidR="000D48ED" w:rsidTr="000D48ED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Лампы ДРЛ 400 Вт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360,00</w:t>
            </w:r>
          </w:p>
        </w:tc>
      </w:tr>
      <w:tr w:rsidR="000D48ED" w:rsidTr="000D48ED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Лампы ДРВ -160 Вт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0D48ED" w:rsidTr="000D48ED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Розетки одинарные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0D48ED" w:rsidTr="000D48ED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Розетки двойные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105,00</w:t>
            </w:r>
          </w:p>
        </w:tc>
      </w:tr>
      <w:tr w:rsidR="000D48ED" w:rsidTr="000D48ED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95,00</w:t>
            </w:r>
          </w:p>
        </w:tc>
      </w:tr>
      <w:tr w:rsidR="000D48ED" w:rsidTr="000D48ED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Вилка 16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0D48ED" w:rsidTr="000D48ED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Автоматический выключатель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0D48ED" w:rsidTr="000D48ED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Кабельные каналы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15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</w:tr>
      <w:tr w:rsidR="000D48ED" w:rsidTr="000D48ED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ПВХ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8шт.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0D48ED" w:rsidTr="000D48ED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хб</w:t>
            </w:r>
            <w:proofErr w:type="spellEnd"/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0D48ED" w:rsidTr="000D48ED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Сверла для дрели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</w:tr>
      <w:tr w:rsidR="000D48ED" w:rsidTr="000D48ED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 36 W 1765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0D48ED" w:rsidTr="000D48ED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Светильники ЛСП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600,00</w:t>
            </w:r>
          </w:p>
        </w:tc>
      </w:tr>
      <w:tr w:rsidR="000D48ED" w:rsidTr="000D48ED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Лампа космос диодная 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0D48ED" w:rsidTr="000D48ED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 настольный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0D48ED" w:rsidTr="000D48ED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Скотч двухсторонний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125,00</w:t>
            </w:r>
          </w:p>
        </w:tc>
      </w:tr>
      <w:tr w:rsidR="000D48ED" w:rsidTr="000D48ED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Скотч малярный 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D48ED" w:rsidTr="000D48ED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83 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Вода питьевая 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300 бут.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110,00</w:t>
            </w:r>
          </w:p>
        </w:tc>
      </w:tr>
    </w:tbl>
    <w:p w:rsidR="000D48ED" w:rsidRDefault="000D48ED" w:rsidP="000D4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48ED" w:rsidRDefault="000D48ED" w:rsidP="000D48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Нормативы затрат на коммунальные услуги для казенных учреждений.</w:t>
      </w:r>
    </w:p>
    <w:p w:rsidR="000D48ED" w:rsidRDefault="000D48ED" w:rsidP="000D48E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Ind w:w="0" w:type="dxa"/>
        <w:tblLook w:val="04A0"/>
      </w:tblPr>
      <w:tblGrid>
        <w:gridCol w:w="675"/>
        <w:gridCol w:w="7513"/>
        <w:gridCol w:w="2901"/>
        <w:gridCol w:w="3697"/>
      </w:tblGrid>
      <w:tr w:rsidR="000D48ED" w:rsidTr="000D48E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Потребление за год 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год</w:t>
            </w:r>
          </w:p>
        </w:tc>
      </w:tr>
      <w:tr w:rsidR="000D48ED" w:rsidTr="000D48E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поставке газа 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13,787 тыс. м3 в год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143 800,00</w:t>
            </w:r>
          </w:p>
        </w:tc>
      </w:tr>
      <w:tr w:rsidR="000D48ED" w:rsidTr="000D48E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снабжению тепловой энергии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729,65 Гкал в год 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1 402 000,00</w:t>
            </w:r>
          </w:p>
        </w:tc>
      </w:tr>
      <w:tr w:rsidR="000D48ED" w:rsidTr="000D48E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снабжению электроэнергией 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178,6 тыс.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кВат</w:t>
            </w:r>
            <w:proofErr w:type="spellEnd"/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1 713 100,00</w:t>
            </w:r>
          </w:p>
        </w:tc>
      </w:tr>
      <w:tr w:rsidR="000D48ED" w:rsidTr="000D48E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водоснабжению 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1875 м3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52 000,00</w:t>
            </w:r>
          </w:p>
        </w:tc>
      </w:tr>
      <w:tr w:rsidR="000D48ED" w:rsidTr="000D48E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откачке жидких отходов 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600 м3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74 000,00</w:t>
            </w:r>
          </w:p>
        </w:tc>
      </w:tr>
    </w:tbl>
    <w:p w:rsidR="000D48ED" w:rsidRDefault="000D48ED" w:rsidP="000D48ED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D48ED" w:rsidRDefault="000D48ED" w:rsidP="000D48ED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28. Нормативы на приобретение специального товара необходимого для исполнения функций и полномочий для казенных учреждений.  </w:t>
      </w:r>
    </w:p>
    <w:p w:rsidR="000D48ED" w:rsidRDefault="000D48ED" w:rsidP="000D48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168"/>
        <w:gridCol w:w="851"/>
        <w:gridCol w:w="6237"/>
        <w:gridCol w:w="4110"/>
      </w:tblGrid>
      <w:tr w:rsidR="000D48ED" w:rsidTr="000D48E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изм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Количество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Максимальная цена за единицу товаров, работ, услуг (руб.)</w:t>
            </w:r>
          </w:p>
        </w:tc>
      </w:tr>
      <w:tr w:rsidR="000D48ED" w:rsidTr="000D48E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Флаги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 фактической необходимости, в соответствии с распоряжением администрации ММР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10 000,00</w:t>
            </w:r>
          </w:p>
        </w:tc>
      </w:tr>
    </w:tbl>
    <w:p w:rsidR="000D48ED" w:rsidRDefault="000D48ED" w:rsidP="000D48ED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48ED" w:rsidRDefault="000D48ED" w:rsidP="000D48E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29. Нормативы затрат на техническое обслуживание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ремонт систем кондиционирования и вентиляции для казенных учреждений.</w:t>
      </w:r>
    </w:p>
    <w:p w:rsidR="000D48ED" w:rsidRDefault="000D48ED" w:rsidP="000D48E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973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99"/>
        <w:gridCol w:w="6206"/>
        <w:gridCol w:w="79"/>
        <w:gridCol w:w="2614"/>
        <w:gridCol w:w="79"/>
        <w:gridCol w:w="5396"/>
      </w:tblGrid>
      <w:tr w:rsidR="000D48ED" w:rsidTr="000D48ED">
        <w:trPr>
          <w:trHeight w:val="47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0D48ED" w:rsidRDefault="000D4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ремонта одной установки кондиционирования и элементов вентиляции (не более, руб.)</w:t>
            </w:r>
          </w:p>
        </w:tc>
      </w:tr>
      <w:tr w:rsidR="000D48ED" w:rsidTr="000D48ED">
        <w:trPr>
          <w:trHeight w:val="35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Default="000D4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 систем кондиционирования и вентиляции</w:t>
            </w:r>
          </w:p>
          <w:p w:rsidR="000D48ED" w:rsidRDefault="000D4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550,00</w:t>
            </w:r>
          </w:p>
        </w:tc>
      </w:tr>
      <w:tr w:rsidR="000D48ED" w:rsidTr="000D48ED">
        <w:trPr>
          <w:trHeight w:val="35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ED" w:rsidRDefault="000D4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системы вентиляции </w:t>
            </w:r>
          </w:p>
          <w:p w:rsidR="000D48ED" w:rsidRDefault="000D4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60 000,00</w:t>
            </w:r>
          </w:p>
        </w:tc>
      </w:tr>
      <w:tr w:rsidR="000D48ED" w:rsidTr="000D48ED"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D" w:rsidRDefault="000D4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D" w:rsidRDefault="000D4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 систем кондиционирования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8ED" w:rsidRDefault="000D4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единицу, руб.</w:t>
            </w:r>
          </w:p>
        </w:tc>
      </w:tr>
      <w:tr w:rsidR="000D48ED" w:rsidTr="000D48ED"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8ED" w:rsidRDefault="000D4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Кондиционер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сплит-система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8ED" w:rsidRDefault="000D4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 единицы в расчете на 1 кабинет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8ED" w:rsidRDefault="000D4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15 тыс.</w:t>
            </w:r>
          </w:p>
        </w:tc>
      </w:tr>
    </w:tbl>
    <w:p w:rsidR="000D48ED" w:rsidRDefault="000D48ED" w:rsidP="000D48ED">
      <w:pPr>
        <w:rPr>
          <w:rFonts w:ascii="Times New Roman" w:hAnsi="Times New Roman" w:cs="Times New Roman"/>
          <w:sz w:val="28"/>
          <w:szCs w:val="28"/>
        </w:rPr>
      </w:pPr>
    </w:p>
    <w:p w:rsidR="000D48ED" w:rsidRDefault="000D48ED" w:rsidP="000D48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30. Нормативы затрат на техническое обслуживание и ремонт 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f0"/>
        <w:tblW w:w="0" w:type="auto"/>
        <w:tblInd w:w="0" w:type="dxa"/>
        <w:tblLook w:val="04A0"/>
      </w:tblPr>
      <w:tblGrid>
        <w:gridCol w:w="959"/>
        <w:gridCol w:w="8898"/>
        <w:gridCol w:w="4929"/>
      </w:tblGrid>
      <w:tr w:rsidR="000D48ED" w:rsidTr="000D48E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средство, подлежащие техническому обслуживанию и ремонту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ремонт за год руб.</w:t>
            </w:r>
          </w:p>
        </w:tc>
      </w:tr>
      <w:tr w:rsidR="000D48ED" w:rsidTr="000D48E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64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200 000,00</w:t>
            </w:r>
          </w:p>
        </w:tc>
      </w:tr>
      <w:tr w:rsidR="000D48ED" w:rsidTr="000D48E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Camry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 078 СА 64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0D48ED" w:rsidTr="000D48E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Camry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В 979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81 000,00</w:t>
            </w:r>
          </w:p>
        </w:tc>
      </w:tr>
      <w:tr w:rsidR="000D48ED" w:rsidTr="000D48E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Corolla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 640 ОО 64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0D48ED" w:rsidTr="000D48E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HYUNDAI TUCSON, В 843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0D48ED" w:rsidTr="000D48E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ВАЗ- 21140, В 972 ТК 64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0D48ED" w:rsidTr="000D48E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DAEWOO -NEXIA, В 601 ТВ 64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0D48ED" w:rsidTr="000D48E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DAEWOO -NEXIA, В 975 ТВ 64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0D48ED" w:rsidTr="000D48E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 -21703 , В 868 РТ 64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0D48ED" w:rsidTr="000D48E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 -21703 , В 848 РТ 64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21 000,00</w:t>
            </w:r>
          </w:p>
        </w:tc>
      </w:tr>
      <w:tr w:rsidR="000D48ED" w:rsidTr="000D48E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ВАЗ, Х 003 АЕ 64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</w:tbl>
    <w:p w:rsidR="000D48ED" w:rsidRDefault="000D48ED" w:rsidP="000D48ED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48ED" w:rsidRDefault="000D48ED" w:rsidP="000D48ED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48ED" w:rsidRDefault="000D48ED" w:rsidP="000D48E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31. Нормативы затрат на приобретение горюче смазочных материалов </w:t>
      </w:r>
      <w:r>
        <w:rPr>
          <w:rFonts w:ascii="Times New Roman" w:hAnsi="Times New Roman" w:cs="Times New Roman"/>
          <w:sz w:val="28"/>
          <w:szCs w:val="28"/>
        </w:rPr>
        <w:t>для казенных учреждений.</w:t>
      </w:r>
    </w:p>
    <w:p w:rsidR="000D48ED" w:rsidRDefault="000D48ED" w:rsidP="000D48ED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587"/>
        <w:gridCol w:w="724"/>
        <w:gridCol w:w="1275"/>
        <w:gridCol w:w="2835"/>
        <w:gridCol w:w="2694"/>
      </w:tblGrid>
      <w:tr w:rsidR="000D48ED" w:rsidTr="000D48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D48ED" w:rsidTr="000D48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Бензин автомобильный АИ-92 для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Toyota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0D48ED" w:rsidTr="000D48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Toyota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Camry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0D48ED" w:rsidTr="000D48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Toyota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Camry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 В 979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ТТ</w:t>
            </w:r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11 189</w:t>
            </w:r>
          </w:p>
        </w:tc>
      </w:tr>
      <w:tr w:rsidR="000D48ED" w:rsidTr="000D48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Toyota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Corolla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0D48ED" w:rsidTr="000D48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HYUNDAI TUCSON, В 843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ТТ</w:t>
            </w:r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51 600</w:t>
            </w:r>
          </w:p>
        </w:tc>
      </w:tr>
      <w:tr w:rsidR="000D48ED" w:rsidTr="000D48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0D48ED" w:rsidRDefault="000D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ВАЗ- 21140, В 972 ТК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0D48ED" w:rsidTr="000D48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0D48ED" w:rsidRDefault="000D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DAEWOO -NEXIA, В 601 ТВ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18 000</w:t>
            </w:r>
          </w:p>
        </w:tc>
      </w:tr>
      <w:tr w:rsidR="000D48ED" w:rsidTr="000D48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0D48ED" w:rsidRDefault="000D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DAEWOO -NEXIA, В 975 ТВ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0D48ED" w:rsidTr="000D48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0D48ED" w:rsidRDefault="000D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0D48ED" w:rsidTr="000D48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0D48ED" w:rsidRDefault="000D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ВАЗ -21703 , В 848 РТ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9 121</w:t>
            </w:r>
          </w:p>
        </w:tc>
      </w:tr>
      <w:tr w:rsidR="000D48ED" w:rsidTr="000D48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0D48ED" w:rsidRDefault="000D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ВАЗ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 003 АЕ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35 400</w:t>
            </w:r>
          </w:p>
        </w:tc>
      </w:tr>
    </w:tbl>
    <w:p w:rsidR="000D48ED" w:rsidRDefault="000D48ED" w:rsidP="000D48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587"/>
        <w:gridCol w:w="724"/>
        <w:gridCol w:w="1275"/>
        <w:gridCol w:w="2835"/>
        <w:gridCol w:w="2694"/>
      </w:tblGrid>
      <w:tr w:rsidR="000D48ED" w:rsidTr="000D48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D48ED" w:rsidTr="000D48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моторное  для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Toyota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0D48ED" w:rsidTr="000D48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 моторное  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Toyota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Camry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0D48ED" w:rsidTr="000D48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моторное 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Toyota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Camry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 В 979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ТТ</w:t>
            </w:r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11 189</w:t>
            </w:r>
          </w:p>
        </w:tc>
      </w:tr>
      <w:tr w:rsidR="000D48ED" w:rsidTr="000D48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 моторное 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Toyota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Corolla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0D48ED" w:rsidTr="000D48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 моторное  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HYUNDAI TUCSON, В 843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ТТ</w:t>
            </w:r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51 600</w:t>
            </w:r>
          </w:p>
        </w:tc>
      </w:tr>
      <w:tr w:rsidR="000D48ED" w:rsidTr="000D48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0D48ED" w:rsidRDefault="000D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ВАЗ- 21140, В 972 ТК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0D48ED" w:rsidTr="000D48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0D48ED" w:rsidRDefault="000D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DAEWOO -NEXIA, В 601 ТВ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18 000</w:t>
            </w:r>
          </w:p>
        </w:tc>
      </w:tr>
      <w:tr w:rsidR="000D48ED" w:rsidTr="000D48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0D48ED" w:rsidRDefault="000D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DAEWOO -NEXIA, В 975 ТВ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0D48ED" w:rsidTr="000D48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0D48ED" w:rsidRDefault="000D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0D48ED" w:rsidTr="000D48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0D48ED" w:rsidRDefault="000D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ВАЗ -21703 , В 848 РТ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9 121</w:t>
            </w:r>
          </w:p>
        </w:tc>
      </w:tr>
      <w:tr w:rsidR="000D48ED" w:rsidTr="000D48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0D48ED" w:rsidRDefault="000D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ВАЗ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 003 АЕ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D" w:rsidRDefault="000D4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ED" w:rsidRDefault="000D48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35 400</w:t>
            </w:r>
          </w:p>
        </w:tc>
      </w:tr>
    </w:tbl>
    <w:p w:rsidR="000D48ED" w:rsidRDefault="000D48ED" w:rsidP="000D48E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48ED" w:rsidRDefault="000D48ED" w:rsidP="000D48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Нормативы затрат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профилактический ремонт систем охранно-тревожной сигнализации для казенных учреждений.</w:t>
      </w:r>
    </w:p>
    <w:tbl>
      <w:tblPr>
        <w:tblStyle w:val="af0"/>
        <w:tblW w:w="0" w:type="auto"/>
        <w:tblInd w:w="0" w:type="dxa"/>
        <w:tblLook w:val="04A0"/>
      </w:tblPr>
      <w:tblGrid>
        <w:gridCol w:w="594"/>
        <w:gridCol w:w="6826"/>
        <w:gridCol w:w="3682"/>
        <w:gridCol w:w="3684"/>
      </w:tblGrid>
      <w:tr w:rsidR="000D48ED" w:rsidTr="000D48E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кнопок, шт.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за обслуживание 1 кнопки, руб.</w:t>
            </w:r>
          </w:p>
        </w:tc>
      </w:tr>
      <w:tr w:rsidR="000D48ED" w:rsidTr="000D48E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профилактический ремонт систем охранно-тревожной сигнализации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1000,00</w:t>
            </w:r>
          </w:p>
        </w:tc>
      </w:tr>
      <w:tr w:rsidR="000D48ED" w:rsidTr="000D48E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вневедомственной охраны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2 065,83 цена за месяц</w:t>
            </w:r>
          </w:p>
        </w:tc>
      </w:tr>
    </w:tbl>
    <w:p w:rsidR="000D48ED" w:rsidRDefault="000D48ED" w:rsidP="000D48ED">
      <w:pPr>
        <w:rPr>
          <w:rFonts w:ascii="Times New Roman" w:hAnsi="Times New Roman" w:cs="Times New Roman"/>
          <w:sz w:val="28"/>
          <w:szCs w:val="28"/>
        </w:rPr>
      </w:pPr>
    </w:p>
    <w:p w:rsidR="000D48ED" w:rsidRDefault="000D48ED" w:rsidP="000D48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Нормативы затрат на вывоз твердых бытовых отходов для казенных учреждений.</w:t>
      </w:r>
    </w:p>
    <w:tbl>
      <w:tblPr>
        <w:tblStyle w:val="af0"/>
        <w:tblW w:w="0" w:type="auto"/>
        <w:tblInd w:w="0" w:type="dxa"/>
        <w:tblLook w:val="04A0"/>
      </w:tblPr>
      <w:tblGrid>
        <w:gridCol w:w="534"/>
        <w:gridCol w:w="6858"/>
        <w:gridCol w:w="3697"/>
        <w:gridCol w:w="3697"/>
      </w:tblGrid>
      <w:tr w:rsidR="000D48ED" w:rsidTr="000D48E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 за 1 куб.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0D48ED" w:rsidTr="000D48E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вывозу твердых коммунальных отходов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9,9 куб.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856,60 </w:t>
            </w:r>
          </w:p>
        </w:tc>
      </w:tr>
    </w:tbl>
    <w:p w:rsidR="000D48ED" w:rsidRDefault="000D48ED" w:rsidP="000D48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48ED" w:rsidRDefault="000D48ED" w:rsidP="000D48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Нормативы затрат на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f0"/>
        <w:tblW w:w="0" w:type="auto"/>
        <w:tblInd w:w="0" w:type="dxa"/>
        <w:tblLook w:val="04A0"/>
      </w:tblPr>
      <w:tblGrid>
        <w:gridCol w:w="594"/>
        <w:gridCol w:w="5645"/>
        <w:gridCol w:w="2901"/>
        <w:gridCol w:w="2822"/>
        <w:gridCol w:w="2824"/>
      </w:tblGrid>
      <w:tr w:rsidR="000D48ED" w:rsidTr="000D48ED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единиц 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за ед. услуги, руб.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рабочих дней</w:t>
            </w:r>
          </w:p>
        </w:tc>
      </w:tr>
      <w:tr w:rsidR="000D48ED" w:rsidTr="000D48ED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осмотра водителей транспортных средств 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0D48ED" w:rsidTr="000D48ED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технического состояния автотранспортных средств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</w:tbl>
    <w:p w:rsidR="000D48ED" w:rsidRDefault="000D48ED" w:rsidP="000D48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48ED" w:rsidRDefault="000D48ED" w:rsidP="000D48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Нормативы затрат на техническое обслуживание 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f0"/>
        <w:tblW w:w="0" w:type="auto"/>
        <w:tblInd w:w="0" w:type="dxa"/>
        <w:tblLook w:val="04A0"/>
      </w:tblPr>
      <w:tblGrid>
        <w:gridCol w:w="594"/>
        <w:gridCol w:w="6830"/>
        <w:gridCol w:w="3681"/>
        <w:gridCol w:w="3681"/>
      </w:tblGrid>
      <w:tr w:rsidR="000D48ED" w:rsidTr="000D48E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0D48ED" w:rsidTr="000D48E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5 000,00 руб.</w:t>
            </w:r>
          </w:p>
        </w:tc>
      </w:tr>
      <w:tr w:rsidR="000D48ED" w:rsidTr="000D48E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Технический осмотр транспортных средств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600,00 руб.</w:t>
            </w:r>
          </w:p>
        </w:tc>
      </w:tr>
    </w:tbl>
    <w:p w:rsidR="000D48ED" w:rsidRDefault="000D48ED" w:rsidP="000D48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Ind w:w="0" w:type="dxa"/>
        <w:tblLook w:val="04A0"/>
      </w:tblPr>
      <w:tblGrid>
        <w:gridCol w:w="594"/>
        <w:gridCol w:w="9283"/>
        <w:gridCol w:w="4909"/>
      </w:tblGrid>
      <w:tr w:rsidR="000D48ED" w:rsidTr="000D48E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руб.</w:t>
            </w:r>
          </w:p>
        </w:tc>
      </w:tr>
      <w:tr w:rsidR="000D48ED" w:rsidTr="000D48E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пластиковых окон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28 000,00</w:t>
            </w:r>
          </w:p>
        </w:tc>
      </w:tr>
    </w:tbl>
    <w:p w:rsidR="000D48ED" w:rsidRDefault="000D48ED" w:rsidP="000D4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48ED" w:rsidRDefault="000D48ED" w:rsidP="000D48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Нормативы затрат на приобретение мебели.</w:t>
      </w:r>
    </w:p>
    <w:p w:rsidR="000D48ED" w:rsidRDefault="000D48ED" w:rsidP="000D48E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Ind w:w="0" w:type="dxa"/>
        <w:tblLook w:val="04A0"/>
      </w:tblPr>
      <w:tblGrid>
        <w:gridCol w:w="594"/>
        <w:gridCol w:w="9283"/>
        <w:gridCol w:w="4909"/>
      </w:tblGrid>
      <w:tr w:rsidR="000D48ED" w:rsidTr="000D48E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товара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более, руб.</w:t>
            </w:r>
          </w:p>
        </w:tc>
      </w:tr>
      <w:tr w:rsidR="000D48ED" w:rsidTr="000D48E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0D48ED" w:rsidTr="000D48E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3 000,00</w:t>
            </w:r>
          </w:p>
        </w:tc>
      </w:tr>
      <w:tr w:rsidR="000D48ED" w:rsidTr="000D48E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Каталка под системный блок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1 000,00</w:t>
            </w:r>
          </w:p>
        </w:tc>
      </w:tr>
    </w:tbl>
    <w:p w:rsidR="000D48ED" w:rsidRDefault="000D48ED" w:rsidP="000D4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48ED" w:rsidRDefault="000D48ED" w:rsidP="000D48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Нормативы затрат на новогодние подарки.</w:t>
      </w:r>
    </w:p>
    <w:p w:rsidR="000D48ED" w:rsidRDefault="000D48ED" w:rsidP="000D48E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Ind w:w="0" w:type="dxa"/>
        <w:tblLook w:val="04A0"/>
      </w:tblPr>
      <w:tblGrid>
        <w:gridCol w:w="594"/>
        <w:gridCol w:w="9282"/>
        <w:gridCol w:w="4910"/>
      </w:tblGrid>
      <w:tr w:rsidR="000D48ED" w:rsidTr="000D48E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</w:tr>
      <w:tr w:rsidR="000D48ED" w:rsidTr="000D48E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подарок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46 000,00</w:t>
            </w:r>
          </w:p>
        </w:tc>
      </w:tr>
    </w:tbl>
    <w:p w:rsidR="000D48ED" w:rsidRDefault="000D48ED" w:rsidP="000D4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48ED" w:rsidRDefault="000D48ED" w:rsidP="000D48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 Нормативы затрат на техническое обслуживание и ремонт принтеров, многофункциональных устройств, копировальных аппаратов.</w:t>
      </w:r>
    </w:p>
    <w:p w:rsidR="000D48ED" w:rsidRDefault="000D48ED" w:rsidP="000D48E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Ind w:w="0" w:type="dxa"/>
        <w:tblLook w:val="04A0"/>
      </w:tblPr>
      <w:tblGrid>
        <w:gridCol w:w="594"/>
        <w:gridCol w:w="9285"/>
        <w:gridCol w:w="4907"/>
      </w:tblGrid>
      <w:tr w:rsidR="000D48ED" w:rsidTr="000D48E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0D48ED" w:rsidTr="000D48E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принтеров, многофункциональных устройств, копировальных аппаратов.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</w:tbl>
    <w:p w:rsidR="000D48ED" w:rsidRDefault="000D48ED" w:rsidP="000D4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48ED" w:rsidRDefault="000D48ED" w:rsidP="000D48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Нормативы затрат на ремонт вычислительной техники.</w:t>
      </w:r>
    </w:p>
    <w:p w:rsidR="000D48ED" w:rsidRDefault="000D48ED" w:rsidP="000D48E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Ind w:w="0" w:type="dxa"/>
        <w:tblLook w:val="04A0"/>
      </w:tblPr>
      <w:tblGrid>
        <w:gridCol w:w="594"/>
        <w:gridCol w:w="9283"/>
        <w:gridCol w:w="4909"/>
      </w:tblGrid>
      <w:tr w:rsidR="000D48ED" w:rsidTr="000D48E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0D48ED" w:rsidTr="000D48E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вычислительной техники.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</w:tbl>
    <w:p w:rsidR="000D48ED" w:rsidRDefault="000D48ED" w:rsidP="000D4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48ED" w:rsidRDefault="000D48ED" w:rsidP="000D48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Нормативы затрат повышения безопасности дорожного движения.</w:t>
      </w:r>
    </w:p>
    <w:p w:rsidR="000D48ED" w:rsidRDefault="000D48ED" w:rsidP="000D48E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14850" w:type="dxa"/>
        <w:tblInd w:w="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0D48ED" w:rsidTr="000D48E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0D48ED" w:rsidTr="000D48ED">
        <w:tc>
          <w:tcPr>
            <w:tcW w:w="148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дорожных знаков со стойками </w:t>
            </w:r>
          </w:p>
        </w:tc>
      </w:tr>
      <w:tr w:rsidR="000D48ED" w:rsidTr="000D48ED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 дорожный  5.19.1 «Пешеходный переход»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2 000,00</w:t>
            </w:r>
          </w:p>
        </w:tc>
      </w:tr>
      <w:tr w:rsidR="000D48ED" w:rsidTr="000D48ED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 дорожный  5.19.2 «Пешеходный переход»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2 000,00</w:t>
            </w:r>
          </w:p>
        </w:tc>
      </w:tr>
      <w:tr w:rsidR="000D48ED" w:rsidTr="000D48ED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щит «Внимание! Аварийно-опасный участок» 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2 100,00</w:t>
            </w:r>
          </w:p>
        </w:tc>
      </w:tr>
      <w:tr w:rsidR="000D48ED" w:rsidTr="000D48ED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 дорожный  2.4 «Уступите дорогу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1 100,00</w:t>
            </w:r>
          </w:p>
        </w:tc>
      </w:tr>
      <w:tr w:rsidR="000D48ED" w:rsidTr="000D48ED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 дорожный  2.1 «Главная дорога»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1 200,00</w:t>
            </w:r>
          </w:p>
        </w:tc>
      </w:tr>
      <w:tr w:rsidR="000D48ED" w:rsidTr="000D48ED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 дорожный 3.24 «Ограничение максимальной скорости» (40 км)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1 200,00</w:t>
            </w:r>
          </w:p>
        </w:tc>
      </w:tr>
      <w:tr w:rsidR="000D48ED" w:rsidTr="000D48ED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Стойка металлическая для дорожных знаков 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1 600,00</w:t>
            </w:r>
          </w:p>
        </w:tc>
      </w:tr>
      <w:tr w:rsidR="000D48ED" w:rsidTr="000D48ED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Крепление для дорожных знаков (хомут)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</w:tbl>
    <w:p w:rsidR="000D48ED" w:rsidRDefault="000D48ED" w:rsidP="000D48E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Ind w:w="0" w:type="dxa"/>
        <w:tblLook w:val="04A0"/>
      </w:tblPr>
      <w:tblGrid>
        <w:gridCol w:w="594"/>
        <w:gridCol w:w="9284"/>
        <w:gridCol w:w="4908"/>
      </w:tblGrid>
      <w:tr w:rsidR="000D48ED" w:rsidTr="000D48E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(услуг)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0D48ED" w:rsidTr="000D48E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светофорного оборудования в МО город Маркс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100 000,00</w:t>
            </w:r>
          </w:p>
        </w:tc>
      </w:tr>
    </w:tbl>
    <w:p w:rsidR="000D48ED" w:rsidRDefault="000D48ED" w:rsidP="000D4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48ED" w:rsidRDefault="000D48ED" w:rsidP="000D48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Нормативы затрат на информационное сопровождение деятельности администрации ММР.</w:t>
      </w:r>
    </w:p>
    <w:p w:rsidR="000D48ED" w:rsidRDefault="000D48ED" w:rsidP="000D48E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14850" w:type="dxa"/>
        <w:tblInd w:w="0" w:type="dxa"/>
        <w:tblLook w:val="04A0"/>
      </w:tblPr>
      <w:tblGrid>
        <w:gridCol w:w="861"/>
        <w:gridCol w:w="7611"/>
        <w:gridCol w:w="3260"/>
        <w:gridCol w:w="3118"/>
      </w:tblGrid>
      <w:tr w:rsidR="000D48ED" w:rsidTr="000D48ED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оказываемых услуг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0D48ED" w:rsidTr="000D48ED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информационному сопровождению деятельности администрации Марксовского муниципального района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76 000 кв. см.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600 000,00</w:t>
            </w:r>
          </w:p>
        </w:tc>
      </w:tr>
    </w:tbl>
    <w:p w:rsidR="000D48ED" w:rsidRDefault="000D48ED" w:rsidP="000D48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Нормативы затрат на содержание автомобильных дорог общего пользования местного значения ММР.</w:t>
      </w:r>
    </w:p>
    <w:p w:rsidR="000D48ED" w:rsidRDefault="000D48ED" w:rsidP="000D48E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Ind w:w="0" w:type="dxa"/>
        <w:tblLook w:val="04A0"/>
      </w:tblPr>
      <w:tblGrid>
        <w:gridCol w:w="594"/>
        <w:gridCol w:w="9284"/>
        <w:gridCol w:w="4908"/>
      </w:tblGrid>
      <w:tr w:rsidR="000D48ED" w:rsidTr="000D48E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0D48ED" w:rsidTr="000D48E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общего пользования местного значения Марксовского муниципального района.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16 000 000,00</w:t>
            </w:r>
          </w:p>
        </w:tc>
      </w:tr>
    </w:tbl>
    <w:p w:rsidR="000D48ED" w:rsidRDefault="000D48ED" w:rsidP="000D4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48ED" w:rsidRDefault="000D48ED" w:rsidP="000D48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Нормативы затрат на 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МО город Маркс.</w:t>
      </w:r>
    </w:p>
    <w:p w:rsidR="000D48ED" w:rsidRDefault="000D48ED" w:rsidP="000D48E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Ind w:w="0" w:type="dxa"/>
        <w:tblLook w:val="04A0"/>
      </w:tblPr>
      <w:tblGrid>
        <w:gridCol w:w="594"/>
        <w:gridCol w:w="9284"/>
        <w:gridCol w:w="4908"/>
      </w:tblGrid>
      <w:tr w:rsidR="000D48ED" w:rsidTr="000D48E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0D48ED" w:rsidTr="000D48E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МО город Маркс.</w:t>
            </w:r>
          </w:p>
        </w:tc>
        <w:tc>
          <w:tcPr>
            <w:tcW w:w="49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3 855 500,00</w:t>
            </w:r>
          </w:p>
        </w:tc>
      </w:tr>
      <w:tr w:rsidR="000D48ED" w:rsidTr="000D48E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содержанию автомобильных дорог общего пользования местного значения в МО город Маркс.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48ED" w:rsidRDefault="000D48ED" w:rsidP="000D4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48ED" w:rsidRDefault="000D48ED" w:rsidP="000D48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Нормативы затрат на ремонт дворовых территорий и проездов к дворовым территориям многоквартирных домов МО город Маркс.</w:t>
      </w:r>
    </w:p>
    <w:p w:rsidR="000D48ED" w:rsidRDefault="000D48ED" w:rsidP="000D48E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Ind w:w="0" w:type="dxa"/>
        <w:tblLook w:val="04A0"/>
      </w:tblPr>
      <w:tblGrid>
        <w:gridCol w:w="594"/>
        <w:gridCol w:w="9284"/>
        <w:gridCol w:w="4908"/>
      </w:tblGrid>
      <w:tr w:rsidR="000D48ED" w:rsidTr="000D48E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0D48ED" w:rsidTr="000D48ED">
        <w:trPr>
          <w:trHeight w:val="686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дворовых территорий и проездов к дворовым территориям многоквартирных домов МО город Маркс.</w:t>
            </w:r>
          </w:p>
        </w:tc>
        <w:tc>
          <w:tcPr>
            <w:tcW w:w="4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1 604 500,00</w:t>
            </w:r>
          </w:p>
        </w:tc>
      </w:tr>
    </w:tbl>
    <w:p w:rsidR="000D48ED" w:rsidRDefault="000D48ED" w:rsidP="000D4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48ED" w:rsidRDefault="000D48ED" w:rsidP="000D48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Нормативы затрат на строительный контроль.</w:t>
      </w:r>
    </w:p>
    <w:p w:rsidR="000D48ED" w:rsidRDefault="000D48ED" w:rsidP="000D48E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Ind w:w="0" w:type="dxa"/>
        <w:tblLook w:val="04A0"/>
      </w:tblPr>
      <w:tblGrid>
        <w:gridCol w:w="594"/>
        <w:gridCol w:w="9284"/>
        <w:gridCol w:w="4908"/>
      </w:tblGrid>
      <w:tr w:rsidR="000D48ED" w:rsidTr="000D48E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0D48ED" w:rsidTr="000D48ED">
        <w:trPr>
          <w:trHeight w:val="459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строительному контролю (техническому надзору).</w:t>
            </w:r>
          </w:p>
        </w:tc>
        <w:tc>
          <w:tcPr>
            <w:tcW w:w="4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350 000,00</w:t>
            </w:r>
          </w:p>
        </w:tc>
      </w:tr>
    </w:tbl>
    <w:p w:rsidR="000D48ED" w:rsidRDefault="000D48ED" w:rsidP="000D4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48ED" w:rsidRDefault="000D48ED" w:rsidP="000D48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 Нормативы затрат по профилактике правонарушений в ММР.</w:t>
      </w:r>
    </w:p>
    <w:p w:rsidR="000D48ED" w:rsidRDefault="000D48ED" w:rsidP="000D48E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Ind w:w="0" w:type="dxa"/>
        <w:tblLook w:val="04A0"/>
      </w:tblPr>
      <w:tblGrid>
        <w:gridCol w:w="594"/>
        <w:gridCol w:w="9284"/>
        <w:gridCol w:w="4908"/>
      </w:tblGrid>
      <w:tr w:rsidR="000D48ED" w:rsidTr="000D48E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0D48ED" w:rsidTr="000D48ED">
        <w:trPr>
          <w:trHeight w:val="459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системы видеонаблюдения в местах массового скопления граждан на территории МО город Маркс с выводом видеосигнала в отдел МВД России по ММР Саратовской области.</w:t>
            </w:r>
          </w:p>
        </w:tc>
        <w:tc>
          <w:tcPr>
            <w:tcW w:w="4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0D48ED" w:rsidTr="000D48ED">
        <w:trPr>
          <w:trHeight w:val="459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системы видеонаблюдения с выводом видеосигнала в отдел МВД России по ММР Саратовской области.</w:t>
            </w:r>
          </w:p>
        </w:tc>
        <w:tc>
          <w:tcPr>
            <w:tcW w:w="4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44 000,00</w:t>
            </w:r>
          </w:p>
        </w:tc>
      </w:tr>
    </w:tbl>
    <w:p w:rsidR="000D48ED" w:rsidRDefault="000D48ED" w:rsidP="000D4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48ED" w:rsidRDefault="000D48ED" w:rsidP="000D48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 Нормативы затрат на геодезические и кадастровые работы и по рыночной оценке в ММР и в МО город Маркс.</w:t>
      </w:r>
    </w:p>
    <w:p w:rsidR="000D48ED" w:rsidRDefault="000D48ED" w:rsidP="000D48E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Ind w:w="0" w:type="dxa"/>
        <w:tblLook w:val="04A0"/>
      </w:tblPr>
      <w:tblGrid>
        <w:gridCol w:w="594"/>
        <w:gridCol w:w="9284"/>
        <w:gridCol w:w="4908"/>
      </w:tblGrid>
      <w:tr w:rsidR="000D48ED" w:rsidTr="000D48E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0D48ED" w:rsidTr="000D48ED">
        <w:trPr>
          <w:trHeight w:val="459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 ММР</w:t>
            </w:r>
          </w:p>
        </w:tc>
        <w:tc>
          <w:tcPr>
            <w:tcW w:w="4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8ED" w:rsidRDefault="000D48ED">
            <w:pPr>
              <w:tabs>
                <w:tab w:val="center" w:pos="2346"/>
                <w:tab w:val="left" w:pos="36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440 000,00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0D48ED" w:rsidTr="000D48ED">
        <w:trPr>
          <w:trHeight w:val="459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 ММР</w:t>
            </w:r>
          </w:p>
        </w:tc>
        <w:tc>
          <w:tcPr>
            <w:tcW w:w="4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460 000,00</w:t>
            </w:r>
          </w:p>
        </w:tc>
      </w:tr>
      <w:tr w:rsidR="000D48ED" w:rsidTr="000D48ED">
        <w:trPr>
          <w:trHeight w:val="459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 МО город Маркс</w:t>
            </w:r>
          </w:p>
        </w:tc>
        <w:tc>
          <w:tcPr>
            <w:tcW w:w="4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0D48ED" w:rsidTr="000D48ED">
        <w:trPr>
          <w:trHeight w:val="459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 ММР</w:t>
            </w:r>
          </w:p>
        </w:tc>
        <w:tc>
          <w:tcPr>
            <w:tcW w:w="4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30 000,00</w:t>
            </w:r>
          </w:p>
        </w:tc>
      </w:tr>
      <w:tr w:rsidR="000D48ED" w:rsidTr="000D48ED">
        <w:trPr>
          <w:trHeight w:val="459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 МО город Маркс</w:t>
            </w:r>
          </w:p>
        </w:tc>
        <w:tc>
          <w:tcPr>
            <w:tcW w:w="4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0D48ED" w:rsidTr="000D48ED">
        <w:trPr>
          <w:trHeight w:val="459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объектов недвижимости ММР</w:t>
            </w:r>
          </w:p>
        </w:tc>
        <w:tc>
          <w:tcPr>
            <w:tcW w:w="4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95 000,00</w:t>
            </w:r>
          </w:p>
        </w:tc>
      </w:tr>
      <w:tr w:rsidR="000D48ED" w:rsidTr="000D48ED">
        <w:trPr>
          <w:trHeight w:val="459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годовой арендной платы объектов недвижимости ММР</w:t>
            </w:r>
          </w:p>
        </w:tc>
        <w:tc>
          <w:tcPr>
            <w:tcW w:w="4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25 000,00</w:t>
            </w:r>
          </w:p>
        </w:tc>
      </w:tr>
    </w:tbl>
    <w:p w:rsidR="000D48ED" w:rsidRDefault="000D48ED" w:rsidP="000D4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48ED" w:rsidRDefault="000D48ED" w:rsidP="000D48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Нормативы затрат на проведение неотложных аварийно-восстановительных работ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бесхозяйных гидротехнических сооружений.</w:t>
      </w:r>
    </w:p>
    <w:p w:rsidR="000D48ED" w:rsidRDefault="000D48ED" w:rsidP="000D48E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Ind w:w="0" w:type="dxa"/>
        <w:tblLook w:val="04A0"/>
      </w:tblPr>
      <w:tblGrid>
        <w:gridCol w:w="594"/>
        <w:gridCol w:w="9284"/>
        <w:gridCol w:w="4908"/>
      </w:tblGrid>
      <w:tr w:rsidR="000D48ED" w:rsidTr="000D48E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0D48ED" w:rsidTr="000D48ED">
        <w:trPr>
          <w:trHeight w:val="459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неотложных аварийно-восстановительных работ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бесхозяйных гидротехнических сооружений.</w:t>
            </w:r>
          </w:p>
        </w:tc>
        <w:tc>
          <w:tcPr>
            <w:tcW w:w="4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400 000,00</w:t>
            </w:r>
          </w:p>
        </w:tc>
      </w:tr>
    </w:tbl>
    <w:p w:rsidR="000D48ED" w:rsidRDefault="000D48ED" w:rsidP="000D4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48ED" w:rsidRDefault="000D48ED" w:rsidP="000D48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 Нормативные затраты на приобретение и установку элементов детских площадок, малых архитектурных форм.</w:t>
      </w:r>
    </w:p>
    <w:p w:rsidR="000D48ED" w:rsidRDefault="000D48ED" w:rsidP="000D48E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Ind w:w="0" w:type="dxa"/>
        <w:tblLook w:val="04A0"/>
      </w:tblPr>
      <w:tblGrid>
        <w:gridCol w:w="594"/>
        <w:gridCol w:w="9284"/>
        <w:gridCol w:w="4908"/>
      </w:tblGrid>
      <w:tr w:rsidR="000D48ED" w:rsidTr="000D48E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0D48ED" w:rsidTr="000D48ED">
        <w:trPr>
          <w:trHeight w:val="459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Приобретение, установка элементов детских площадок, малых архитектурных форм.</w:t>
            </w:r>
          </w:p>
        </w:tc>
        <w:tc>
          <w:tcPr>
            <w:tcW w:w="4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350 000,00</w:t>
            </w:r>
          </w:p>
        </w:tc>
      </w:tr>
    </w:tbl>
    <w:p w:rsidR="000D48ED" w:rsidRDefault="000D48ED" w:rsidP="000D48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8ED" w:rsidRDefault="000D48ED" w:rsidP="000D48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 Нормативные затраты на приобретение, изготовление остановочных павильонов.</w:t>
      </w:r>
    </w:p>
    <w:p w:rsidR="000D48ED" w:rsidRDefault="000D48ED" w:rsidP="000D48E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Ind w:w="0" w:type="dxa"/>
        <w:tblLook w:val="04A0"/>
      </w:tblPr>
      <w:tblGrid>
        <w:gridCol w:w="594"/>
        <w:gridCol w:w="9284"/>
        <w:gridCol w:w="4908"/>
      </w:tblGrid>
      <w:tr w:rsidR="000D48ED" w:rsidTr="000D48E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0D48ED" w:rsidTr="000D48ED">
        <w:trPr>
          <w:trHeight w:val="459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Приобретение, изготовление остановочных павильонов.</w:t>
            </w:r>
          </w:p>
        </w:tc>
        <w:tc>
          <w:tcPr>
            <w:tcW w:w="4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50 000,00</w:t>
            </w:r>
          </w:p>
        </w:tc>
      </w:tr>
    </w:tbl>
    <w:p w:rsidR="000D48ED" w:rsidRDefault="000D48ED" w:rsidP="000D4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48ED" w:rsidRDefault="000D48ED" w:rsidP="000D48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 Нормативные затраты на приобретение и установку светильников уличного освещения.</w:t>
      </w:r>
    </w:p>
    <w:p w:rsidR="000D48ED" w:rsidRDefault="000D48ED" w:rsidP="000D48E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Ind w:w="0" w:type="dxa"/>
        <w:tblLook w:val="04A0"/>
      </w:tblPr>
      <w:tblGrid>
        <w:gridCol w:w="594"/>
        <w:gridCol w:w="9284"/>
        <w:gridCol w:w="4908"/>
      </w:tblGrid>
      <w:tr w:rsidR="000D48ED" w:rsidTr="000D48E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0D48ED" w:rsidTr="000D48ED">
        <w:trPr>
          <w:trHeight w:val="459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Приобретение, установка светильников уличного освещения.</w:t>
            </w:r>
          </w:p>
        </w:tc>
        <w:tc>
          <w:tcPr>
            <w:tcW w:w="4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200 000,00</w:t>
            </w:r>
          </w:p>
        </w:tc>
      </w:tr>
    </w:tbl>
    <w:p w:rsidR="000D48ED" w:rsidRDefault="000D48ED" w:rsidP="000D4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48ED" w:rsidRDefault="000D48ED" w:rsidP="000D48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52. Нормативы  затрат на приобретение легкового автомобиля.</w:t>
      </w:r>
    </w:p>
    <w:p w:rsidR="000D48ED" w:rsidRDefault="000D48ED" w:rsidP="000D48E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Ind w:w="0" w:type="dxa"/>
        <w:tblLook w:val="04A0"/>
      </w:tblPr>
      <w:tblGrid>
        <w:gridCol w:w="594"/>
        <w:gridCol w:w="7335"/>
        <w:gridCol w:w="3174"/>
        <w:gridCol w:w="3683"/>
      </w:tblGrid>
      <w:tr w:rsidR="000D48ED" w:rsidTr="000D48E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0D48ED" w:rsidTr="000D48E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Легковой автомобиль не менее 102 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700 000,00</w:t>
            </w:r>
          </w:p>
        </w:tc>
      </w:tr>
    </w:tbl>
    <w:p w:rsidR="000D48ED" w:rsidRDefault="000D48ED" w:rsidP="000D4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48ED" w:rsidRDefault="000D48ED" w:rsidP="000D4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48ED" w:rsidRDefault="000D48ED" w:rsidP="000D48E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53. Нормативы затрат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ремонт самотечного канализационного  коллектора.</w:t>
      </w:r>
    </w:p>
    <w:p w:rsidR="000D48ED" w:rsidRDefault="000D48ED" w:rsidP="000D48E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14880" w:type="dxa"/>
        <w:tblInd w:w="0" w:type="dxa"/>
        <w:tblLook w:val="04A0"/>
      </w:tblPr>
      <w:tblGrid>
        <w:gridCol w:w="595"/>
        <w:gridCol w:w="9256"/>
        <w:gridCol w:w="5029"/>
      </w:tblGrid>
      <w:tr w:rsidR="000D48ED" w:rsidTr="000D48ED">
        <w:trPr>
          <w:trHeight w:val="48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0D48ED" w:rsidTr="000D48ED">
        <w:trPr>
          <w:trHeight w:val="322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канализационного самотечного коллектора, расположенного по адресу: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Маркс, пр. Ленина (от ул. Первомайская до ул. Советская)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6 074 025,00</w:t>
            </w:r>
          </w:p>
        </w:tc>
      </w:tr>
    </w:tbl>
    <w:p w:rsidR="000D48ED" w:rsidRDefault="000D48ED" w:rsidP="000D48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8ED" w:rsidRDefault="000D48ED" w:rsidP="000D4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 Нормативы затрат на капитальный ремонт многоквартирных жилых домов и муниципального жилья в многоквартирных жилых домах, расположенных на территории  муниципального образования город Маркс.</w:t>
      </w:r>
    </w:p>
    <w:p w:rsidR="000D48ED" w:rsidRDefault="000D48ED" w:rsidP="000D48E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14880" w:type="dxa"/>
        <w:tblInd w:w="0" w:type="dxa"/>
        <w:tblLook w:val="04A0"/>
      </w:tblPr>
      <w:tblGrid>
        <w:gridCol w:w="595"/>
        <w:gridCol w:w="9256"/>
        <w:gridCol w:w="5029"/>
      </w:tblGrid>
      <w:tr w:rsidR="000D48ED" w:rsidTr="000D48ED">
        <w:trPr>
          <w:trHeight w:val="48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5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0D48ED" w:rsidTr="000D48ED">
        <w:trPr>
          <w:trHeight w:val="322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строительных материалов на ремонт муниципального жилого помещения, расположенного на территории муниципального образования город Маркс</w:t>
            </w:r>
          </w:p>
        </w:tc>
        <w:tc>
          <w:tcPr>
            <w:tcW w:w="5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30 000,00</w:t>
            </w:r>
          </w:p>
        </w:tc>
      </w:tr>
      <w:tr w:rsidR="000D48ED" w:rsidTr="000D48ED">
        <w:trPr>
          <w:trHeight w:val="322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сантехнического оборудования  на ремонт муниципального жилого помещения, расположенного на территории муниципального образования город Маркс</w:t>
            </w:r>
          </w:p>
        </w:tc>
        <w:tc>
          <w:tcPr>
            <w:tcW w:w="5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</w:tc>
      </w:tr>
    </w:tbl>
    <w:p w:rsidR="000D48ED" w:rsidRDefault="000D48ED" w:rsidP="000D48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8ED" w:rsidRDefault="000D48ED" w:rsidP="000D48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55. Нормативы затрат на приобретение и монтаж декоративной светотехники.</w:t>
      </w:r>
    </w:p>
    <w:tbl>
      <w:tblPr>
        <w:tblStyle w:val="af0"/>
        <w:tblW w:w="14880" w:type="dxa"/>
        <w:tblInd w:w="0" w:type="dxa"/>
        <w:tblLook w:val="04A0"/>
      </w:tblPr>
      <w:tblGrid>
        <w:gridCol w:w="595"/>
        <w:gridCol w:w="9256"/>
        <w:gridCol w:w="5029"/>
      </w:tblGrid>
      <w:tr w:rsidR="000D48ED" w:rsidTr="000D48ED">
        <w:trPr>
          <w:trHeight w:val="48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5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0D48ED" w:rsidTr="000D48ED">
        <w:trPr>
          <w:trHeight w:val="322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монтаж декоративной светотехники для украшения городской площади и прилегающего к ней сквера города Маркса.</w:t>
            </w:r>
          </w:p>
        </w:tc>
        <w:tc>
          <w:tcPr>
            <w:tcW w:w="5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228 900,00</w:t>
            </w:r>
          </w:p>
        </w:tc>
      </w:tr>
      <w:tr w:rsidR="000D48ED" w:rsidTr="000D48ED">
        <w:trPr>
          <w:trHeight w:val="322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8ED" w:rsidRDefault="000D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монтаж декоративной светотехники для украшения улиц города Маркса.</w:t>
            </w:r>
          </w:p>
        </w:tc>
        <w:tc>
          <w:tcPr>
            <w:tcW w:w="5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8ED" w:rsidRDefault="000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241 100,00</w:t>
            </w:r>
          </w:p>
        </w:tc>
      </w:tr>
    </w:tbl>
    <w:p w:rsidR="000D48ED" w:rsidRDefault="000D48ED" w:rsidP="000D4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48ED" w:rsidRDefault="000D48ED" w:rsidP="000D48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Заместитель главы администрации</w:t>
      </w:r>
    </w:p>
    <w:p w:rsidR="000D48ED" w:rsidRDefault="000D48ED" w:rsidP="000D48ED">
      <w:pPr>
        <w:tabs>
          <w:tab w:val="left" w:pos="123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О.А. Мазанова</w:t>
      </w:r>
    </w:p>
    <w:p w:rsidR="009600DC" w:rsidRDefault="009600DC"/>
    <w:sectPr w:rsidR="009600DC" w:rsidSect="000D48ED">
      <w:pgSz w:w="16838" w:h="11906" w:orient="landscape"/>
      <w:pgMar w:top="567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FF6A5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b/>
      </w:rPr>
    </w:lvl>
  </w:abstractNum>
  <w:abstractNum w:abstractNumId="1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48ED"/>
    <w:rsid w:val="000D48ED"/>
    <w:rsid w:val="003D52F1"/>
    <w:rsid w:val="00927847"/>
    <w:rsid w:val="009600DC"/>
    <w:rsid w:val="00C57721"/>
    <w:rsid w:val="00CF4401"/>
    <w:rsid w:val="00D3658C"/>
    <w:rsid w:val="00D81D0C"/>
    <w:rsid w:val="00EA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ED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0D48ED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D48E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link w:val="50"/>
    <w:uiPriority w:val="9"/>
    <w:semiHidden/>
    <w:unhideWhenUsed/>
    <w:qFormat/>
    <w:rsid w:val="000D48E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A70D9"/>
    <w:pPr>
      <w:spacing w:after="0"/>
    </w:pPr>
  </w:style>
  <w:style w:type="character" w:customStyle="1" w:styleId="10">
    <w:name w:val="Заголовок 1 Знак"/>
    <w:basedOn w:val="a0"/>
    <w:link w:val="1"/>
    <w:rsid w:val="000D48ED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0D48ED"/>
    <w:rPr>
      <w:rFonts w:ascii="Cambria" w:eastAsia="Times New Roman" w:hAnsi="Cambria" w:cs="Times New Roman"/>
      <w:b/>
      <w:bCs/>
      <w:color w:val="4F81BD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D48ED"/>
    <w:rPr>
      <w:rFonts w:eastAsia="Times New Roman" w:cs="Times New Roman"/>
      <w:b/>
      <w:bCs/>
      <w:sz w:val="20"/>
      <w:szCs w:val="20"/>
      <w:lang w:eastAsia="ru-RU"/>
    </w:rPr>
  </w:style>
  <w:style w:type="character" w:styleId="a4">
    <w:name w:val="Hyperlink"/>
    <w:basedOn w:val="a0"/>
    <w:semiHidden/>
    <w:unhideWhenUsed/>
    <w:rsid w:val="000D48E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D48ED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0D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D48E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8">
    <w:name w:val="Основной текст Знак"/>
    <w:basedOn w:val="a0"/>
    <w:link w:val="a7"/>
    <w:uiPriority w:val="99"/>
    <w:semiHidden/>
    <w:rsid w:val="000D48ED"/>
    <w:rPr>
      <w:rFonts w:eastAsia="Times New Roman" w:cs="Times New Roman"/>
      <w:b/>
      <w:bCs/>
      <w:szCs w:val="24"/>
      <w:u w:val="single"/>
      <w:lang w:eastAsia="ru-RU"/>
    </w:rPr>
  </w:style>
  <w:style w:type="paragraph" w:styleId="a9">
    <w:name w:val="Balloon Text"/>
    <w:basedOn w:val="a"/>
    <w:link w:val="11"/>
    <w:uiPriority w:val="99"/>
    <w:semiHidden/>
    <w:unhideWhenUsed/>
    <w:rsid w:val="000D4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0D48E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Абзац списка Знак"/>
    <w:link w:val="ac"/>
    <w:uiPriority w:val="34"/>
    <w:locked/>
    <w:rsid w:val="000D48ED"/>
    <w:rPr>
      <w:rFonts w:asciiTheme="minorHAnsi" w:eastAsiaTheme="minorEastAsia" w:hAnsiTheme="minorHAnsi"/>
      <w:sz w:val="22"/>
      <w:lang w:eastAsia="ru-RU"/>
    </w:rPr>
  </w:style>
  <w:style w:type="paragraph" w:styleId="ac">
    <w:name w:val="List Paragraph"/>
    <w:basedOn w:val="a"/>
    <w:link w:val="ab"/>
    <w:uiPriority w:val="34"/>
    <w:qFormat/>
    <w:rsid w:val="000D48ED"/>
    <w:pPr>
      <w:ind w:left="720"/>
      <w:contextualSpacing/>
    </w:pPr>
  </w:style>
  <w:style w:type="paragraph" w:customStyle="1" w:styleId="ad">
    <w:name w:val="Базовый"/>
    <w:uiPriority w:val="99"/>
    <w:rsid w:val="000D48ED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ahoma"/>
      <w:szCs w:val="24"/>
      <w:lang w:eastAsia="ru-RU"/>
    </w:rPr>
  </w:style>
  <w:style w:type="paragraph" w:customStyle="1" w:styleId="ConsPlusNormal">
    <w:name w:val="ConsPlusNormal"/>
    <w:uiPriority w:val="99"/>
    <w:rsid w:val="000D48ED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Текст (лев. подпись)"/>
    <w:basedOn w:val="a"/>
    <w:next w:val="a"/>
    <w:uiPriority w:val="99"/>
    <w:rsid w:val="000D48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">
    <w:name w:val="Текст (прав. подпись)"/>
    <w:basedOn w:val="a"/>
    <w:next w:val="a"/>
    <w:uiPriority w:val="99"/>
    <w:rsid w:val="000D48E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12">
    <w:name w:val="Название объекта1"/>
    <w:basedOn w:val="a"/>
    <w:uiPriority w:val="99"/>
    <w:rsid w:val="000D48E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ConsPlusCell">
    <w:name w:val="ConsPlusCell"/>
    <w:uiPriority w:val="99"/>
    <w:rsid w:val="000D48ED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 Знак1 Знак"/>
    <w:basedOn w:val="a"/>
    <w:uiPriority w:val="99"/>
    <w:rsid w:val="000D48ED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uiPriority w:val="99"/>
    <w:rsid w:val="000D48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uiPriority w:val="99"/>
    <w:rsid w:val="000D48ED"/>
    <w:pPr>
      <w:suppressAutoHyphens/>
      <w:autoSpaceDN w:val="0"/>
      <w:spacing w:after="200" w:line="276" w:lineRule="auto"/>
    </w:pPr>
    <w:rPr>
      <w:rFonts w:ascii="Calibri" w:eastAsia="Lucida Sans Unicode" w:hAnsi="Calibri" w:cs="Tahoma"/>
      <w:kern w:val="3"/>
      <w:sz w:val="22"/>
      <w:lang w:eastAsia="ru-RU"/>
    </w:rPr>
  </w:style>
  <w:style w:type="character" w:customStyle="1" w:styleId="11">
    <w:name w:val="Текст выноски Знак1"/>
    <w:basedOn w:val="a0"/>
    <w:link w:val="a9"/>
    <w:uiPriority w:val="99"/>
    <w:semiHidden/>
    <w:locked/>
    <w:rsid w:val="000D48E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0D48ED"/>
  </w:style>
  <w:style w:type="table" w:styleId="af0">
    <w:name w:val="Table Grid"/>
    <w:basedOn w:val="a1"/>
    <w:rsid w:val="000D48ED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bal.ru/page/zamestitel-glavy-administratsii-balakovskogo-munitsipalnogo-raiona-po-ekonomicheskomu-razvitiy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37</Pages>
  <Words>6130</Words>
  <Characters>34942</Characters>
  <Application>Microsoft Office Word</Application>
  <DocSecurity>0</DocSecurity>
  <Lines>291</Lines>
  <Paragraphs>81</Paragraphs>
  <ScaleCrop>false</ScaleCrop>
  <Company/>
  <LinksUpToDate>false</LinksUpToDate>
  <CharactersWithSpaces>40991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BigBoss</dc:creator>
  <cp:keywords/>
  <dc:description/>
  <cp:lastModifiedBy>BigBoss</cp:lastModifiedBy>
  <cp:revision>2</cp:revision>
  <dcterms:created xsi:type="dcterms:W3CDTF">2017-11-20T12:38:00Z</dcterms:created>
  <dcterms:modified xsi:type="dcterms:W3CDTF">2017-11-20T12:44:00Z</dcterms:modified>
</cp:coreProperties>
</file>