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2353" w14:textId="77777777" w:rsidR="00EB2F3F" w:rsidRPr="00064AF7" w:rsidRDefault="00EB2F3F" w:rsidP="00EB2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7B7DEEEE" w14:textId="77777777" w:rsidR="00EB2F3F" w:rsidRPr="00DD2B50" w:rsidRDefault="00EB2F3F" w:rsidP="00EB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B50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по выбору общественной территории для </w:t>
      </w:r>
      <w:r w:rsidRPr="00DD2B50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Pr="00DD2B50">
        <w:rPr>
          <w:sz w:val="24"/>
          <w:szCs w:val="24"/>
        </w:rPr>
        <w:t xml:space="preserve"> </w:t>
      </w:r>
      <w:r w:rsidRPr="00DD2B50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14:paraId="2944211D" w14:textId="77777777" w:rsidR="00EB2F3F" w:rsidRPr="00064AF7" w:rsidRDefault="00EB2F3F" w:rsidP="00EB2F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5B72ABB" w14:textId="77777777" w:rsidR="00EB2F3F" w:rsidRPr="00064AF7" w:rsidRDefault="00EB2F3F" w:rsidP="00EB2F3F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 xml:space="preserve">Время </w:t>
      </w:r>
      <w:proofErr w:type="gramStart"/>
      <w:r w:rsidRPr="00064AF7">
        <w:rPr>
          <w:b/>
          <w:bCs/>
          <w:sz w:val="24"/>
          <w:szCs w:val="24"/>
        </w:rPr>
        <w:t>проведения:</w:t>
      </w:r>
      <w:r w:rsidRPr="00064AF7">
        <w:rPr>
          <w:bCs/>
          <w:sz w:val="24"/>
          <w:szCs w:val="24"/>
        </w:rPr>
        <w:t xml:space="preserve">   </w:t>
      </w:r>
      <w:proofErr w:type="gramEnd"/>
      <w:r w:rsidRPr="00064AF7">
        <w:rPr>
          <w:bCs/>
          <w:sz w:val="24"/>
          <w:szCs w:val="24"/>
        </w:rPr>
        <w:t xml:space="preserve">                                                           </w:t>
      </w:r>
      <w:r w:rsidRPr="00064AF7">
        <w:rPr>
          <w:b/>
          <w:bCs/>
          <w:sz w:val="24"/>
          <w:szCs w:val="24"/>
        </w:rPr>
        <w:t>Место проведения:</w:t>
      </w:r>
    </w:p>
    <w:p w14:paraId="4EEF0F91" w14:textId="77777777" w:rsidR="00EB2F3F" w:rsidRPr="005A7464" w:rsidRDefault="00EB2F3F" w:rsidP="00EB2F3F">
      <w:pPr>
        <w:pStyle w:val="a4"/>
        <w:tabs>
          <w:tab w:val="left" w:pos="708"/>
        </w:tabs>
        <w:ind w:left="5812" w:hanging="581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064A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064AF7">
        <w:rPr>
          <w:bCs/>
          <w:sz w:val="24"/>
          <w:szCs w:val="24"/>
        </w:rPr>
        <w:t>.2018 г. 1</w:t>
      </w:r>
      <w:r>
        <w:rPr>
          <w:bCs/>
          <w:sz w:val="24"/>
          <w:szCs w:val="24"/>
        </w:rPr>
        <w:t>5</w:t>
      </w:r>
      <w:r w:rsidRPr="00064AF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0</w:t>
      </w:r>
      <w:r w:rsidRPr="00064AF7">
        <w:rPr>
          <w:bCs/>
          <w:sz w:val="24"/>
          <w:szCs w:val="24"/>
        </w:rPr>
        <w:t xml:space="preserve">0 часов                    </w:t>
      </w:r>
      <w:r>
        <w:rPr>
          <w:bCs/>
          <w:sz w:val="24"/>
          <w:szCs w:val="24"/>
        </w:rPr>
        <w:t xml:space="preserve">  </w:t>
      </w:r>
      <w:r w:rsidRPr="00064AF7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              каб.1 администрации ММР</w:t>
      </w:r>
    </w:p>
    <w:p w14:paraId="4434FA07" w14:textId="77777777" w:rsidR="00EB2F3F" w:rsidRDefault="00EB2F3F" w:rsidP="00EB2F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68BBE7" w14:textId="77777777" w:rsidR="00EB2F3F" w:rsidRDefault="00EB2F3F" w:rsidP="00EB2F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Присутствовали: заместитель председателя Комиссии- заместитель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0C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FFD7332" w14:textId="77777777" w:rsidR="00EB2F3F" w:rsidRDefault="00EB2F3F" w:rsidP="00EB2F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Комиссии: заместитель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Емельянов В.В., начальник отдела строительства и архитектуры Евсеева К.А , почетный архитектор РФ В.Е. Веретенников, заместитель главы администрации ММР Емельянов В.В., общественный жилищный инспектор Ткаченко Е.И., председатель комиссии по бюджетно- финансовой политике, экономическому развитию и использованию муниципальной собственности Совета муниципального образования город Маркс Ибрагимов А.Ю.</w:t>
      </w:r>
    </w:p>
    <w:p w14:paraId="29391CAF" w14:textId="77777777" w:rsidR="00EB2F3F" w:rsidRPr="00064AF7" w:rsidRDefault="00EB2F3F" w:rsidP="00EB2F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Приглашенные: начальник управления по ЖКХ и жилищной политике Тараненко Н.Л., заместитель начальника управления по ЖКХ и жилищной политике Аносов П.А., зам. начальника управления культуры, спорта и молодежной политике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Шапшалова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Е.В., начальник отдела ЖКХ, ТЭК, транспорта и связи управления по ЖКХ и жилищной политике администрации ММР И.И. Москвина, директор краеведческого музея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Аврамиди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И.Н., председатель общественной организации «Национально-культурная автономия российских немцев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Гейдт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Е.К., представители бизнеса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Хорин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А.С., Ключников А.А., представитель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обественной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«Всероссийское общество инвалидов»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Суралиев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Н., директор МУК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централизованная  библиотечная система»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Спиренкова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М.А., представители общественных организаций Чернова К.Ю. , Бакал С.Ю.,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Мракина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</w:t>
      </w:r>
    </w:p>
    <w:p w14:paraId="0F0E1F0C" w14:textId="77777777" w:rsidR="00EB2F3F" w:rsidRDefault="00EB2F3F" w:rsidP="00EB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заседание: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заместитель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9CF0D" w14:textId="77777777" w:rsidR="00EB2F3F" w:rsidRPr="00064AF7" w:rsidRDefault="00EB2F3F" w:rsidP="00EB2F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18E855" w14:textId="77777777" w:rsidR="00EB2F3F" w:rsidRDefault="00EB2F3F" w:rsidP="00EB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E6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95F113" w14:textId="77777777" w:rsidR="00EB2F3F" w:rsidRPr="00D91CE6" w:rsidRDefault="00EB2F3F" w:rsidP="00EB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E4AD6" w14:textId="77777777" w:rsidR="00EB2F3F" w:rsidRPr="00D91CE6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Общие сведения о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б условиях участия во Всероссийском конкурсе </w:t>
      </w:r>
      <w:r w:rsidRPr="00D91CE6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14:paraId="1B999AA2" w14:textId="77777777" w:rsidR="00EB2F3F" w:rsidRPr="00D91CE6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К.А. Евсеева-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начальник отдела строительства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архитектуры  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14:paraId="6ECDF6BD" w14:textId="77777777" w:rsidR="00EB2F3F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D9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предлагаемых</w:t>
      </w:r>
      <w:r w:rsidRPr="00D91CE6">
        <w:rPr>
          <w:rFonts w:ascii="Times New Roman" w:hAnsi="Times New Roman" w:cs="Times New Roman"/>
          <w:sz w:val="24"/>
          <w:szCs w:val="24"/>
        </w:rPr>
        <w:t xml:space="preserve"> для участия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FB235" w14:textId="77777777" w:rsidR="00EB2F3F" w:rsidRPr="00D91CE6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Веретенников В.Е.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CE6">
        <w:rPr>
          <w:rFonts w:ascii="Times New Roman" w:hAnsi="Times New Roman" w:cs="Times New Roman"/>
          <w:sz w:val="24"/>
          <w:szCs w:val="24"/>
        </w:rPr>
        <w:t xml:space="preserve">почётный архитектор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14:paraId="33E49DB5" w14:textId="77777777" w:rsidR="00EB2F3F" w:rsidRPr="00D91CE6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 сроках начала п</w:t>
      </w:r>
      <w:r w:rsidRPr="00D91CE6">
        <w:rPr>
          <w:rFonts w:ascii="Times New Roman" w:hAnsi="Times New Roman" w:cs="Times New Roman"/>
          <w:bCs/>
          <w:sz w:val="24"/>
          <w:szCs w:val="24"/>
        </w:rPr>
        <w:t>рием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 предложений </w:t>
      </w:r>
      <w:r w:rsidRPr="00D91CE6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1CE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91CE6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конкурсе.</w:t>
      </w:r>
    </w:p>
    <w:p w14:paraId="6482E55E" w14:textId="77777777" w:rsidR="00EB2F3F" w:rsidRPr="00D91CE6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К.А. Евсеева-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начальник отдела строительства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архитектуры  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14:paraId="0CA64555" w14:textId="77777777" w:rsidR="00EB2F3F" w:rsidRPr="00D91CE6" w:rsidRDefault="00EB2F3F" w:rsidP="00EB2F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E7CDB" w14:textId="77777777" w:rsidR="00EB2F3F" w:rsidRDefault="00EB2F3F" w:rsidP="00EB2F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первому вопросу: К.А. Евсеева представила краткий обзор по условиям участия во Всероссийском конкурсе и сроках их исполнения, об участии и вовлечении граждан в процесс обсуждения данного проекта.</w:t>
      </w:r>
      <w:r w:rsidRPr="00F55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C8D97D" w14:textId="77777777" w:rsidR="00EB2F3F" w:rsidRPr="00D91CE6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сведению условия участия</w:t>
      </w:r>
      <w:r w:rsidRPr="00435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во Всероссийском конкурсе </w:t>
      </w:r>
      <w:r w:rsidRPr="00D91CE6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14:paraId="2B4C7AE3" w14:textId="77777777" w:rsidR="00EB2F3F" w:rsidRPr="00064AF7" w:rsidRDefault="00EB2F3F" w:rsidP="00EB2F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30E36" w14:textId="77777777" w:rsidR="00EB2F3F" w:rsidRDefault="00EB2F3F" w:rsidP="00EB2F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 второму вопросу Веретенников В.Е. представил краткую историческую справку образования города, предлагаемых общественных территорий, дал пояснения по раскрытию концепции отбора</w:t>
      </w:r>
      <w:r w:rsidRPr="009E7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общественных территорий, масштабность и перспективы развития. Предложены следующие территории:</w:t>
      </w:r>
    </w:p>
    <w:p w14:paraId="66150CD9" w14:textId="77777777" w:rsidR="00EB2F3F" w:rsidRPr="00145549" w:rsidRDefault="00EB2F3F" w:rsidP="00EB2F3F">
      <w:pPr>
        <w:pStyle w:val="a7"/>
        <w:shd w:val="clear" w:color="auto" w:fill="FFFFFF"/>
        <w:spacing w:before="0" w:beforeAutospacing="0" w:after="96" w:afterAutospacing="0"/>
        <w:rPr>
          <w:color w:val="000000"/>
        </w:rPr>
      </w:pPr>
      <w:r w:rsidRPr="00145549">
        <w:rPr>
          <w:color w:val="000000"/>
        </w:rPr>
        <w:t>Прибрежная территория (между Хлебной пристанью и фонтаном, включая городской пляж);</w:t>
      </w:r>
    </w:p>
    <w:p w14:paraId="509ADBDD" w14:textId="77777777" w:rsidR="00EB2F3F" w:rsidRDefault="00EB2F3F" w:rsidP="00EB2F3F">
      <w:pPr>
        <w:pStyle w:val="a7"/>
        <w:shd w:val="clear" w:color="auto" w:fill="FFFFFF"/>
        <w:spacing w:before="0" w:beforeAutospacing="0" w:after="96" w:afterAutospacing="0"/>
        <w:rPr>
          <w:color w:val="000000"/>
        </w:rPr>
      </w:pPr>
      <w:r w:rsidRPr="00145549">
        <w:rPr>
          <w:color w:val="000000"/>
        </w:rPr>
        <w:t>Пешеходная зона площади Интернациональной;</w:t>
      </w:r>
      <w:r w:rsidRPr="00145549">
        <w:rPr>
          <w:color w:val="000000"/>
        </w:rPr>
        <w:br/>
        <w:t>Сквер по проспекту Ленина (между ул. Куйбышева - ул. Бебеля).</w:t>
      </w:r>
    </w:p>
    <w:p w14:paraId="5FF190DD" w14:textId="77777777" w:rsidR="00EB2F3F" w:rsidRPr="00FA2D50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D5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Start"/>
      <w:r w:rsidRPr="00FA2D50">
        <w:rPr>
          <w:rFonts w:ascii="Times New Roman" w:hAnsi="Times New Roman" w:cs="Times New Roman"/>
          <w:color w:val="000000"/>
          <w:sz w:val="24"/>
          <w:szCs w:val="24"/>
        </w:rPr>
        <w:t>: Вынести</w:t>
      </w:r>
      <w:proofErr w:type="gramEnd"/>
      <w:r w:rsidRPr="00FA2D50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общественные обсуждения следующие общественные территории для участия</w:t>
      </w:r>
      <w:r w:rsidRPr="00FA2D50">
        <w:rPr>
          <w:rFonts w:ascii="Times New Roman" w:hAnsi="Times New Roman" w:cs="Times New Roman"/>
          <w:bCs/>
          <w:sz w:val="24"/>
          <w:szCs w:val="24"/>
        </w:rPr>
        <w:t xml:space="preserve"> во Всероссийском конкурсе </w:t>
      </w:r>
      <w:r w:rsidRPr="00FA2D50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4F577C" w14:textId="77777777" w:rsidR="00EB2F3F" w:rsidRPr="00145549" w:rsidRDefault="00EB2F3F" w:rsidP="00EB2F3F">
      <w:pPr>
        <w:pStyle w:val="a7"/>
        <w:shd w:val="clear" w:color="auto" w:fill="FFFFFF"/>
        <w:spacing w:before="0" w:beforeAutospacing="0" w:after="96" w:afterAutospacing="0"/>
        <w:rPr>
          <w:color w:val="000000"/>
        </w:rPr>
      </w:pPr>
      <w:r w:rsidRPr="00145549">
        <w:rPr>
          <w:color w:val="000000"/>
        </w:rPr>
        <w:t>Прибрежная территория (между Хлебной пристанью и фонтаном, включая городской пляж);</w:t>
      </w:r>
    </w:p>
    <w:p w14:paraId="6BDC0AC8" w14:textId="77777777" w:rsidR="00EB2F3F" w:rsidRDefault="00EB2F3F" w:rsidP="00EB2F3F">
      <w:pPr>
        <w:pStyle w:val="a7"/>
        <w:shd w:val="clear" w:color="auto" w:fill="FFFFFF"/>
        <w:spacing w:before="0" w:beforeAutospacing="0" w:after="96" w:afterAutospacing="0"/>
        <w:rPr>
          <w:color w:val="000000"/>
        </w:rPr>
      </w:pPr>
      <w:r w:rsidRPr="00145549">
        <w:rPr>
          <w:color w:val="000000"/>
        </w:rPr>
        <w:t>Пешеходная зона площади Интернациональной;</w:t>
      </w:r>
      <w:r w:rsidRPr="00145549">
        <w:rPr>
          <w:color w:val="000000"/>
        </w:rPr>
        <w:br/>
        <w:t>Сквер по проспекту Ленина (между ул. Куйбышева - ул. Бебеля).</w:t>
      </w:r>
    </w:p>
    <w:p w14:paraId="73969995" w14:textId="77777777" w:rsidR="00EB2F3F" w:rsidRDefault="00EB2F3F" w:rsidP="00EB2F3F">
      <w:pPr>
        <w:pStyle w:val="a7"/>
        <w:shd w:val="clear" w:color="auto" w:fill="FFFFFF"/>
        <w:spacing w:before="0" w:beforeAutospacing="0" w:after="96" w:afterAutospacing="0"/>
        <w:rPr>
          <w:color w:val="000000"/>
        </w:rPr>
      </w:pPr>
    </w:p>
    <w:p w14:paraId="738EDDF0" w14:textId="26B9F701" w:rsidR="00EB2F3F" w:rsidRDefault="00EB2F3F" w:rsidP="00EB2F3F">
      <w:pPr>
        <w:pStyle w:val="a7"/>
        <w:shd w:val="clear" w:color="auto" w:fill="FFFFFF"/>
        <w:spacing w:before="0" w:beforeAutospacing="0" w:after="96" w:afterAutospacing="0"/>
      </w:pPr>
      <w:r>
        <w:rPr>
          <w:bCs/>
        </w:rPr>
        <w:t xml:space="preserve">           По третьему вопросу выступила Евсеева К.А. с предложением </w:t>
      </w:r>
      <w:r>
        <w:t>начать прием предложений  по выбору территории для участия во Всероссийском конкурсе</w:t>
      </w:r>
      <w:r w:rsidRPr="00691B63">
        <w:t xml:space="preserve"> </w:t>
      </w:r>
      <w:r w:rsidRPr="00FA2D50">
        <w:t>лучших проектов создания комфортной городской среды в категории «Малые города»</w:t>
      </w:r>
      <w:r>
        <w:t xml:space="preserve"> от населения и организаций в период с 11.12.201</w:t>
      </w:r>
      <w:r>
        <w:t>8</w:t>
      </w:r>
      <w:bookmarkStart w:id="0" w:name="_GoBack"/>
      <w:bookmarkEnd w:id="0"/>
      <w:r>
        <w:t xml:space="preserve"> г. по 19.01.2019 г., в письменной и устной форме, путем онлайн голосований на официальном сайте администрации ММР.</w:t>
      </w:r>
    </w:p>
    <w:p w14:paraId="4AE54748" w14:textId="2CF0870A" w:rsidR="00EB2F3F" w:rsidRPr="00FA2D50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Приступить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приему предложений по выбору территории</w:t>
      </w:r>
      <w:r w:rsidRPr="0015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D50">
        <w:rPr>
          <w:rFonts w:ascii="Times New Roman" w:hAnsi="Times New Roman" w:cs="Times New Roman"/>
          <w:color w:val="000000"/>
          <w:sz w:val="24"/>
          <w:szCs w:val="24"/>
        </w:rPr>
        <w:t>для участия</w:t>
      </w:r>
      <w:r w:rsidRPr="00FA2D50">
        <w:rPr>
          <w:rFonts w:ascii="Times New Roman" w:hAnsi="Times New Roman" w:cs="Times New Roman"/>
          <w:bCs/>
          <w:sz w:val="24"/>
          <w:szCs w:val="24"/>
        </w:rPr>
        <w:t xml:space="preserve"> во Всероссийском конкурсе </w:t>
      </w:r>
      <w:r w:rsidRPr="00FA2D50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</w:t>
      </w:r>
      <w:r>
        <w:rPr>
          <w:rFonts w:ascii="Times New Roman" w:hAnsi="Times New Roman" w:cs="Times New Roman"/>
          <w:sz w:val="24"/>
          <w:szCs w:val="24"/>
        </w:rPr>
        <w:t xml:space="preserve"> с 11.12.201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 по 19.01.2019 г.</w:t>
      </w:r>
    </w:p>
    <w:p w14:paraId="58EC822D" w14:textId="77777777" w:rsidR="00EB2F3F" w:rsidRPr="00175056" w:rsidRDefault="00EB2F3F" w:rsidP="00EB2F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4ADD35" w14:textId="77777777" w:rsidR="00EB2F3F" w:rsidRPr="00D91CE6" w:rsidRDefault="00EB2F3F" w:rsidP="00EB2F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Заключительное слово: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1750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поблагодарил всех присутствующих за активное участие в совещании.</w:t>
      </w:r>
    </w:p>
    <w:p w14:paraId="4714DA19" w14:textId="77777777" w:rsidR="00EB2F3F" w:rsidRPr="007E5044" w:rsidRDefault="00EB2F3F" w:rsidP="00EB2F3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FD27E" w14:textId="77777777" w:rsidR="00EB2F3F" w:rsidRDefault="00EB2F3F" w:rsidP="00EB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AE458" w14:textId="77777777" w:rsidR="00EB2F3F" w:rsidRPr="00A17328" w:rsidRDefault="00EB2F3F" w:rsidP="00EB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Pr="00A17328">
        <w:rPr>
          <w:rFonts w:ascii="Times New Roman" w:hAnsi="Times New Roman" w:cs="Times New Roman"/>
          <w:sz w:val="24"/>
          <w:szCs w:val="24"/>
        </w:rPr>
        <w:t>еститель председателя Комиссии</w:t>
      </w:r>
      <w:r w:rsidRPr="00A17328">
        <w:rPr>
          <w:rFonts w:ascii="Times New Roman" w:hAnsi="Times New Roman" w:cs="Times New Roman"/>
          <w:sz w:val="24"/>
          <w:szCs w:val="24"/>
        </w:rPr>
        <w:tab/>
      </w:r>
      <w:r w:rsidRPr="00A17328">
        <w:rPr>
          <w:rFonts w:ascii="Times New Roman" w:hAnsi="Times New Roman" w:cs="Times New Roman"/>
          <w:sz w:val="24"/>
          <w:szCs w:val="24"/>
        </w:rPr>
        <w:tab/>
      </w:r>
      <w:r w:rsidRPr="00A17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7328">
        <w:rPr>
          <w:rFonts w:ascii="Times New Roman" w:hAnsi="Times New Roman" w:cs="Times New Roman"/>
          <w:sz w:val="24"/>
          <w:szCs w:val="24"/>
        </w:rPr>
        <w:tab/>
      </w:r>
      <w:r w:rsidRPr="00A17328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A17328">
        <w:rPr>
          <w:rFonts w:ascii="Times New Roman" w:hAnsi="Times New Roman" w:cs="Times New Roman"/>
          <w:sz w:val="24"/>
          <w:szCs w:val="24"/>
        </w:rPr>
        <w:t>Шевела</w:t>
      </w:r>
      <w:proofErr w:type="spellEnd"/>
    </w:p>
    <w:p w14:paraId="6856E320" w14:textId="77777777" w:rsidR="00EB2F3F" w:rsidRPr="00A17328" w:rsidRDefault="00EB2F3F" w:rsidP="00EB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1F8E6C4" w14:textId="77777777" w:rsidR="0051302E" w:rsidRDefault="0051302E"/>
    <w:sectPr w:rsidR="0051302E" w:rsidSect="00D811DE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F"/>
    <w:rsid w:val="0051302E"/>
    <w:rsid w:val="00B90A5F"/>
    <w:rsid w:val="00E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36B0"/>
  <w15:chartTrackingRefBased/>
  <w15:docId w15:val="{6178E265-BECB-46E6-84A1-98772D8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F3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3F"/>
    <w:pPr>
      <w:ind w:left="720"/>
    </w:pPr>
  </w:style>
  <w:style w:type="paragraph" w:styleId="a4">
    <w:name w:val="footer"/>
    <w:basedOn w:val="a"/>
    <w:link w:val="a5"/>
    <w:unhideWhenUsed/>
    <w:rsid w:val="00EB2F3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EB2F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EB2F3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EB2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2</cp:revision>
  <dcterms:created xsi:type="dcterms:W3CDTF">2018-12-11T17:20:00Z</dcterms:created>
  <dcterms:modified xsi:type="dcterms:W3CDTF">2018-12-11T17:20:00Z</dcterms:modified>
</cp:coreProperties>
</file>