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50" w:rsidRPr="005734A1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ИНФОРМАЦИОННОЕ ИЗВЕЩЕНИ</w:t>
      </w:r>
      <w:r w:rsidR="00FC3C8C">
        <w:rPr>
          <w:rFonts w:ascii="Times New Roman" w:hAnsi="Times New Roman" w:cs="Times New Roman"/>
          <w:b/>
          <w:sz w:val="24"/>
          <w:szCs w:val="24"/>
        </w:rPr>
        <w:t>Е</w:t>
      </w:r>
      <w:r w:rsidRPr="00573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050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О ПРОДАЖЕ МУНИЦИПАЛЬНОГО ИМУЩЕСТВА</w:t>
      </w:r>
    </w:p>
    <w:p w:rsidR="00EE4959" w:rsidRPr="005734A1" w:rsidRDefault="00EE4959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152" w:rsidRDefault="00CE7152" w:rsidP="00CE7152">
      <w:pPr>
        <w:spacing w:after="0"/>
        <w:ind w:right="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«Администрация Марксовского муниципального района, 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по продаже муниципального  имущества:</w:t>
      </w:r>
    </w:p>
    <w:p w:rsidR="00ED6244" w:rsidRPr="00682821" w:rsidRDefault="00CE7152" w:rsidP="00ED62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6244" w:rsidRPr="00682821">
        <w:rPr>
          <w:rFonts w:ascii="Times New Roman" w:hAnsi="Times New Roman" w:cs="Times New Roman"/>
          <w:b/>
          <w:sz w:val="24"/>
          <w:szCs w:val="24"/>
        </w:rPr>
        <w:t>Лот № 1:</w:t>
      </w:r>
      <w:r w:rsidR="00ED6244" w:rsidRPr="00682821">
        <w:rPr>
          <w:rFonts w:ascii="Times New Roman" w:hAnsi="Times New Roman" w:cs="Times New Roman"/>
          <w:sz w:val="24"/>
          <w:szCs w:val="24"/>
        </w:rPr>
        <w:t xml:space="preserve"> Комплекс нежилых зданий объединенных одним земельным участком по адресу: Саратовская область, </w:t>
      </w:r>
      <w:proofErr w:type="gramStart"/>
      <w:r w:rsidR="00ED6244" w:rsidRPr="006828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D6244" w:rsidRPr="00682821">
        <w:rPr>
          <w:rFonts w:ascii="Times New Roman" w:hAnsi="Times New Roman" w:cs="Times New Roman"/>
          <w:sz w:val="24"/>
          <w:szCs w:val="24"/>
        </w:rPr>
        <w:t>. Маркс, ул. Дорожная, д. 2:</w:t>
      </w:r>
    </w:p>
    <w:p w:rsidR="00ED6244" w:rsidRPr="00682821" w:rsidRDefault="00ED6244" w:rsidP="00ED62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821">
        <w:rPr>
          <w:rFonts w:ascii="Times New Roman" w:hAnsi="Times New Roman" w:cs="Times New Roman"/>
          <w:sz w:val="24"/>
          <w:szCs w:val="24"/>
        </w:rPr>
        <w:tab/>
        <w:t xml:space="preserve">- нежилое здание склада с подвалом и пристройкой, назначение: нежилое, общая площадь 248,6 кв.м.; </w:t>
      </w:r>
    </w:p>
    <w:p w:rsidR="00ED6244" w:rsidRPr="00682821" w:rsidRDefault="00ED6244" w:rsidP="00ED62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821">
        <w:rPr>
          <w:rFonts w:ascii="Times New Roman" w:hAnsi="Times New Roman" w:cs="Times New Roman"/>
          <w:sz w:val="24"/>
          <w:szCs w:val="24"/>
        </w:rPr>
        <w:tab/>
        <w:t>- нежилое строение склада, назначение: нежилое, общая площадь 70 кв</w:t>
      </w:r>
      <w:proofErr w:type="gramStart"/>
      <w:r w:rsidRPr="0068282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828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6244" w:rsidRPr="00682821" w:rsidRDefault="00ED6244" w:rsidP="00ED62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821">
        <w:rPr>
          <w:rFonts w:ascii="Times New Roman" w:hAnsi="Times New Roman" w:cs="Times New Roman"/>
          <w:sz w:val="24"/>
          <w:szCs w:val="24"/>
        </w:rPr>
        <w:tab/>
        <w:t xml:space="preserve">- нежилое строение конюшни, назначение: нежилое, общая площадь 26,2 кв.м.; </w:t>
      </w:r>
    </w:p>
    <w:p w:rsidR="00ED6244" w:rsidRPr="00682821" w:rsidRDefault="00ED6244" w:rsidP="00ED62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821">
        <w:rPr>
          <w:rFonts w:ascii="Times New Roman" w:hAnsi="Times New Roman" w:cs="Times New Roman"/>
          <w:sz w:val="24"/>
          <w:szCs w:val="24"/>
        </w:rPr>
        <w:tab/>
        <w:t xml:space="preserve">- земельный участок, категория земель: земли населенных пунктов, разрешенное использование: школа, общая  площадь 3565 кв.м. </w:t>
      </w:r>
    </w:p>
    <w:p w:rsidR="00ED6244" w:rsidRPr="00682821" w:rsidRDefault="00ED6244" w:rsidP="00ED62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821">
        <w:rPr>
          <w:rFonts w:ascii="Times New Roman" w:eastAsia="Times New Roman" w:hAnsi="Times New Roman" w:cs="Times New Roman"/>
          <w:sz w:val="24"/>
          <w:szCs w:val="24"/>
        </w:rPr>
        <w:tab/>
      </w:r>
      <w:r w:rsidRPr="00682821">
        <w:rPr>
          <w:rFonts w:ascii="Times New Roman" w:eastAsia="Times New Roman" w:hAnsi="Times New Roman" w:cs="Times New Roman"/>
          <w:b/>
          <w:sz w:val="24"/>
          <w:szCs w:val="24"/>
        </w:rPr>
        <w:t>Лот № 2:</w:t>
      </w:r>
      <w:r w:rsidRPr="00682821">
        <w:rPr>
          <w:rFonts w:ascii="Times New Roman" w:hAnsi="Times New Roman" w:cs="Times New Roman"/>
          <w:sz w:val="24"/>
          <w:szCs w:val="24"/>
        </w:rPr>
        <w:tab/>
        <w:t>Нежилое помещение, назначение: нежилое, площадь 198,5 кв.м., этаж: 3, расположенное по адресу: Саратовская область, г</w:t>
      </w:r>
      <w:proofErr w:type="gramStart"/>
      <w:r w:rsidRPr="0068282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82821">
        <w:rPr>
          <w:rFonts w:ascii="Times New Roman" w:hAnsi="Times New Roman" w:cs="Times New Roman"/>
          <w:sz w:val="24"/>
          <w:szCs w:val="24"/>
        </w:rPr>
        <w:t>аркс, пр.Ленина, д.68, пом.6.</w:t>
      </w:r>
    </w:p>
    <w:p w:rsidR="00CE7152" w:rsidRDefault="00CE7152" w:rsidP="00ED6244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Сведения о продаваемом имуществе: обременения отсутствуют.</w:t>
      </w:r>
    </w:p>
    <w:p w:rsidR="00CE7152" w:rsidRDefault="00CE7152" w:rsidP="00CE715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I. Общие положения:</w:t>
      </w:r>
    </w:p>
    <w:p w:rsidR="00CE7152" w:rsidRDefault="00CE7152" w:rsidP="00ED6244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1.Основание проведения торгов: </w:t>
      </w:r>
      <w:proofErr w:type="gramStart"/>
      <w:r w:rsidR="00ED6244" w:rsidRPr="00752AF4">
        <w:rPr>
          <w:rFonts w:ascii="Times New Roman" w:hAnsi="Times New Roman" w:cs="Times New Roman"/>
          <w:sz w:val="24"/>
          <w:szCs w:val="24"/>
        </w:rPr>
        <w:t xml:space="preserve"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Положение о порядке управления и распоряжения </w:t>
      </w:r>
      <w:r w:rsidR="00ED6244">
        <w:rPr>
          <w:rFonts w:ascii="Times New Roman" w:hAnsi="Times New Roman" w:cs="Times New Roman"/>
          <w:sz w:val="24"/>
          <w:szCs w:val="24"/>
        </w:rPr>
        <w:t xml:space="preserve">имуществом, находящимся в собственности </w:t>
      </w:r>
      <w:proofErr w:type="spellStart"/>
      <w:r w:rsidR="00ED6244" w:rsidRPr="00752AF4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proofErr w:type="gramEnd"/>
      <w:r w:rsidR="00ED6244" w:rsidRPr="00752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6244" w:rsidRPr="00752AF4">
        <w:rPr>
          <w:rFonts w:ascii="Times New Roman" w:hAnsi="Times New Roman" w:cs="Times New Roman"/>
          <w:sz w:val="24"/>
          <w:szCs w:val="24"/>
        </w:rPr>
        <w:t xml:space="preserve">муниципального района Саратовской области, утвержденного решением Собрания </w:t>
      </w:r>
      <w:proofErr w:type="spellStart"/>
      <w:r w:rsidR="00ED6244" w:rsidRPr="00752AF4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ED6244" w:rsidRPr="00752AF4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от 27.02.2014 г. № 66/384, </w:t>
      </w:r>
      <w:r w:rsidR="00ED6244" w:rsidRPr="00682821">
        <w:rPr>
          <w:rFonts w:ascii="Times New Roman" w:hAnsi="Times New Roman" w:cs="Times New Roman"/>
          <w:sz w:val="24"/>
          <w:szCs w:val="24"/>
        </w:rPr>
        <w:t xml:space="preserve">решение Собрания </w:t>
      </w:r>
      <w:proofErr w:type="spellStart"/>
      <w:r w:rsidR="00ED6244" w:rsidRPr="00682821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ED6244" w:rsidRPr="00682821">
        <w:rPr>
          <w:rFonts w:ascii="Times New Roman" w:hAnsi="Times New Roman" w:cs="Times New Roman"/>
          <w:sz w:val="24"/>
          <w:szCs w:val="24"/>
        </w:rPr>
        <w:t xml:space="preserve">  муниципального района Саратовской области от 30.05.2017  г. № 15/77 «Об условиях приватизации объектов муниципальной собственности </w:t>
      </w:r>
      <w:proofErr w:type="spellStart"/>
      <w:r w:rsidR="00ED6244" w:rsidRPr="00682821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ED6244" w:rsidRPr="00682821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на 2017 год» (с изменениями от 27.04.2017 г. № 14/68),</w:t>
      </w:r>
      <w:r w:rsidR="00ED6244" w:rsidRPr="00682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244" w:rsidRPr="0068282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ED6244" w:rsidRPr="00682821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ED6244" w:rsidRPr="00682821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</w:t>
      </w:r>
      <w:r w:rsidR="00ED6244" w:rsidRPr="0072013B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7D12CD">
        <w:rPr>
          <w:rFonts w:ascii="Times New Roman" w:hAnsi="Times New Roman" w:cs="Times New Roman"/>
          <w:sz w:val="24"/>
          <w:szCs w:val="24"/>
        </w:rPr>
        <w:t>18.09.2017</w:t>
      </w:r>
      <w:r w:rsidR="00ED6244" w:rsidRPr="00E6554F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="00ED6244" w:rsidRPr="00E6554F">
        <w:rPr>
          <w:rFonts w:ascii="Times New Roman" w:hAnsi="Times New Roman" w:cs="Times New Roman"/>
          <w:sz w:val="24"/>
          <w:szCs w:val="24"/>
        </w:rPr>
        <w:t xml:space="preserve">. № </w:t>
      </w:r>
      <w:r w:rsidR="007D12CD">
        <w:rPr>
          <w:rFonts w:ascii="Times New Roman" w:hAnsi="Times New Roman" w:cs="Times New Roman"/>
          <w:sz w:val="24"/>
          <w:szCs w:val="24"/>
        </w:rPr>
        <w:t xml:space="preserve">1646 </w:t>
      </w:r>
      <w:r w:rsidR="00ED6244" w:rsidRPr="0072013B">
        <w:rPr>
          <w:rFonts w:ascii="Times New Roman" w:hAnsi="Times New Roman" w:cs="Times New Roman"/>
          <w:sz w:val="24"/>
          <w:szCs w:val="24"/>
        </w:rPr>
        <w:t>«О проведен</w:t>
      </w:r>
      <w:proofErr w:type="gramStart"/>
      <w:r w:rsidR="00ED6244" w:rsidRPr="0072013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D6244" w:rsidRPr="0072013B">
        <w:rPr>
          <w:rFonts w:ascii="Times New Roman" w:hAnsi="Times New Roman" w:cs="Times New Roman"/>
          <w:sz w:val="24"/>
          <w:szCs w:val="24"/>
        </w:rPr>
        <w:t xml:space="preserve">кциона по продаже муниципального имущества». </w:t>
      </w:r>
    </w:p>
    <w:p w:rsidR="00CE7152" w:rsidRDefault="00CE7152" w:rsidP="00CE7152">
      <w:pPr>
        <w:spacing w:after="0"/>
        <w:ind w:right="-5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2.Собственник продаваемого имущества: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район. 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3. Продавец: </w:t>
      </w:r>
      <w:r>
        <w:rPr>
          <w:rFonts w:ascii="Times New Roman" w:hAnsi="Times New Roman" w:cs="Times New Roman"/>
          <w:sz w:val="24"/>
          <w:szCs w:val="24"/>
        </w:rPr>
        <w:t>Администрация Марксовского муниципального района Саратовской области.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4.Форма торгов: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Аукцион проводится открытым  по составу участников, предложения о цене продаваемого имущества заявляются участниками аукциона открыто в ходе проведения торгов в соответствии с требованиями Федерального закона РФ «О приватизации государственного и муниципального имущества» от 21 декабря 2001г. №178-ФЗ,  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 (далее - Положение). Все вопросы, </w:t>
      </w:r>
      <w:r>
        <w:rPr>
          <w:rFonts w:ascii="Times New Roman" w:hAnsi="Times New Roman" w:cs="Times New Roman"/>
          <w:sz w:val="24"/>
          <w:szCs w:val="24"/>
        </w:rPr>
        <w:lastRenderedPageBreak/>
        <w:t>касающиеся проведения аукциона и не нашедшие отражения в настоящем  информационном сообщении, регулируются в соответствии с требованиями  действующего законодательства и Положения.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Шаг аукциона:</w:t>
      </w:r>
      <w:r>
        <w:rPr>
          <w:rFonts w:ascii="Times New Roman" w:hAnsi="Times New Roman" w:cs="Times New Roman"/>
          <w:sz w:val="24"/>
          <w:szCs w:val="24"/>
        </w:rPr>
        <w:t xml:space="preserve"> 5 % от начальной цены продажи имущества и не изменяется в течение всего аукциона.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5. Время и место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 прием заявок для участия в аукционе осуществляется,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 по рабочим дням с 9.00 до 13.00 и с 14.00 до 16.00 часов по адресу: Саратовская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аркс, пр.Ленина, д.20 каб.45, тел.:5-18-60.</w:t>
      </w:r>
    </w:p>
    <w:p w:rsidR="00ED6244" w:rsidRPr="00973921" w:rsidRDefault="00CE7152" w:rsidP="00ED6244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D6244" w:rsidRPr="00D700C5">
        <w:rPr>
          <w:rFonts w:ascii="Times New Roman" w:hAnsi="Times New Roman" w:cs="Times New Roman"/>
          <w:b/>
          <w:sz w:val="24"/>
          <w:szCs w:val="24"/>
        </w:rPr>
        <w:t xml:space="preserve">6. Сроки </w:t>
      </w:r>
      <w:r w:rsidR="00ED6244" w:rsidRPr="00973921">
        <w:rPr>
          <w:rFonts w:ascii="Times New Roman" w:hAnsi="Times New Roman" w:cs="Times New Roman"/>
          <w:b/>
          <w:sz w:val="24"/>
          <w:szCs w:val="24"/>
        </w:rPr>
        <w:t xml:space="preserve">окончания приема заявок на участие в аукционе: </w:t>
      </w:r>
      <w:r w:rsidR="00ED6244" w:rsidRPr="00973921">
        <w:rPr>
          <w:rFonts w:ascii="Times New Roman" w:hAnsi="Times New Roman" w:cs="Times New Roman"/>
          <w:sz w:val="24"/>
          <w:szCs w:val="24"/>
        </w:rPr>
        <w:t xml:space="preserve">16.00 часов  по местному  времени </w:t>
      </w:r>
      <w:r w:rsidR="00ED6244">
        <w:rPr>
          <w:rFonts w:ascii="Times New Roman" w:hAnsi="Times New Roman" w:cs="Times New Roman"/>
          <w:b/>
          <w:sz w:val="24"/>
          <w:szCs w:val="24"/>
        </w:rPr>
        <w:t>16</w:t>
      </w:r>
      <w:r w:rsidR="00ED6244" w:rsidRPr="00973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24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ED6244" w:rsidRPr="00973921">
        <w:rPr>
          <w:rFonts w:ascii="Times New Roman" w:hAnsi="Times New Roman" w:cs="Times New Roman"/>
          <w:b/>
          <w:sz w:val="24"/>
          <w:szCs w:val="24"/>
        </w:rPr>
        <w:t xml:space="preserve"> 2017 г</w:t>
      </w:r>
      <w:r w:rsidR="00ED6244" w:rsidRPr="00973921">
        <w:rPr>
          <w:rFonts w:ascii="Times New Roman" w:hAnsi="Times New Roman" w:cs="Times New Roman"/>
          <w:sz w:val="24"/>
          <w:szCs w:val="24"/>
        </w:rPr>
        <w:t>.</w:t>
      </w:r>
    </w:p>
    <w:p w:rsidR="00ED6244" w:rsidRPr="00973921" w:rsidRDefault="00ED6244" w:rsidP="00ED6244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921">
        <w:rPr>
          <w:rFonts w:ascii="Times New Roman" w:hAnsi="Times New Roman" w:cs="Times New Roman"/>
          <w:b/>
          <w:sz w:val="24"/>
          <w:szCs w:val="24"/>
        </w:rPr>
        <w:t xml:space="preserve">     7. Дата и время определения участников аукциона: </w:t>
      </w:r>
      <w:r w:rsidRPr="00973921">
        <w:rPr>
          <w:rFonts w:ascii="Times New Roman" w:hAnsi="Times New Roman" w:cs="Times New Roman"/>
          <w:sz w:val="24"/>
          <w:szCs w:val="24"/>
        </w:rPr>
        <w:t xml:space="preserve"> 12.00 часов </w:t>
      </w:r>
      <w:r w:rsidRPr="0097392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9739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973921">
        <w:rPr>
          <w:rFonts w:ascii="Times New Roman" w:hAnsi="Times New Roman" w:cs="Times New Roman"/>
          <w:b/>
          <w:sz w:val="24"/>
          <w:szCs w:val="24"/>
        </w:rPr>
        <w:t xml:space="preserve">  2017 г.</w:t>
      </w:r>
      <w:r w:rsidRPr="00973921">
        <w:rPr>
          <w:rFonts w:ascii="Times New Roman" w:hAnsi="Times New Roman" w:cs="Times New Roman"/>
          <w:sz w:val="24"/>
          <w:szCs w:val="24"/>
        </w:rPr>
        <w:t xml:space="preserve"> по адресу:  Саратовская область, </w:t>
      </w:r>
      <w:proofErr w:type="gramStart"/>
      <w:r w:rsidRPr="009739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73921">
        <w:rPr>
          <w:rFonts w:ascii="Times New Roman" w:hAnsi="Times New Roman" w:cs="Times New Roman"/>
          <w:sz w:val="24"/>
          <w:szCs w:val="24"/>
        </w:rPr>
        <w:t xml:space="preserve">. Маркс, пр. Ленина, д.20, каб.47. </w:t>
      </w:r>
    </w:p>
    <w:p w:rsidR="00ED6244" w:rsidRPr="00973921" w:rsidRDefault="00ED6244" w:rsidP="00ED6244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921">
        <w:rPr>
          <w:rFonts w:ascii="Times New Roman" w:hAnsi="Times New Roman" w:cs="Times New Roman"/>
          <w:b/>
          <w:sz w:val="24"/>
          <w:szCs w:val="24"/>
        </w:rPr>
        <w:t xml:space="preserve">     8. Дата, время и место проведения  аукциона (подведение итогов аукциона) </w:t>
      </w:r>
    </w:p>
    <w:p w:rsidR="00ED6244" w:rsidRPr="00973921" w:rsidRDefault="00ED6244" w:rsidP="00ED6244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973921">
        <w:rPr>
          <w:rFonts w:ascii="Times New Roman" w:hAnsi="Times New Roman" w:cs="Times New Roman"/>
          <w:b/>
          <w:sz w:val="24"/>
          <w:szCs w:val="24"/>
        </w:rPr>
        <w:t xml:space="preserve"> октября 2017 г.</w:t>
      </w:r>
      <w:r w:rsidRPr="00973921">
        <w:rPr>
          <w:rFonts w:ascii="Times New Roman" w:hAnsi="Times New Roman" w:cs="Times New Roman"/>
          <w:sz w:val="24"/>
          <w:szCs w:val="24"/>
        </w:rPr>
        <w:t xml:space="preserve"> в 11.00 часов по адресу: Саратовская область, </w:t>
      </w:r>
      <w:proofErr w:type="gramStart"/>
      <w:r w:rsidRPr="009739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73921">
        <w:rPr>
          <w:rFonts w:ascii="Times New Roman" w:hAnsi="Times New Roman" w:cs="Times New Roman"/>
          <w:sz w:val="24"/>
          <w:szCs w:val="24"/>
        </w:rPr>
        <w:t>. Маркс, пр. Ленина, д.20, каб.45.</w:t>
      </w:r>
    </w:p>
    <w:p w:rsidR="00CE7152" w:rsidRDefault="00CE7152" w:rsidP="00ED6244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9. Средства платежа: </w:t>
      </w:r>
      <w:r>
        <w:rPr>
          <w:rFonts w:ascii="Times New Roman" w:hAnsi="Times New Roman" w:cs="Times New Roman"/>
          <w:sz w:val="24"/>
          <w:szCs w:val="24"/>
        </w:rPr>
        <w:t>денежные средства в валюте Российской Федерации (рубли).</w:t>
      </w:r>
    </w:p>
    <w:p w:rsidR="00CE7152" w:rsidRDefault="00CE7152" w:rsidP="00CE715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продажи муниципального имущества установлена в соответствии с отчетом оценки рыночной стоимости недвижимого имущества:</w:t>
      </w:r>
    </w:p>
    <w:p w:rsidR="00ED6244" w:rsidRPr="00973921" w:rsidRDefault="00ED6244" w:rsidP="00ED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921">
        <w:rPr>
          <w:rFonts w:ascii="Times New Roman" w:hAnsi="Times New Roman" w:cs="Times New Roman"/>
          <w:sz w:val="24"/>
          <w:szCs w:val="24"/>
        </w:rPr>
        <w:t xml:space="preserve">- Лота № 1 составляет  </w:t>
      </w:r>
      <w:r w:rsidRPr="00B5418A">
        <w:rPr>
          <w:rFonts w:ascii="Times New Roman" w:hAnsi="Times New Roman" w:cs="Times New Roman"/>
          <w:sz w:val="24"/>
          <w:szCs w:val="24"/>
        </w:rPr>
        <w:t>3 071 450 (три миллиона семьдесят одна тысяча четыреста пятьдесят) рублей</w:t>
      </w:r>
      <w:r w:rsidRPr="00973921">
        <w:rPr>
          <w:rFonts w:ascii="Times New Roman" w:hAnsi="Times New Roman" w:cs="Times New Roman"/>
          <w:sz w:val="24"/>
          <w:szCs w:val="24"/>
        </w:rPr>
        <w:t>, в том числе НДС;</w:t>
      </w:r>
    </w:p>
    <w:p w:rsidR="00ED6244" w:rsidRPr="00973921" w:rsidRDefault="00ED6244" w:rsidP="00ED62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921">
        <w:rPr>
          <w:rFonts w:ascii="Times New Roman" w:hAnsi="Times New Roman" w:cs="Times New Roman"/>
          <w:sz w:val="24"/>
          <w:szCs w:val="24"/>
        </w:rPr>
        <w:t xml:space="preserve">- Лота № 2 </w:t>
      </w:r>
      <w:r w:rsidRPr="00973921">
        <w:rPr>
          <w:rFonts w:ascii="Times New Roman" w:eastAsia="Times New Roman" w:hAnsi="Times New Roman" w:cs="Times New Roman"/>
          <w:sz w:val="24"/>
          <w:szCs w:val="24"/>
        </w:rPr>
        <w:t xml:space="preserve">составляет  </w:t>
      </w:r>
      <w:r w:rsidRPr="00B5418A">
        <w:rPr>
          <w:rFonts w:ascii="Times New Roman" w:eastAsia="Times New Roman" w:hAnsi="Times New Roman" w:cs="Times New Roman"/>
          <w:sz w:val="24"/>
          <w:szCs w:val="24"/>
        </w:rPr>
        <w:t xml:space="preserve">2 000 </w:t>
      </w:r>
      <w:proofErr w:type="spellStart"/>
      <w:r w:rsidRPr="00B5418A">
        <w:rPr>
          <w:rFonts w:ascii="Times New Roman" w:eastAsia="Times New Roman" w:hAnsi="Times New Roman" w:cs="Times New Roman"/>
          <w:sz w:val="24"/>
          <w:szCs w:val="24"/>
        </w:rPr>
        <w:t>000</w:t>
      </w:r>
      <w:proofErr w:type="spellEnd"/>
      <w:r w:rsidRPr="00B5418A">
        <w:rPr>
          <w:rFonts w:ascii="Times New Roman" w:eastAsia="Times New Roman" w:hAnsi="Times New Roman" w:cs="Times New Roman"/>
          <w:sz w:val="24"/>
          <w:szCs w:val="24"/>
        </w:rPr>
        <w:t xml:space="preserve"> (два </w:t>
      </w:r>
      <w:r w:rsidRPr="00B5418A">
        <w:rPr>
          <w:rFonts w:ascii="Times New Roman" w:hAnsi="Times New Roman" w:cs="Times New Roman"/>
          <w:sz w:val="24"/>
          <w:szCs w:val="24"/>
        </w:rPr>
        <w:t>миллиона</w:t>
      </w:r>
      <w:r w:rsidRPr="00B5418A">
        <w:rPr>
          <w:rFonts w:ascii="Times New Roman" w:eastAsia="Times New Roman" w:hAnsi="Times New Roman" w:cs="Times New Roman"/>
          <w:sz w:val="24"/>
          <w:szCs w:val="24"/>
        </w:rPr>
        <w:t>) рублей</w:t>
      </w:r>
      <w:r w:rsidRPr="00973921">
        <w:rPr>
          <w:rFonts w:ascii="Times New Roman" w:eastAsia="Times New Roman" w:hAnsi="Times New Roman" w:cs="Times New Roman"/>
          <w:sz w:val="24"/>
          <w:szCs w:val="24"/>
        </w:rPr>
        <w:t>, в том числе НДС;</w:t>
      </w:r>
    </w:p>
    <w:p w:rsidR="00ED6244" w:rsidRPr="00973921" w:rsidRDefault="00ED6244" w:rsidP="00ED6244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921">
        <w:rPr>
          <w:rFonts w:ascii="Times New Roman" w:hAnsi="Times New Roman" w:cs="Times New Roman"/>
          <w:b/>
          <w:sz w:val="24"/>
          <w:szCs w:val="24"/>
        </w:rPr>
        <w:t xml:space="preserve">Сумма задатка: 20% от начальной цены: </w:t>
      </w:r>
    </w:p>
    <w:p w:rsidR="00ED6244" w:rsidRPr="00973921" w:rsidRDefault="00ED6244" w:rsidP="00ED6244">
      <w:pPr>
        <w:spacing w:after="0"/>
        <w:ind w:right="-1054" w:firstLine="311"/>
        <w:jc w:val="both"/>
        <w:rPr>
          <w:rFonts w:ascii="Times New Roman" w:hAnsi="Times New Roman" w:cs="Times New Roman"/>
          <w:sz w:val="24"/>
          <w:szCs w:val="24"/>
        </w:rPr>
      </w:pPr>
      <w:r w:rsidRPr="00973921">
        <w:rPr>
          <w:rFonts w:ascii="Times New Roman" w:hAnsi="Times New Roman" w:cs="Times New Roman"/>
          <w:sz w:val="24"/>
          <w:szCs w:val="24"/>
        </w:rPr>
        <w:t xml:space="preserve">Лот </w:t>
      </w:r>
      <w:r w:rsidRPr="0097392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73921">
        <w:rPr>
          <w:rFonts w:ascii="Times New Roman" w:hAnsi="Times New Roman" w:cs="Times New Roman"/>
          <w:sz w:val="24"/>
          <w:szCs w:val="24"/>
        </w:rPr>
        <w:t xml:space="preserve"> 1: </w:t>
      </w:r>
      <w:r>
        <w:rPr>
          <w:rFonts w:ascii="Times New Roman" w:hAnsi="Times New Roman" w:cs="Times New Roman"/>
          <w:sz w:val="24"/>
          <w:szCs w:val="24"/>
        </w:rPr>
        <w:t>614 290</w:t>
      </w:r>
      <w:r w:rsidRPr="0097392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шестьсот четырнадцать</w:t>
      </w:r>
      <w:r w:rsidRPr="00973921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 xml:space="preserve"> двести девяносто</w:t>
      </w:r>
      <w:r w:rsidRPr="00973921">
        <w:rPr>
          <w:rFonts w:ascii="Times New Roman" w:hAnsi="Times New Roman" w:cs="Times New Roman"/>
          <w:sz w:val="24"/>
          <w:szCs w:val="24"/>
        </w:rPr>
        <w:t>) рублей;</w:t>
      </w:r>
    </w:p>
    <w:p w:rsidR="00ED6244" w:rsidRPr="00973921" w:rsidRDefault="00ED6244" w:rsidP="00ED6244">
      <w:pPr>
        <w:spacing w:after="0"/>
        <w:ind w:right="-1054" w:firstLine="311"/>
        <w:jc w:val="both"/>
        <w:rPr>
          <w:rFonts w:ascii="Times New Roman" w:hAnsi="Times New Roman" w:cs="Times New Roman"/>
          <w:sz w:val="24"/>
          <w:szCs w:val="24"/>
        </w:rPr>
      </w:pPr>
      <w:r w:rsidRPr="00973921">
        <w:rPr>
          <w:rFonts w:ascii="Times New Roman" w:hAnsi="Times New Roman" w:cs="Times New Roman"/>
          <w:sz w:val="24"/>
          <w:szCs w:val="24"/>
        </w:rPr>
        <w:t xml:space="preserve">Лот  № 2: </w:t>
      </w:r>
      <w:r>
        <w:rPr>
          <w:rFonts w:ascii="Times New Roman" w:hAnsi="Times New Roman" w:cs="Times New Roman"/>
          <w:sz w:val="24"/>
          <w:szCs w:val="24"/>
        </w:rPr>
        <w:t>400 000</w:t>
      </w:r>
      <w:r w:rsidRPr="0097392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четыреста</w:t>
      </w:r>
      <w:r w:rsidRPr="00973921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CE7152" w:rsidRDefault="00CE7152" w:rsidP="00CE7152">
      <w:pPr>
        <w:spacing w:after="0"/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единым платежом на счет Продавца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расчетный счет 40302810622025630127 ИНН 6443011355, КПП 644301001, получатель Комитет финансов администрации Марксовского муниципального района (Администрация Марксовского муниципального района Саратовской области 003.01.001.5), БИК 046311001 Отделение Саратов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аратов, в назначение платежа указывается «средства во временное распоряжение л/с 003010015».</w:t>
      </w:r>
    </w:p>
    <w:p w:rsidR="00CE7152" w:rsidRDefault="00CE7152" w:rsidP="00CE7152">
      <w:pPr>
        <w:spacing w:after="0"/>
        <w:ind w:left="-1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Задаток должен поступить на счет Продавца не позднее  </w:t>
      </w:r>
      <w:r w:rsidR="00ED6244">
        <w:rPr>
          <w:rFonts w:ascii="Times New Roman" w:hAnsi="Times New Roman" w:cs="Times New Roman"/>
          <w:b/>
          <w:sz w:val="24"/>
          <w:szCs w:val="24"/>
        </w:rPr>
        <w:t>16</w:t>
      </w:r>
      <w:r w:rsidR="00ED6244" w:rsidRPr="00973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24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ED6244" w:rsidRPr="00973921">
        <w:rPr>
          <w:rFonts w:ascii="Times New Roman" w:hAnsi="Times New Roman" w:cs="Times New Roman"/>
          <w:b/>
          <w:sz w:val="24"/>
          <w:szCs w:val="24"/>
        </w:rPr>
        <w:t xml:space="preserve"> 2017 г</w:t>
      </w:r>
      <w:r w:rsidRPr="007875B0">
        <w:rPr>
          <w:rFonts w:ascii="Times New Roman" w:hAnsi="Times New Roman" w:cs="Times New Roman"/>
          <w:b/>
          <w:sz w:val="24"/>
          <w:szCs w:val="24"/>
        </w:rPr>
        <w:t>.</w:t>
      </w:r>
    </w:p>
    <w:p w:rsidR="00CE7152" w:rsidRDefault="00CE7152" w:rsidP="00CE7152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по продаже муниципального имущества размещенное на официальном сайте </w:t>
      </w:r>
      <w:hyperlink r:id="rId5" w:history="1">
        <w:r>
          <w:rPr>
            <w:rStyle w:val="a9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опубликованное в газете «Воложка»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proofErr w:type="gramEnd"/>
    </w:p>
    <w:p w:rsidR="00CE7152" w:rsidRDefault="00CE7152" w:rsidP="00CE7152">
      <w:pPr>
        <w:spacing w:after="0"/>
        <w:ind w:left="-1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приобретенного муниципального имущества.</w:t>
      </w:r>
    </w:p>
    <w:p w:rsidR="00CE7152" w:rsidRDefault="00CE7152" w:rsidP="00CE7152">
      <w:pPr>
        <w:spacing w:after="0"/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Задатки, внесенные претендентами (кроме победителя), возвращаются им в течение 5 (пяти) 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CE7152" w:rsidRDefault="00CE7152" w:rsidP="00CE7152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Требования, предъявляемые к претендентам на участие в аукционе: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а также граждане, осуществляющие предпринимательскую деятельность без образования юридического лица, которые в соответствии со статьей 5 Федерального закона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 могут быть признаны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обеспечившие поступление на счет Продавца установленной суммы задатка в указанный срок.</w:t>
      </w:r>
      <w:proofErr w:type="gramEnd"/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Ограничений участия в аукционе физических и юридических лиц, в том числе иностранных, не установлено. </w:t>
      </w:r>
    </w:p>
    <w:p w:rsidR="00CE7152" w:rsidRDefault="00CE7152" w:rsidP="00CE7152">
      <w:pPr>
        <w:spacing w:after="0"/>
        <w:ind w:right="-5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Обязанность доказать свое право на участие в аукционе возлагается на претендента. </w:t>
      </w:r>
    </w:p>
    <w:p w:rsidR="00CE7152" w:rsidRDefault="00CE7152" w:rsidP="00CE7152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Порядок подачи заявки на участие в аукционе.</w:t>
      </w:r>
    </w:p>
    <w:p w:rsidR="00CE7152" w:rsidRDefault="00CE7152" w:rsidP="00CE7152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Одно лицо имеет право подать одну заявку.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Заявки подаются, начиная с момента опубликования информационного сообщения до даты окончания приема заявок путем вручения их Продавцу.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Заявки, поступившие по истечению срока 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Заявка считается принятой Продавцом, если ей присвоен регистрационный номер, о чем на заявке делается соответствующая  отметка.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Заявки подаются и принимаются одновременно с полным комплектом требуемых для участия в аукционе документов.</w:t>
      </w:r>
    </w:p>
    <w:p w:rsidR="00CE7152" w:rsidRDefault="00CE7152" w:rsidP="00CE7152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V. Документы, подаваемые претендентами для участия в аукционе:</w:t>
      </w:r>
    </w:p>
    <w:p w:rsidR="00CE7152" w:rsidRDefault="00CE7152" w:rsidP="00CE7152">
      <w:pPr>
        <w:spacing w:after="0"/>
        <w:ind w:right="-1054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заявка по установленной форме;</w:t>
      </w:r>
    </w:p>
    <w:p w:rsidR="00CE7152" w:rsidRDefault="00CE7152" w:rsidP="00CE7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23"/>
      <w:r>
        <w:rPr>
          <w:rFonts w:ascii="Times New Roman" w:hAnsi="Times New Roman" w:cs="Times New Roman"/>
          <w:sz w:val="24"/>
          <w:szCs w:val="24"/>
        </w:rPr>
        <w:t>2. Одновременно с заявкой претенденты представляют следующие документы:</w:t>
      </w:r>
    </w:p>
    <w:bookmarkEnd w:id="0"/>
    <w:p w:rsidR="00CE7152" w:rsidRDefault="00CE7152" w:rsidP="00CE7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CE7152" w:rsidRDefault="00CE7152" w:rsidP="00CE7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CE7152" w:rsidRDefault="00CE7152" w:rsidP="00CE7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E7152" w:rsidRDefault="00CE7152" w:rsidP="00CE7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E7152" w:rsidRDefault="00CE7152" w:rsidP="00CE7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CE7152" w:rsidRDefault="00CE7152" w:rsidP="00CE7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E7152" w:rsidRDefault="00CE7152" w:rsidP="00CE7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CE7152" w:rsidRDefault="00CE7152" w:rsidP="00CE7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CE7152" w:rsidRDefault="00CE7152" w:rsidP="00CE7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 в части оформления и содержания должны  соответствовать требованиям законодательства Российской Федерации.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представленные иностранными лицами, должны быть легализованы, в установленном  порядке и иметь нотариально заверенный перевод на русский язык.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формой заявки, договора купли-продажи, сведениями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выставленном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продажу муниципальным имуществом можно с момента начала приема заявок по выше указанному адресу Продавца.</w:t>
      </w:r>
    </w:p>
    <w:p w:rsidR="00CE7152" w:rsidRDefault="00CE7152" w:rsidP="00CE715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Порядок работы Комиссии и определения победителя аукциона.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244" w:rsidRPr="00F31EB9" w:rsidRDefault="00CE7152" w:rsidP="00ED6244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и документы рассматриваются Комиссией на заседании в 12.00 часов </w:t>
      </w:r>
      <w:r w:rsidR="00ED6244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ED6244" w:rsidRPr="00973921">
        <w:rPr>
          <w:rFonts w:ascii="Times New Roman" w:hAnsi="Times New Roman" w:cs="Times New Roman"/>
          <w:b/>
          <w:sz w:val="24"/>
          <w:szCs w:val="24"/>
        </w:rPr>
        <w:t>октября 2017 г.</w:t>
      </w:r>
    </w:p>
    <w:p w:rsidR="00CE7152" w:rsidRDefault="00CE7152" w:rsidP="00ED62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устанавливает факт своевременного поступления на счет Продавца установленных сумм задатков. По результатам рассмотрения заявок и документов претендентов Комиссия принимает решение о допуске претендентов к участию в аукционе, о чем составляется протокол признания претендентов участниками аукциона. 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Победителем аукциона признается участник, предложивший наиболее высокую цену за выставленное на аукцион муниципальное имущество.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Победитель обязан подписать протокол об итогах аукциона в день его проведения. Уведомление о признании участника победителем и один экземпляр протокола об итогах аукциона выдаются победителю или его представителю под расписку  в день подведения итогов аукциона.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течение пяти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аукциона подписывается договор купли–продажи имущества между Продавцом и Покупателем в соответствии с действующим законодательством.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 договора купли-продажи.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Оплата приобретенного муниципального  имущества производится в порядке, размере и сроки, определенные в договоре купли-продажи.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Задаток, внесенный покупателем на счет Продавца, засчитывается в счет оплаты приобретаемого муниципального имущества.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Передача  муниципального имущества 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 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Договор купли-продажи муниципального имущества, передаточный акт являются основанием государственной регистрации перехода права собственности на муниципальное имущество к Покупателю. Расходы на оформление права собственности в полном объеме возлагается на Покупателя.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Аукцион, на участие в котором не было  подано заявок, либо участие в котором принял только  один участник, либо ни один из претендентов не признан участником, признается несостоявшимся.</w:t>
      </w:r>
    </w:p>
    <w:p w:rsidR="00573C66" w:rsidRPr="00ED6244" w:rsidRDefault="00CE7152" w:rsidP="00ED6244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Суммы задатков, внесенные претендентами (кроме победителя), возвращаются им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(пяти) дней с даты подведения итогов аукциона». </w:t>
      </w:r>
    </w:p>
    <w:sectPr w:rsidR="00573C66" w:rsidRPr="00ED6244" w:rsidSect="0021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FC3"/>
    <w:rsid w:val="00032CAD"/>
    <w:rsid w:val="0006098E"/>
    <w:rsid w:val="000C0F2D"/>
    <w:rsid w:val="000F4E99"/>
    <w:rsid w:val="00130533"/>
    <w:rsid w:val="00135E19"/>
    <w:rsid w:val="00142DA8"/>
    <w:rsid w:val="001642AC"/>
    <w:rsid w:val="00184CF8"/>
    <w:rsid w:val="00215770"/>
    <w:rsid w:val="002419D4"/>
    <w:rsid w:val="00245AB0"/>
    <w:rsid w:val="00255FC3"/>
    <w:rsid w:val="002723F9"/>
    <w:rsid w:val="002A1050"/>
    <w:rsid w:val="002B76F6"/>
    <w:rsid w:val="003238C4"/>
    <w:rsid w:val="00353706"/>
    <w:rsid w:val="003746A0"/>
    <w:rsid w:val="00395194"/>
    <w:rsid w:val="003B70DA"/>
    <w:rsid w:val="003F5DAE"/>
    <w:rsid w:val="004A240D"/>
    <w:rsid w:val="004A5606"/>
    <w:rsid w:val="004E093E"/>
    <w:rsid w:val="005077CD"/>
    <w:rsid w:val="005117DA"/>
    <w:rsid w:val="005607D3"/>
    <w:rsid w:val="005734A1"/>
    <w:rsid w:val="00573C66"/>
    <w:rsid w:val="005B561C"/>
    <w:rsid w:val="005C75D4"/>
    <w:rsid w:val="005D08E5"/>
    <w:rsid w:val="005D1AD2"/>
    <w:rsid w:val="005F629A"/>
    <w:rsid w:val="00622C65"/>
    <w:rsid w:val="006666C1"/>
    <w:rsid w:val="0066761B"/>
    <w:rsid w:val="006B18DC"/>
    <w:rsid w:val="006D3C28"/>
    <w:rsid w:val="006D6156"/>
    <w:rsid w:val="0072013B"/>
    <w:rsid w:val="007213FD"/>
    <w:rsid w:val="00741121"/>
    <w:rsid w:val="00752AF4"/>
    <w:rsid w:val="00770A64"/>
    <w:rsid w:val="00786403"/>
    <w:rsid w:val="007875B0"/>
    <w:rsid w:val="007910E5"/>
    <w:rsid w:val="007B4EC0"/>
    <w:rsid w:val="007D12CD"/>
    <w:rsid w:val="007D452C"/>
    <w:rsid w:val="008005FF"/>
    <w:rsid w:val="00883331"/>
    <w:rsid w:val="008A3038"/>
    <w:rsid w:val="008A6721"/>
    <w:rsid w:val="008C2958"/>
    <w:rsid w:val="008E1323"/>
    <w:rsid w:val="008E42B4"/>
    <w:rsid w:val="008E6BFC"/>
    <w:rsid w:val="0092375B"/>
    <w:rsid w:val="0095682C"/>
    <w:rsid w:val="00965F6E"/>
    <w:rsid w:val="009B2ABA"/>
    <w:rsid w:val="00A51F4E"/>
    <w:rsid w:val="00A646A6"/>
    <w:rsid w:val="00A93E43"/>
    <w:rsid w:val="00B82114"/>
    <w:rsid w:val="00BB0AA4"/>
    <w:rsid w:val="00BC3DB1"/>
    <w:rsid w:val="00BF1E13"/>
    <w:rsid w:val="00C01D47"/>
    <w:rsid w:val="00C7680E"/>
    <w:rsid w:val="00C77046"/>
    <w:rsid w:val="00CE7152"/>
    <w:rsid w:val="00D075EF"/>
    <w:rsid w:val="00D478E6"/>
    <w:rsid w:val="00D55B98"/>
    <w:rsid w:val="00D91D00"/>
    <w:rsid w:val="00DA37F3"/>
    <w:rsid w:val="00DB7E74"/>
    <w:rsid w:val="00DE019B"/>
    <w:rsid w:val="00DF1A3C"/>
    <w:rsid w:val="00E104DD"/>
    <w:rsid w:val="00E3313B"/>
    <w:rsid w:val="00E42229"/>
    <w:rsid w:val="00E5069E"/>
    <w:rsid w:val="00E66BF3"/>
    <w:rsid w:val="00E70EA8"/>
    <w:rsid w:val="00E8186F"/>
    <w:rsid w:val="00E818CF"/>
    <w:rsid w:val="00ED6244"/>
    <w:rsid w:val="00EE4959"/>
    <w:rsid w:val="00EF4009"/>
    <w:rsid w:val="00F31EB9"/>
    <w:rsid w:val="00F62DAB"/>
    <w:rsid w:val="00F830FC"/>
    <w:rsid w:val="00FB750E"/>
    <w:rsid w:val="00FC3C8C"/>
    <w:rsid w:val="00FE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00"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910E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E6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A7E81-6E82-4D0B-82E5-D1CC6E67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вк</cp:lastModifiedBy>
  <cp:revision>48</cp:revision>
  <cp:lastPrinted>2017-04-05T07:54:00Z</cp:lastPrinted>
  <dcterms:created xsi:type="dcterms:W3CDTF">2012-09-24T07:32:00Z</dcterms:created>
  <dcterms:modified xsi:type="dcterms:W3CDTF">2017-09-20T07:37:00Z</dcterms:modified>
</cp:coreProperties>
</file>