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3C5663">
        <w:rPr>
          <w:rFonts w:ascii="Times New Roman" w:hAnsi="Times New Roman" w:cs="Times New Roman"/>
          <w:sz w:val="28"/>
          <w:szCs w:val="28"/>
        </w:rPr>
        <w:t>2</w:t>
      </w:r>
      <w:r w:rsidR="008300FE">
        <w:rPr>
          <w:rFonts w:ascii="Times New Roman" w:hAnsi="Times New Roman" w:cs="Times New Roman"/>
          <w:sz w:val="28"/>
          <w:szCs w:val="28"/>
        </w:rPr>
        <w:t>3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8300FE">
        <w:rPr>
          <w:rFonts w:ascii="Times New Roman" w:hAnsi="Times New Roman" w:cs="Times New Roman"/>
          <w:sz w:val="28"/>
          <w:szCs w:val="28"/>
        </w:rPr>
        <w:t>03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8300FE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8769E" w:rsidRDefault="00F8769E" w:rsidP="00F135C6">
      <w:pPr>
        <w:pStyle w:val="1"/>
        <w:rPr>
          <w:b/>
          <w:sz w:val="28"/>
          <w:szCs w:val="28"/>
        </w:rPr>
      </w:pP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8300FE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F8769E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2066A7"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рганизатор аукциона: </w:t>
      </w:r>
      <w:r w:rsidR="002066A7"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 w:rsidR="002066A7"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="002066A7"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8300FE" w:rsidRDefault="008300FE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187D" w:rsidRPr="008300FE" w:rsidRDefault="008300FE" w:rsidP="008300F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0FE">
        <w:rPr>
          <w:rFonts w:ascii="Times New Roman" w:hAnsi="Times New Roman" w:cs="Times New Roman"/>
          <w:sz w:val="28"/>
          <w:szCs w:val="28"/>
        </w:rPr>
        <w:t>Шадрина М.А.,</w:t>
      </w:r>
    </w:p>
    <w:p w:rsidR="00903A2D" w:rsidRDefault="008300FE" w:rsidP="003B304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Маркелова Е.А., </w:t>
      </w:r>
    </w:p>
    <w:p w:rsidR="008300FE" w:rsidRDefault="008300FE" w:rsidP="003B304F">
      <w:pPr>
        <w:pStyle w:val="a3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7375F6" w:rsidRP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</w:t>
      </w:r>
      <w:r w:rsidR="008300FE">
        <w:rPr>
          <w:rFonts w:ascii="Times New Roman" w:hAnsi="Times New Roman" w:cs="Times New Roman"/>
          <w:sz w:val="28"/>
          <w:szCs w:val="28"/>
        </w:rPr>
        <w:t>на п</w:t>
      </w:r>
      <w:r w:rsidR="008300FE" w:rsidRPr="00A701A2">
        <w:rPr>
          <w:rFonts w:ascii="Times New Roman" w:hAnsi="Times New Roman" w:cs="Times New Roman"/>
          <w:sz w:val="28"/>
          <w:szCs w:val="28"/>
        </w:rPr>
        <w:t>раво заключения договоров о передаче прав</w:t>
      </w:r>
      <w:r w:rsidR="008300FE" w:rsidRPr="00A701A2">
        <w:rPr>
          <w:rFonts w:ascii="Times New Roman" w:hAnsi="Times New Roman" w:cs="Times New Roman"/>
          <w:bCs/>
          <w:sz w:val="28"/>
          <w:szCs w:val="28"/>
        </w:rPr>
        <w:t xml:space="preserve"> владения объектами недвижимости под разбор на строительные материалы</w:t>
      </w:r>
      <w:r w:rsidRPr="004E5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5F6" w:rsidRPr="004E54B7" w:rsidRDefault="007375F6" w:rsidP="0073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7375F6" w:rsidRDefault="008300FE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44"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 w:rsidRPr="005C1D44">
        <w:rPr>
          <w:rFonts w:ascii="Times New Roman" w:hAnsi="Times New Roman" w:cs="Times New Roman"/>
          <w:sz w:val="28"/>
          <w:szCs w:val="28"/>
        </w:rPr>
        <w:t>Нежилое здание, общей площадью 607,8 кв</w:t>
      </w:r>
      <w:proofErr w:type="gramStart"/>
      <w:r w:rsidRPr="005C1D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1D44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</w:t>
      </w:r>
      <w:proofErr w:type="spellStart"/>
      <w:r w:rsidRPr="005C1D4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5C1D44">
        <w:rPr>
          <w:rFonts w:ascii="Times New Roman" w:hAnsi="Times New Roman" w:cs="Times New Roman"/>
          <w:sz w:val="28"/>
          <w:szCs w:val="28"/>
        </w:rPr>
        <w:t xml:space="preserve"> район, с. Подлесное ул. Кирова, д. 3</w:t>
      </w:r>
      <w:r w:rsidR="00F22AD9">
        <w:rPr>
          <w:rFonts w:ascii="Times New Roman" w:hAnsi="Times New Roman" w:cs="Times New Roman"/>
          <w:sz w:val="28"/>
          <w:szCs w:val="28"/>
        </w:rPr>
        <w:t>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 Начальная цена </w:t>
      </w:r>
      <w:r w:rsidR="008300F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300FE" w:rsidRPr="008300FE">
        <w:rPr>
          <w:rFonts w:ascii="Times New Roman" w:hAnsi="Times New Roman" w:cs="Times New Roman"/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 w:rsidR="008300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00FE" w:rsidRPr="00830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0FE" w:rsidRPr="008300FE">
        <w:rPr>
          <w:rFonts w:ascii="Times New Roman" w:hAnsi="Times New Roman" w:cs="Times New Roman"/>
          <w:sz w:val="28"/>
          <w:szCs w:val="28"/>
        </w:rPr>
        <w:t>установлена в соответствии с отчетом оценки рыночной стоимости недвижимого имущества</w:t>
      </w:r>
      <w:r w:rsidRPr="008300FE">
        <w:rPr>
          <w:rFonts w:ascii="Times New Roman" w:hAnsi="Times New Roman" w:cs="Times New Roman"/>
          <w:sz w:val="28"/>
          <w:szCs w:val="28"/>
        </w:rPr>
        <w:t>: сос</w:t>
      </w:r>
      <w:r w:rsidRPr="009C242A">
        <w:rPr>
          <w:rFonts w:ascii="Times New Roman" w:hAnsi="Times New Roman" w:cs="Times New Roman"/>
          <w:sz w:val="28"/>
          <w:szCs w:val="28"/>
        </w:rPr>
        <w:t xml:space="preserve">тавляет  </w:t>
      </w:r>
      <w:r w:rsidRPr="00B93F2E">
        <w:rPr>
          <w:rFonts w:ascii="Times New Roman" w:hAnsi="Times New Roman" w:cs="Times New Roman"/>
          <w:sz w:val="28"/>
          <w:szCs w:val="28"/>
        </w:rPr>
        <w:t>100 000 (сто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5F6" w:rsidRDefault="007375F6" w:rsidP="00F22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7375F6" w:rsidRDefault="007375F6" w:rsidP="00737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2AD9">
        <w:rPr>
          <w:rFonts w:ascii="Times New Roman" w:hAnsi="Times New Roman" w:cs="Times New Roman"/>
          <w:sz w:val="28"/>
          <w:szCs w:val="28"/>
        </w:rPr>
        <w:t>0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F22AD9"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F22AD9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F22A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A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F22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8C4" w:rsidRDefault="005D08C4" w:rsidP="00737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F22AD9">
        <w:trPr>
          <w:trHeight w:val="645"/>
        </w:trPr>
        <w:tc>
          <w:tcPr>
            <w:tcW w:w="959" w:type="dxa"/>
          </w:tcPr>
          <w:p w:rsidR="007375F6" w:rsidRDefault="00F22AD9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F22AD9" w:rsidRDefault="00F22AD9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Сережаевич</w:t>
            </w:r>
            <w:proofErr w:type="spellEnd"/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F22AD9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F22AD9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CB31C8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2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2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2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2AD9" w:rsidTr="00F22AD9">
        <w:trPr>
          <w:trHeight w:val="150"/>
        </w:trPr>
        <w:tc>
          <w:tcPr>
            <w:tcW w:w="959" w:type="dxa"/>
          </w:tcPr>
          <w:p w:rsidR="00F22AD9" w:rsidRDefault="00F22AD9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F22AD9" w:rsidRDefault="00F22AD9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977" w:type="dxa"/>
          </w:tcPr>
          <w:p w:rsidR="00F22AD9" w:rsidRDefault="00F22AD9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  <w:p w:rsidR="00F22AD9" w:rsidRDefault="00F22AD9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час.00 мин.</w:t>
            </w:r>
          </w:p>
        </w:tc>
        <w:tc>
          <w:tcPr>
            <w:tcW w:w="2835" w:type="dxa"/>
          </w:tcPr>
          <w:p w:rsidR="00F22AD9" w:rsidRDefault="00F22AD9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</w:tr>
      <w:tr w:rsidR="00F22AD9" w:rsidTr="007375F6">
        <w:trPr>
          <w:trHeight w:val="157"/>
        </w:trPr>
        <w:tc>
          <w:tcPr>
            <w:tcW w:w="959" w:type="dxa"/>
          </w:tcPr>
          <w:p w:rsidR="00F22AD9" w:rsidRDefault="00F22AD9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693" w:type="dxa"/>
          </w:tcPr>
          <w:p w:rsidR="00F22AD9" w:rsidRDefault="00F22AD9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2977" w:type="dxa"/>
          </w:tcPr>
          <w:p w:rsidR="00F22AD9" w:rsidRDefault="00F22AD9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F22AD9" w:rsidRDefault="00F22AD9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час.25 мин.</w:t>
            </w:r>
          </w:p>
        </w:tc>
        <w:tc>
          <w:tcPr>
            <w:tcW w:w="2835" w:type="dxa"/>
          </w:tcPr>
          <w:p w:rsidR="00F22AD9" w:rsidRDefault="00F22AD9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</w:tbl>
    <w:p w:rsidR="007375F6" w:rsidRPr="009F0FF0" w:rsidRDefault="007375F6" w:rsidP="007375F6">
      <w:pPr>
        <w:widowControl w:val="0"/>
        <w:autoSpaceDE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F22AD9" w:rsidRDefault="00F22AD9" w:rsidP="00F22AD9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44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D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D44">
        <w:rPr>
          <w:rFonts w:ascii="Times New Roman" w:hAnsi="Times New Roman" w:cs="Times New Roman"/>
          <w:sz w:val="28"/>
          <w:szCs w:val="28"/>
        </w:rPr>
        <w:t>Нежилое кирпичное здание (котельная № 14)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D44">
        <w:rPr>
          <w:rFonts w:ascii="Times New Roman" w:hAnsi="Times New Roman" w:cs="Times New Roman"/>
          <w:sz w:val="28"/>
          <w:szCs w:val="28"/>
        </w:rPr>
        <w:t>общей площадью 326,1 кв</w:t>
      </w:r>
      <w:proofErr w:type="gramStart"/>
      <w:r w:rsidRPr="005C1D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1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4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Pr="00654F20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654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4F20">
        <w:rPr>
          <w:rFonts w:ascii="Times New Roman" w:hAnsi="Times New Roman" w:cs="Times New Roman"/>
          <w:sz w:val="28"/>
          <w:szCs w:val="28"/>
        </w:rPr>
        <w:t>. Маркс, ул. Куйбышева, д. 234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E2" w:rsidRDefault="00A34FE2" w:rsidP="00A3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FE2">
        <w:rPr>
          <w:rFonts w:ascii="Times New Roman" w:hAnsi="Times New Roman" w:cs="Times New Roman"/>
          <w:sz w:val="28"/>
          <w:szCs w:val="28"/>
        </w:rPr>
        <w:t xml:space="preserve"> </w:t>
      </w:r>
      <w:r w:rsidR="00B03F7E" w:rsidRPr="004E54B7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B03F7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03F7E" w:rsidRPr="008300FE">
        <w:rPr>
          <w:rFonts w:ascii="Times New Roman" w:hAnsi="Times New Roman" w:cs="Times New Roman"/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 w:rsidR="00B03F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F7E" w:rsidRPr="00830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F7E" w:rsidRPr="008300FE">
        <w:rPr>
          <w:rFonts w:ascii="Times New Roman" w:hAnsi="Times New Roman" w:cs="Times New Roman"/>
          <w:sz w:val="28"/>
          <w:szCs w:val="28"/>
        </w:rPr>
        <w:t>установлена в соответствии с отчетом оценки рыночной стоимости недвижимого имущества</w:t>
      </w:r>
      <w:r w:rsidRPr="004E54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42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F22A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FE2">
        <w:rPr>
          <w:rFonts w:ascii="Times New Roman" w:eastAsia="Times New Roman" w:hAnsi="Times New Roman" w:cs="Times New Roman"/>
          <w:sz w:val="28"/>
          <w:szCs w:val="28"/>
        </w:rPr>
        <w:t>0 000 (</w:t>
      </w:r>
      <w:r w:rsidR="00F22AD9">
        <w:rPr>
          <w:rFonts w:ascii="Times New Roman" w:eastAsia="Times New Roman" w:hAnsi="Times New Roman" w:cs="Times New Roman"/>
          <w:sz w:val="28"/>
          <w:szCs w:val="28"/>
        </w:rPr>
        <w:t>восемьдесят</w:t>
      </w:r>
      <w:r w:rsidRPr="00A34FE2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E2" w:rsidRDefault="00A34FE2" w:rsidP="00CB3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A34FE2" w:rsidRDefault="00A34FE2" w:rsidP="00A34FE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F22AD9">
        <w:rPr>
          <w:rFonts w:ascii="Times New Roman" w:hAnsi="Times New Roman" w:cs="Times New Roman"/>
          <w:sz w:val="28"/>
          <w:szCs w:val="28"/>
        </w:rPr>
        <w:t>20</w:t>
      </w:r>
      <w:r w:rsidR="00F22AD9"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F22AD9">
        <w:rPr>
          <w:rFonts w:ascii="Times New Roman" w:hAnsi="Times New Roman" w:cs="Times New Roman"/>
          <w:sz w:val="28"/>
          <w:szCs w:val="28"/>
        </w:rPr>
        <w:t>марта</w:t>
      </w:r>
      <w:r w:rsidR="00F22AD9"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F22AD9">
        <w:rPr>
          <w:rFonts w:ascii="Times New Roman" w:hAnsi="Times New Roman" w:cs="Times New Roman"/>
          <w:sz w:val="28"/>
          <w:szCs w:val="28"/>
        </w:rPr>
        <w:t>8</w:t>
      </w:r>
      <w:r w:rsidR="00F22AD9" w:rsidRPr="007C333C">
        <w:rPr>
          <w:rFonts w:ascii="Times New Roman" w:hAnsi="Times New Roman" w:cs="Times New Roman"/>
          <w:sz w:val="28"/>
          <w:szCs w:val="28"/>
        </w:rPr>
        <w:t>г.</w:t>
      </w:r>
      <w:r w:rsidRPr="007C333C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F22A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22A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8C4" w:rsidRDefault="005D08C4" w:rsidP="00A34FE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A34FE2" w:rsidRPr="006B0A4A" w:rsidTr="00A34FE2">
        <w:tc>
          <w:tcPr>
            <w:tcW w:w="959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A34FE2" w:rsidTr="00A34FE2">
        <w:trPr>
          <w:trHeight w:val="525"/>
        </w:trPr>
        <w:tc>
          <w:tcPr>
            <w:tcW w:w="959" w:type="dxa"/>
          </w:tcPr>
          <w:p w:rsidR="00A34FE2" w:rsidRDefault="00F22AD9" w:rsidP="00A3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A34FE2" w:rsidRDefault="00F22AD9" w:rsidP="00A3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2977" w:type="dxa"/>
          </w:tcPr>
          <w:p w:rsidR="00F22AD9" w:rsidRDefault="00F22AD9" w:rsidP="00F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A34FE2" w:rsidRDefault="00F22AD9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час.2</w:t>
            </w:r>
            <w:r w:rsidR="00B03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A34FE2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7020" w:rsidRPr="00A34FE2" w:rsidRDefault="00257020" w:rsidP="00B03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FE2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ab/>
      </w:r>
      <w:r w:rsidR="00B03F7E" w:rsidRPr="00654F20">
        <w:rPr>
          <w:rFonts w:ascii="Times New Roman" w:eastAsia="Times New Roman" w:hAnsi="Times New Roman" w:cs="Times New Roman"/>
          <w:sz w:val="28"/>
          <w:szCs w:val="28"/>
        </w:rPr>
        <w:t xml:space="preserve">Лот № 3: </w:t>
      </w:r>
      <w:r w:rsidR="00B03F7E" w:rsidRPr="00654F20">
        <w:rPr>
          <w:rFonts w:ascii="Times New Roman" w:hAnsi="Times New Roman" w:cs="Times New Roman"/>
          <w:sz w:val="28"/>
          <w:szCs w:val="28"/>
        </w:rPr>
        <w:t>Нежилое здание лечебного корпуса (туберкулезное отделение), общей площадью 280,2 кв</w:t>
      </w:r>
      <w:proofErr w:type="gramStart"/>
      <w:r w:rsidR="00B03F7E" w:rsidRPr="00654F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03F7E" w:rsidRPr="00654F20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</w:t>
      </w:r>
      <w:proofErr w:type="gramStart"/>
      <w:r w:rsidR="00B03F7E" w:rsidRPr="00654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3F7E" w:rsidRPr="00654F20">
        <w:rPr>
          <w:rFonts w:ascii="Times New Roman" w:hAnsi="Times New Roman" w:cs="Times New Roman"/>
          <w:sz w:val="28"/>
          <w:szCs w:val="28"/>
        </w:rPr>
        <w:t>. Ма</w:t>
      </w:r>
      <w:r w:rsidR="00B03F7E">
        <w:rPr>
          <w:rFonts w:ascii="Times New Roman" w:hAnsi="Times New Roman" w:cs="Times New Roman"/>
          <w:sz w:val="28"/>
          <w:szCs w:val="28"/>
        </w:rPr>
        <w:t>ркс, ул. Загородная роща, д. 51</w:t>
      </w:r>
      <w:r w:rsidR="00A34FE2">
        <w:rPr>
          <w:rFonts w:ascii="Times New Roman" w:hAnsi="Times New Roman" w:cs="Times New Roman"/>
          <w:sz w:val="28"/>
          <w:szCs w:val="28"/>
        </w:rPr>
        <w:t>.</w:t>
      </w:r>
    </w:p>
    <w:p w:rsidR="00A34FE2" w:rsidRDefault="00B03F7E" w:rsidP="00A3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8300FE">
        <w:rPr>
          <w:rFonts w:ascii="Times New Roman" w:hAnsi="Times New Roman" w:cs="Times New Roman"/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0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0FE">
        <w:rPr>
          <w:rFonts w:ascii="Times New Roman" w:hAnsi="Times New Roman" w:cs="Times New Roman"/>
          <w:sz w:val="28"/>
          <w:szCs w:val="28"/>
        </w:rPr>
        <w:t>установлена в соответствии с отчетом оценки рыночной стоимости недвижимого имущества</w:t>
      </w:r>
      <w:r w:rsidR="00A34FE2" w:rsidRPr="004E54B7">
        <w:rPr>
          <w:rFonts w:ascii="Times New Roman" w:hAnsi="Times New Roman" w:cs="Times New Roman"/>
          <w:sz w:val="28"/>
          <w:szCs w:val="28"/>
        </w:rPr>
        <w:t>:</w:t>
      </w:r>
      <w:r w:rsidR="00A34FE2">
        <w:rPr>
          <w:rFonts w:ascii="Times New Roman" w:hAnsi="Times New Roman" w:cs="Times New Roman"/>
          <w:sz w:val="28"/>
          <w:szCs w:val="28"/>
        </w:rPr>
        <w:t xml:space="preserve"> </w:t>
      </w:r>
      <w:r w:rsidR="00A34FE2" w:rsidRPr="009C242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34FE2" w:rsidRPr="00A34FE2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шес</w:t>
      </w:r>
      <w:r w:rsidR="00A34FE2" w:rsidRPr="00A34FE2">
        <w:rPr>
          <w:rFonts w:ascii="Times New Roman" w:eastAsia="Times New Roman" w:hAnsi="Times New Roman" w:cs="Times New Roman"/>
          <w:sz w:val="28"/>
          <w:szCs w:val="28"/>
        </w:rPr>
        <w:t>тьдесят тысяч) рублей</w:t>
      </w:r>
      <w:r w:rsidR="00A34FE2">
        <w:rPr>
          <w:rFonts w:ascii="Times New Roman" w:hAnsi="Times New Roman" w:cs="Times New Roman"/>
          <w:sz w:val="28"/>
          <w:szCs w:val="28"/>
        </w:rPr>
        <w:t>.</w:t>
      </w:r>
    </w:p>
    <w:p w:rsidR="00A34FE2" w:rsidRDefault="00A34FE2" w:rsidP="00A3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A34FE2" w:rsidRDefault="00A34FE2" w:rsidP="00A34FE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F7E">
        <w:rPr>
          <w:rFonts w:ascii="Times New Roman" w:hAnsi="Times New Roman" w:cs="Times New Roman"/>
          <w:sz w:val="28"/>
          <w:szCs w:val="28"/>
        </w:rPr>
        <w:t>0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B03F7E"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B03F7E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8C4" w:rsidRDefault="005D08C4" w:rsidP="00A34FE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A34FE2" w:rsidRPr="006B0A4A" w:rsidTr="00A34FE2">
        <w:tc>
          <w:tcPr>
            <w:tcW w:w="959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A34FE2" w:rsidRPr="006B0A4A" w:rsidRDefault="00A34FE2" w:rsidP="00A3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A34FE2" w:rsidTr="00A34FE2">
        <w:tc>
          <w:tcPr>
            <w:tcW w:w="959" w:type="dxa"/>
          </w:tcPr>
          <w:p w:rsidR="00A34FE2" w:rsidRDefault="00B03F7E" w:rsidP="00A3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A34FE2" w:rsidRDefault="00B03F7E" w:rsidP="00A3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2977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A34FE2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час.30 мин.</w:t>
            </w:r>
          </w:p>
        </w:tc>
        <w:tc>
          <w:tcPr>
            <w:tcW w:w="2835" w:type="dxa"/>
          </w:tcPr>
          <w:p w:rsidR="00A34FE2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70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0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03F7E" w:rsidRDefault="00B03F7E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64C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Default="005D08C4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166" w:rsidRPr="005D08C4" w:rsidRDefault="00B03F7E" w:rsidP="00384570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</w:t>
      </w:r>
      <w:r>
        <w:rPr>
          <w:color w:val="000000" w:themeColor="text1"/>
          <w:sz w:val="28"/>
          <w:szCs w:val="28"/>
        </w:rPr>
        <w:t>,</w:t>
      </w:r>
      <w:r w:rsidRPr="00C248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 xml:space="preserve">договора </w:t>
      </w:r>
      <w:r w:rsidRPr="008300FE">
        <w:rPr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>
        <w:rPr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Лоту № 1</w:t>
      </w:r>
      <w:r w:rsidRPr="00C248D5">
        <w:rPr>
          <w:color w:val="000000" w:themeColor="text1"/>
          <w:sz w:val="28"/>
          <w:szCs w:val="28"/>
        </w:rPr>
        <w:t xml:space="preserve"> следующих претендентов</w:t>
      </w:r>
      <w:r w:rsidR="00C513B2"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03F7E" w:rsidRPr="006B0A4A" w:rsidTr="00B03F7E">
        <w:tc>
          <w:tcPr>
            <w:tcW w:w="959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B03F7E" w:rsidTr="00B03F7E">
        <w:trPr>
          <w:trHeight w:val="645"/>
        </w:trPr>
        <w:tc>
          <w:tcPr>
            <w:tcW w:w="959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Сережаевич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час.30 мин.</w:t>
            </w:r>
          </w:p>
        </w:tc>
        <w:tc>
          <w:tcPr>
            <w:tcW w:w="2835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</w:tr>
      <w:tr w:rsidR="00B03F7E" w:rsidTr="00B03F7E">
        <w:trPr>
          <w:trHeight w:val="150"/>
        </w:trPr>
        <w:tc>
          <w:tcPr>
            <w:tcW w:w="959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977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час.00 мин.</w:t>
            </w:r>
          </w:p>
        </w:tc>
        <w:tc>
          <w:tcPr>
            <w:tcW w:w="2835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</w:tr>
      <w:tr w:rsidR="00B03F7E" w:rsidTr="00B03F7E">
        <w:trPr>
          <w:trHeight w:val="157"/>
        </w:trPr>
        <w:tc>
          <w:tcPr>
            <w:tcW w:w="959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2977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час.25 мин.</w:t>
            </w:r>
          </w:p>
        </w:tc>
        <w:tc>
          <w:tcPr>
            <w:tcW w:w="2835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C513B2" w:rsidRPr="005D08C4" w:rsidRDefault="00B03F7E" w:rsidP="00384570">
      <w:pPr>
        <w:pStyle w:val="a3"/>
        <w:numPr>
          <w:ilvl w:val="0"/>
          <w:numId w:val="6"/>
        </w:numPr>
        <w:tabs>
          <w:tab w:val="left" w:pos="709"/>
          <w:tab w:val="center" w:pos="4860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</w:t>
      </w:r>
      <w:r>
        <w:rPr>
          <w:color w:val="000000" w:themeColor="text1"/>
          <w:sz w:val="28"/>
          <w:szCs w:val="28"/>
        </w:rPr>
        <w:t>,</w:t>
      </w:r>
      <w:r w:rsidRPr="00C248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 xml:space="preserve">договора </w:t>
      </w:r>
      <w:r w:rsidRPr="008300FE">
        <w:rPr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>
        <w:rPr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Лоту № 2</w:t>
      </w:r>
      <w:r w:rsidRPr="00C248D5">
        <w:rPr>
          <w:color w:val="000000" w:themeColor="text1"/>
          <w:sz w:val="28"/>
          <w:szCs w:val="28"/>
        </w:rPr>
        <w:t xml:space="preserve"> следующих претендентов</w:t>
      </w:r>
      <w:r w:rsidR="00C513B2"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left" w:pos="709"/>
          <w:tab w:val="center" w:pos="4860"/>
        </w:tabs>
        <w:ind w:left="360"/>
        <w:jc w:val="both"/>
        <w:rPr>
          <w:sz w:val="28"/>
          <w:szCs w:val="28"/>
        </w:rPr>
      </w:pPr>
    </w:p>
    <w:p w:rsidR="00B03F7E" w:rsidRDefault="00C45188" w:rsidP="00C45188">
      <w:pPr>
        <w:pStyle w:val="1"/>
        <w:jc w:val="both"/>
        <w:rPr>
          <w:color w:val="000000" w:themeColor="text1"/>
          <w:sz w:val="28"/>
          <w:szCs w:val="28"/>
        </w:rPr>
      </w:pPr>
      <w:r w:rsidRPr="00C45188">
        <w:rPr>
          <w:color w:val="000000" w:themeColor="text1"/>
          <w:sz w:val="28"/>
          <w:szCs w:val="28"/>
        </w:rPr>
        <w:t xml:space="preserve">     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03F7E" w:rsidRPr="006B0A4A" w:rsidTr="00B03F7E">
        <w:tc>
          <w:tcPr>
            <w:tcW w:w="959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B03F7E" w:rsidTr="00B03F7E">
        <w:trPr>
          <w:trHeight w:val="525"/>
        </w:trPr>
        <w:tc>
          <w:tcPr>
            <w:tcW w:w="959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2977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час.28 мин.</w:t>
            </w:r>
          </w:p>
        </w:tc>
        <w:tc>
          <w:tcPr>
            <w:tcW w:w="2835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</w:tbl>
    <w:p w:rsidR="00C45188" w:rsidRDefault="00C45188" w:rsidP="00C45188">
      <w:pPr>
        <w:pStyle w:val="1"/>
        <w:jc w:val="both"/>
        <w:rPr>
          <w:color w:val="000000" w:themeColor="text1"/>
          <w:sz w:val="28"/>
          <w:szCs w:val="28"/>
        </w:rPr>
      </w:pPr>
    </w:p>
    <w:p w:rsidR="00B03F7E" w:rsidRPr="00384570" w:rsidRDefault="00B03F7E" w:rsidP="00B03F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t xml:space="preserve">Признать открытый аукцион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>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 w:rsidRPr="008300FE">
        <w:rPr>
          <w:rFonts w:ascii="Times New Roman" w:hAnsi="Times New Roman" w:cs="Times New Roman"/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Антониной Григорьевной</w:t>
      </w:r>
      <w:r w:rsidRPr="00384570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ED5949" w:rsidRDefault="00ED5949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C513B2" w:rsidRPr="005D08C4" w:rsidRDefault="00B03F7E" w:rsidP="00ED5949">
      <w:pPr>
        <w:pStyle w:val="a3"/>
        <w:numPr>
          <w:ilvl w:val="0"/>
          <w:numId w:val="6"/>
        </w:numPr>
        <w:tabs>
          <w:tab w:val="left" w:pos="709"/>
          <w:tab w:val="center" w:pos="4860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</w:t>
      </w:r>
      <w:r>
        <w:rPr>
          <w:color w:val="000000" w:themeColor="text1"/>
          <w:sz w:val="28"/>
          <w:szCs w:val="28"/>
        </w:rPr>
        <w:t>,</w:t>
      </w:r>
      <w:r w:rsidRPr="00C248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 xml:space="preserve">договора </w:t>
      </w:r>
      <w:r w:rsidRPr="008300FE">
        <w:rPr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>
        <w:rPr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Лоту № 3</w:t>
      </w:r>
      <w:r w:rsidRPr="00C248D5">
        <w:rPr>
          <w:color w:val="000000" w:themeColor="text1"/>
          <w:sz w:val="28"/>
          <w:szCs w:val="28"/>
        </w:rPr>
        <w:t xml:space="preserve"> следующих претендентов</w:t>
      </w:r>
      <w:r w:rsidR="00C513B2"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left" w:pos="709"/>
          <w:tab w:val="center" w:pos="4860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03F7E" w:rsidRPr="006B0A4A" w:rsidTr="00B03F7E">
        <w:tc>
          <w:tcPr>
            <w:tcW w:w="959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03F7E" w:rsidRPr="006B0A4A" w:rsidRDefault="00B03F7E" w:rsidP="00B03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B03F7E" w:rsidTr="00B03F7E">
        <w:tc>
          <w:tcPr>
            <w:tcW w:w="959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B03F7E" w:rsidRDefault="00B03F7E" w:rsidP="00B0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2977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час.30 мин.</w:t>
            </w:r>
          </w:p>
        </w:tc>
        <w:tc>
          <w:tcPr>
            <w:tcW w:w="2835" w:type="dxa"/>
          </w:tcPr>
          <w:p w:rsidR="00B03F7E" w:rsidRDefault="00B03F7E" w:rsidP="00B0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</w:tbl>
    <w:p w:rsidR="00ED5949" w:rsidRDefault="00ED5949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B03F7E" w:rsidRPr="00384570" w:rsidRDefault="00B03F7E" w:rsidP="00B03F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открытый аукцион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>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 w:rsidRPr="008300FE">
        <w:rPr>
          <w:rFonts w:ascii="Times New Roman" w:hAnsi="Times New Roman" w:cs="Times New Roman"/>
          <w:color w:val="000000"/>
          <w:sz w:val="28"/>
          <w:szCs w:val="28"/>
        </w:rPr>
        <w:t>о передаче прав владения объектом недвижимости под разбор на строительные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Антониной Григорьевной</w:t>
      </w:r>
      <w:r w:rsidRPr="00384570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C513B2" w:rsidRDefault="00C513B2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F135C6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B03F7E">
        <w:rPr>
          <w:sz w:val="28"/>
          <w:szCs w:val="28"/>
        </w:rPr>
        <w:t>шесть</w:t>
      </w:r>
      <w:r w:rsidRPr="007A326C">
        <w:rPr>
          <w:sz w:val="28"/>
          <w:szCs w:val="28"/>
        </w:rPr>
        <w:t xml:space="preserve"> человек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 w:rsidR="00ED5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7A326C">
        <w:rPr>
          <w:sz w:val="28"/>
          <w:szCs w:val="28"/>
        </w:rPr>
        <w:t>- «за»</w:t>
      </w:r>
    </w:p>
    <w:p w:rsidR="00B03F7E" w:rsidRDefault="00B03F7E" w:rsidP="00B03F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  <w:r w:rsidR="00F8769E" w:rsidRPr="00F8769E">
        <w:rPr>
          <w:sz w:val="28"/>
          <w:szCs w:val="28"/>
        </w:rPr>
        <w:t xml:space="preserve"> </w:t>
      </w:r>
      <w:r w:rsidR="00F8769E">
        <w:rPr>
          <w:sz w:val="28"/>
          <w:szCs w:val="28"/>
        </w:rPr>
        <w:t>– «за»</w:t>
      </w:r>
    </w:p>
    <w:p w:rsidR="00B03F7E" w:rsidRDefault="00B03F7E" w:rsidP="00B03F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B03F7E" w:rsidRPr="00F8769E" w:rsidRDefault="00F8769E" w:rsidP="00B03F7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Шадрина М.А.</w:t>
      </w:r>
      <w:r w:rsidRPr="00F8769E">
        <w:rPr>
          <w:sz w:val="28"/>
          <w:szCs w:val="28"/>
        </w:rPr>
        <w:t xml:space="preserve"> 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B03F7E" w:rsidRDefault="00F8769E" w:rsidP="00B03F7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Маркелова Е.А.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B03F7E" w:rsidRDefault="00F8769E" w:rsidP="00B03F7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B03F7E">
        <w:rPr>
          <w:sz w:val="28"/>
          <w:szCs w:val="28"/>
        </w:rPr>
        <w:t>Сыса</w:t>
      </w:r>
      <w:proofErr w:type="spellEnd"/>
      <w:r w:rsidR="00B03F7E">
        <w:rPr>
          <w:sz w:val="28"/>
          <w:szCs w:val="28"/>
        </w:rPr>
        <w:t xml:space="preserve"> О.Я.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B03F7E" w:rsidRPr="007A326C" w:rsidRDefault="00B03F7E" w:rsidP="00A1007B">
      <w:pPr>
        <w:pStyle w:val="a3"/>
        <w:jc w:val="both"/>
        <w:rPr>
          <w:sz w:val="28"/>
          <w:szCs w:val="28"/>
        </w:rPr>
      </w:pP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F8769E" w:rsidRDefault="00F8769E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 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F8769E">
        <w:rPr>
          <w:sz w:val="28"/>
          <w:szCs w:val="28"/>
        </w:rPr>
        <w:t>Шадрина М.А.</w:t>
      </w:r>
    </w:p>
    <w:p w:rsidR="00396B6B" w:rsidRDefault="009C164C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r w:rsidR="00F8769E">
        <w:rPr>
          <w:sz w:val="28"/>
          <w:szCs w:val="28"/>
        </w:rPr>
        <w:t>Маркелова Е.А.</w:t>
      </w:r>
    </w:p>
    <w:p w:rsidR="00F8769E" w:rsidRPr="00396B6B" w:rsidRDefault="00F8769E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Сыса О.Я.</w:t>
      </w:r>
    </w:p>
    <w:sectPr w:rsidR="00F8769E" w:rsidRPr="00396B6B" w:rsidSect="00ED59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47C11"/>
    <w:rsid w:val="00384570"/>
    <w:rsid w:val="00396B6B"/>
    <w:rsid w:val="003A0A19"/>
    <w:rsid w:val="003B304F"/>
    <w:rsid w:val="003C5663"/>
    <w:rsid w:val="003C6991"/>
    <w:rsid w:val="004212E5"/>
    <w:rsid w:val="00473E5E"/>
    <w:rsid w:val="004A75DF"/>
    <w:rsid w:val="00536FCA"/>
    <w:rsid w:val="00560C6C"/>
    <w:rsid w:val="005705E2"/>
    <w:rsid w:val="005B3D50"/>
    <w:rsid w:val="005D08C4"/>
    <w:rsid w:val="006171DA"/>
    <w:rsid w:val="006643FB"/>
    <w:rsid w:val="006C0F5F"/>
    <w:rsid w:val="007004DA"/>
    <w:rsid w:val="007005FA"/>
    <w:rsid w:val="007021B5"/>
    <w:rsid w:val="007307C9"/>
    <w:rsid w:val="007375F6"/>
    <w:rsid w:val="00762F06"/>
    <w:rsid w:val="007A03E4"/>
    <w:rsid w:val="007A326C"/>
    <w:rsid w:val="007F59A3"/>
    <w:rsid w:val="00800BE6"/>
    <w:rsid w:val="00824B45"/>
    <w:rsid w:val="008300FE"/>
    <w:rsid w:val="00843E1F"/>
    <w:rsid w:val="0085355E"/>
    <w:rsid w:val="008F3E3B"/>
    <w:rsid w:val="00903A2D"/>
    <w:rsid w:val="009253BF"/>
    <w:rsid w:val="00944713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3F7E"/>
    <w:rsid w:val="00B061D8"/>
    <w:rsid w:val="00B06F50"/>
    <w:rsid w:val="00B14558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B31C8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22AD9"/>
    <w:rsid w:val="00F25160"/>
    <w:rsid w:val="00F25ACF"/>
    <w:rsid w:val="00F4187D"/>
    <w:rsid w:val="00F45D83"/>
    <w:rsid w:val="00F6324D"/>
    <w:rsid w:val="00F8769E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47</cp:revision>
  <cp:lastPrinted>2018-03-23T07:24:00Z</cp:lastPrinted>
  <dcterms:created xsi:type="dcterms:W3CDTF">2011-12-18T05:54:00Z</dcterms:created>
  <dcterms:modified xsi:type="dcterms:W3CDTF">2018-03-23T07:26:00Z</dcterms:modified>
</cp:coreProperties>
</file>