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894" w:rsidRPr="00C16E4B" w:rsidRDefault="00655B81" w:rsidP="002908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E4B">
        <w:rPr>
          <w:rFonts w:ascii="Times New Roman" w:hAnsi="Times New Roman" w:cs="Times New Roman"/>
          <w:sz w:val="24"/>
          <w:szCs w:val="24"/>
        </w:rPr>
        <w:tab/>
      </w:r>
      <w:r w:rsidR="00C613FA" w:rsidRPr="00C16E4B">
        <w:rPr>
          <w:rFonts w:ascii="Times New Roman" w:hAnsi="Times New Roman" w:cs="Times New Roman"/>
          <w:sz w:val="24"/>
          <w:szCs w:val="24"/>
        </w:rPr>
        <w:t xml:space="preserve"> </w:t>
      </w:r>
      <w:r w:rsidR="00290894" w:rsidRPr="00C16E4B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="00290894" w:rsidRPr="00C16E4B">
        <w:rPr>
          <w:rFonts w:ascii="Times New Roman" w:hAnsi="Times New Roman" w:cs="Times New Roman"/>
          <w:sz w:val="24"/>
          <w:szCs w:val="24"/>
        </w:rPr>
        <w:t>Марксовского</w:t>
      </w:r>
      <w:proofErr w:type="spellEnd"/>
      <w:r w:rsidR="00290894" w:rsidRPr="00C16E4B">
        <w:rPr>
          <w:rFonts w:ascii="Times New Roman" w:hAnsi="Times New Roman" w:cs="Times New Roman"/>
          <w:sz w:val="24"/>
          <w:szCs w:val="24"/>
        </w:rPr>
        <w:t xml:space="preserve"> муниципального района  сообщает </w:t>
      </w:r>
      <w:r w:rsidR="00290894">
        <w:rPr>
          <w:rFonts w:ascii="Times New Roman" w:hAnsi="Times New Roman" w:cs="Times New Roman"/>
          <w:sz w:val="24"/>
          <w:szCs w:val="24"/>
        </w:rPr>
        <w:t>о</w:t>
      </w:r>
      <w:r w:rsidR="00290894" w:rsidRPr="00C16E4B">
        <w:rPr>
          <w:rFonts w:ascii="Times New Roman" w:hAnsi="Times New Roman" w:cs="Times New Roman"/>
          <w:sz w:val="24"/>
          <w:szCs w:val="24"/>
        </w:rPr>
        <w:t xml:space="preserve"> проведении торгов по продаже объектов, </w:t>
      </w:r>
      <w:r w:rsidR="00290894" w:rsidRPr="00C16E4B">
        <w:rPr>
          <w:rFonts w:ascii="Times New Roman" w:hAnsi="Times New Roman" w:cs="Times New Roman"/>
          <w:snapToGrid w:val="0"/>
          <w:sz w:val="24"/>
          <w:szCs w:val="24"/>
        </w:rPr>
        <w:t xml:space="preserve">находящихся в собственности </w:t>
      </w:r>
      <w:proofErr w:type="spellStart"/>
      <w:r w:rsidR="00290894" w:rsidRPr="00C16E4B">
        <w:rPr>
          <w:rFonts w:ascii="Times New Roman" w:hAnsi="Times New Roman" w:cs="Times New Roman"/>
          <w:snapToGrid w:val="0"/>
          <w:sz w:val="24"/>
          <w:szCs w:val="24"/>
        </w:rPr>
        <w:t>Марксовского</w:t>
      </w:r>
      <w:proofErr w:type="spellEnd"/>
      <w:r w:rsidR="00290894" w:rsidRPr="00C16E4B">
        <w:rPr>
          <w:rFonts w:ascii="Times New Roman" w:hAnsi="Times New Roman" w:cs="Times New Roman"/>
          <w:snapToGrid w:val="0"/>
          <w:sz w:val="24"/>
          <w:szCs w:val="24"/>
        </w:rPr>
        <w:t xml:space="preserve"> муниципального района, посредством публичного предложения</w:t>
      </w:r>
      <w:r w:rsidR="00290894" w:rsidRPr="00C16E4B">
        <w:rPr>
          <w:rFonts w:ascii="Times New Roman" w:hAnsi="Times New Roman" w:cs="Times New Roman"/>
          <w:sz w:val="24"/>
          <w:szCs w:val="24"/>
        </w:rPr>
        <w:t>:</w:t>
      </w:r>
    </w:p>
    <w:p w:rsidR="00FE6C2F" w:rsidRPr="004562B3" w:rsidRDefault="00FE6C2F" w:rsidP="0029089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562B3" w:rsidRPr="004562B3" w:rsidRDefault="004562B3" w:rsidP="004562B3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4562B3">
        <w:rPr>
          <w:rFonts w:ascii="Times New Roman" w:hAnsi="Times New Roman"/>
          <w:sz w:val="24"/>
          <w:szCs w:val="24"/>
        </w:rPr>
        <w:t>1. Сведения об объектах приватизации.</w:t>
      </w:r>
    </w:p>
    <w:tbl>
      <w:tblPr>
        <w:tblStyle w:val="aa"/>
        <w:tblW w:w="10174" w:type="dxa"/>
        <w:tblLayout w:type="fixed"/>
        <w:tblLook w:val="04A0"/>
      </w:tblPr>
      <w:tblGrid>
        <w:gridCol w:w="392"/>
        <w:gridCol w:w="2693"/>
        <w:gridCol w:w="1559"/>
        <w:gridCol w:w="1418"/>
        <w:gridCol w:w="1276"/>
        <w:gridCol w:w="1432"/>
        <w:gridCol w:w="1404"/>
      </w:tblGrid>
      <w:tr w:rsidR="00443123" w:rsidRPr="0078178A" w:rsidTr="00053D6B">
        <w:tc>
          <w:tcPr>
            <w:tcW w:w="392" w:type="dxa"/>
          </w:tcPr>
          <w:p w:rsidR="00443123" w:rsidRPr="0078178A" w:rsidRDefault="00443123" w:rsidP="00053D6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78A">
              <w:rPr>
                <w:rFonts w:ascii="Times New Roman" w:hAnsi="Times New Roman"/>
                <w:sz w:val="24"/>
                <w:szCs w:val="24"/>
              </w:rPr>
              <w:t>№ лота</w:t>
            </w:r>
          </w:p>
        </w:tc>
        <w:tc>
          <w:tcPr>
            <w:tcW w:w="2693" w:type="dxa"/>
          </w:tcPr>
          <w:p w:rsidR="00443123" w:rsidRPr="0078178A" w:rsidRDefault="00443123" w:rsidP="00053D6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78A">
              <w:rPr>
                <w:rFonts w:ascii="Times New Roman" w:hAnsi="Times New Roman"/>
                <w:sz w:val="24"/>
                <w:szCs w:val="24"/>
              </w:rPr>
              <w:t>Наименование объекта  продажи</w:t>
            </w:r>
          </w:p>
        </w:tc>
        <w:tc>
          <w:tcPr>
            <w:tcW w:w="1559" w:type="dxa"/>
          </w:tcPr>
          <w:p w:rsidR="00443123" w:rsidRPr="0078178A" w:rsidRDefault="00443123" w:rsidP="00053D6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78A">
              <w:rPr>
                <w:rFonts w:ascii="Times New Roman" w:hAnsi="Times New Roman"/>
                <w:sz w:val="24"/>
                <w:szCs w:val="24"/>
              </w:rPr>
              <w:t>Начальная цена, с учетом НДС, руб.</w:t>
            </w:r>
          </w:p>
        </w:tc>
        <w:tc>
          <w:tcPr>
            <w:tcW w:w="1418" w:type="dxa"/>
          </w:tcPr>
          <w:p w:rsidR="00443123" w:rsidRPr="0078178A" w:rsidRDefault="00443123" w:rsidP="00053D6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78A">
              <w:rPr>
                <w:rFonts w:ascii="Times New Roman" w:hAnsi="Times New Roman"/>
                <w:sz w:val="24"/>
                <w:szCs w:val="24"/>
              </w:rPr>
              <w:t>Задаток для участия в продаже посредством публичного предложения 10%, руб.</w:t>
            </w:r>
          </w:p>
        </w:tc>
        <w:tc>
          <w:tcPr>
            <w:tcW w:w="1276" w:type="dxa"/>
          </w:tcPr>
          <w:p w:rsidR="00443123" w:rsidRPr="0078178A" w:rsidRDefault="00443123" w:rsidP="00053D6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78A">
              <w:rPr>
                <w:rFonts w:ascii="Times New Roman" w:hAnsi="Times New Roman"/>
                <w:sz w:val="24"/>
                <w:szCs w:val="24"/>
              </w:rPr>
              <w:t>Шаг понижения составляет 5% от начальной цены продажи, руб.</w:t>
            </w:r>
          </w:p>
        </w:tc>
        <w:tc>
          <w:tcPr>
            <w:tcW w:w="1432" w:type="dxa"/>
          </w:tcPr>
          <w:p w:rsidR="00443123" w:rsidRPr="0078178A" w:rsidRDefault="00443123" w:rsidP="00053D6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78A">
              <w:rPr>
                <w:rFonts w:ascii="Times New Roman" w:hAnsi="Times New Roman"/>
                <w:sz w:val="24"/>
                <w:szCs w:val="24"/>
              </w:rPr>
              <w:t xml:space="preserve">Цена отсечения составляет 50%, от начальной цены </w:t>
            </w:r>
            <w:proofErr w:type="spellStart"/>
            <w:r w:rsidRPr="0078178A">
              <w:rPr>
                <w:rFonts w:ascii="Times New Roman" w:hAnsi="Times New Roman"/>
                <w:sz w:val="24"/>
                <w:szCs w:val="24"/>
              </w:rPr>
              <w:t>продажи</w:t>
            </w:r>
            <w:proofErr w:type="gramStart"/>
            <w:r w:rsidRPr="0078178A">
              <w:rPr>
                <w:rFonts w:ascii="Times New Roman" w:hAnsi="Times New Roman"/>
                <w:sz w:val="24"/>
                <w:szCs w:val="24"/>
              </w:rPr>
              <w:t>,р</w:t>
            </w:r>
            <w:proofErr w:type="gramEnd"/>
            <w:r w:rsidRPr="0078178A">
              <w:rPr>
                <w:rFonts w:ascii="Times New Roman" w:hAnsi="Times New Roman"/>
                <w:sz w:val="24"/>
                <w:szCs w:val="24"/>
              </w:rPr>
              <w:t>уб</w:t>
            </w:r>
            <w:proofErr w:type="spellEnd"/>
            <w:r w:rsidRPr="007817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04" w:type="dxa"/>
          </w:tcPr>
          <w:p w:rsidR="00443123" w:rsidRPr="0078178A" w:rsidRDefault="00443123" w:rsidP="00053D6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78A">
              <w:rPr>
                <w:rFonts w:ascii="Times New Roman" w:hAnsi="Times New Roman"/>
                <w:sz w:val="24"/>
                <w:szCs w:val="24"/>
              </w:rPr>
              <w:t xml:space="preserve">Шаг  аукциона 50 % от шага понижения, </w:t>
            </w:r>
            <w:proofErr w:type="spellStart"/>
            <w:r w:rsidRPr="0078178A"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443123" w:rsidRPr="0078178A" w:rsidTr="00053D6B">
        <w:trPr>
          <w:trHeight w:val="405"/>
        </w:trPr>
        <w:tc>
          <w:tcPr>
            <w:tcW w:w="392" w:type="dxa"/>
          </w:tcPr>
          <w:p w:rsidR="00443123" w:rsidRPr="0078178A" w:rsidRDefault="00443123" w:rsidP="00053D6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7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43123" w:rsidRPr="0078178A" w:rsidRDefault="00443123" w:rsidP="00053D6B">
            <w:pPr>
              <w:jc w:val="both"/>
              <w:rPr>
                <w:sz w:val="24"/>
                <w:szCs w:val="24"/>
              </w:rPr>
            </w:pPr>
            <w:r w:rsidRPr="0078178A">
              <w:rPr>
                <w:sz w:val="24"/>
                <w:szCs w:val="24"/>
              </w:rPr>
              <w:t>Автобус  ПАЗ 32053-70; идентификационный номер (</w:t>
            </w:r>
            <w:r w:rsidRPr="0078178A">
              <w:rPr>
                <w:sz w:val="24"/>
                <w:szCs w:val="24"/>
                <w:lang w:val="en-US"/>
              </w:rPr>
              <w:t>VIN</w:t>
            </w:r>
            <w:r w:rsidRPr="0078178A">
              <w:rPr>
                <w:sz w:val="24"/>
                <w:szCs w:val="24"/>
              </w:rPr>
              <w:t xml:space="preserve">) </w:t>
            </w:r>
            <w:r w:rsidRPr="0078178A">
              <w:rPr>
                <w:sz w:val="24"/>
                <w:szCs w:val="24"/>
                <w:lang w:val="en-US"/>
              </w:rPr>
              <w:t>X</w:t>
            </w:r>
            <w:r w:rsidRPr="0078178A">
              <w:rPr>
                <w:sz w:val="24"/>
                <w:szCs w:val="24"/>
              </w:rPr>
              <w:t>1</w:t>
            </w:r>
            <w:r w:rsidRPr="0078178A">
              <w:rPr>
                <w:sz w:val="24"/>
                <w:szCs w:val="24"/>
                <w:lang w:val="en-US"/>
              </w:rPr>
              <w:t>M</w:t>
            </w:r>
            <w:r w:rsidRPr="0078178A">
              <w:rPr>
                <w:sz w:val="24"/>
                <w:szCs w:val="24"/>
              </w:rPr>
              <w:t>3205СХВ0000362, год выпуска 2011, государственный регистрационный номер Т714ВВ64</w:t>
            </w:r>
          </w:p>
        </w:tc>
        <w:tc>
          <w:tcPr>
            <w:tcW w:w="1559" w:type="dxa"/>
          </w:tcPr>
          <w:p w:rsidR="00443123" w:rsidRPr="0078178A" w:rsidRDefault="00443123" w:rsidP="00053D6B">
            <w:pPr>
              <w:jc w:val="both"/>
              <w:rPr>
                <w:color w:val="000000"/>
                <w:sz w:val="24"/>
                <w:szCs w:val="24"/>
              </w:rPr>
            </w:pPr>
            <w:r w:rsidRPr="0078178A">
              <w:rPr>
                <w:color w:val="000000"/>
                <w:sz w:val="24"/>
                <w:szCs w:val="24"/>
              </w:rPr>
              <w:t>260867,00</w:t>
            </w:r>
          </w:p>
        </w:tc>
        <w:tc>
          <w:tcPr>
            <w:tcW w:w="1418" w:type="dxa"/>
          </w:tcPr>
          <w:p w:rsidR="00443123" w:rsidRPr="0078178A" w:rsidRDefault="00443123" w:rsidP="00053D6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78A">
              <w:rPr>
                <w:rFonts w:ascii="Times New Roman" w:hAnsi="Times New Roman"/>
                <w:sz w:val="24"/>
                <w:szCs w:val="24"/>
              </w:rPr>
              <w:t>26086,70</w:t>
            </w:r>
          </w:p>
        </w:tc>
        <w:tc>
          <w:tcPr>
            <w:tcW w:w="1276" w:type="dxa"/>
          </w:tcPr>
          <w:p w:rsidR="00443123" w:rsidRPr="0078178A" w:rsidRDefault="00443123" w:rsidP="00053D6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78A">
              <w:rPr>
                <w:rFonts w:ascii="Times New Roman" w:hAnsi="Times New Roman"/>
                <w:sz w:val="24"/>
                <w:szCs w:val="24"/>
              </w:rPr>
              <w:t>13043,35</w:t>
            </w:r>
          </w:p>
        </w:tc>
        <w:tc>
          <w:tcPr>
            <w:tcW w:w="1432" w:type="dxa"/>
          </w:tcPr>
          <w:p w:rsidR="00443123" w:rsidRPr="0078178A" w:rsidRDefault="00443123" w:rsidP="00053D6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78A">
              <w:rPr>
                <w:rFonts w:ascii="Times New Roman" w:hAnsi="Times New Roman"/>
                <w:sz w:val="24"/>
                <w:szCs w:val="24"/>
              </w:rPr>
              <w:t>130433,50</w:t>
            </w:r>
          </w:p>
        </w:tc>
        <w:tc>
          <w:tcPr>
            <w:tcW w:w="1404" w:type="dxa"/>
          </w:tcPr>
          <w:p w:rsidR="00443123" w:rsidRPr="0078178A" w:rsidRDefault="00443123" w:rsidP="00053D6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78A">
              <w:rPr>
                <w:rFonts w:ascii="Times New Roman" w:hAnsi="Times New Roman"/>
                <w:sz w:val="24"/>
                <w:szCs w:val="24"/>
              </w:rPr>
              <w:t>6521, 68</w:t>
            </w:r>
          </w:p>
        </w:tc>
      </w:tr>
      <w:tr w:rsidR="00443123" w:rsidRPr="0078178A" w:rsidTr="00053D6B">
        <w:trPr>
          <w:trHeight w:val="405"/>
        </w:trPr>
        <w:tc>
          <w:tcPr>
            <w:tcW w:w="392" w:type="dxa"/>
          </w:tcPr>
          <w:p w:rsidR="00443123" w:rsidRPr="0078178A" w:rsidRDefault="00443123" w:rsidP="00053D6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7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443123" w:rsidRPr="0078178A" w:rsidRDefault="00443123" w:rsidP="00053D6B">
            <w:pPr>
              <w:jc w:val="both"/>
              <w:rPr>
                <w:sz w:val="24"/>
                <w:szCs w:val="24"/>
              </w:rPr>
            </w:pPr>
            <w:r w:rsidRPr="0078178A">
              <w:rPr>
                <w:sz w:val="24"/>
                <w:szCs w:val="24"/>
              </w:rPr>
              <w:t>Автобус ПАЗ 32053-70; идентификационный номер (</w:t>
            </w:r>
            <w:r w:rsidRPr="0078178A">
              <w:rPr>
                <w:sz w:val="24"/>
                <w:szCs w:val="24"/>
                <w:lang w:val="en-US"/>
              </w:rPr>
              <w:t>VIN</w:t>
            </w:r>
            <w:r w:rsidRPr="0078178A">
              <w:rPr>
                <w:sz w:val="24"/>
                <w:szCs w:val="24"/>
              </w:rPr>
              <w:t xml:space="preserve">) </w:t>
            </w:r>
            <w:r w:rsidRPr="0078178A">
              <w:rPr>
                <w:sz w:val="24"/>
                <w:szCs w:val="24"/>
                <w:lang w:val="en-US"/>
              </w:rPr>
              <w:t>X</w:t>
            </w:r>
            <w:r w:rsidRPr="0078178A">
              <w:rPr>
                <w:sz w:val="24"/>
                <w:szCs w:val="24"/>
              </w:rPr>
              <w:t>1</w:t>
            </w:r>
            <w:r w:rsidRPr="0078178A">
              <w:rPr>
                <w:sz w:val="24"/>
                <w:szCs w:val="24"/>
                <w:lang w:val="en-US"/>
              </w:rPr>
              <w:t>M</w:t>
            </w:r>
            <w:r w:rsidRPr="0078178A">
              <w:rPr>
                <w:sz w:val="24"/>
                <w:szCs w:val="24"/>
              </w:rPr>
              <w:t>3205ВХ</w:t>
            </w:r>
            <w:r w:rsidRPr="0078178A">
              <w:rPr>
                <w:sz w:val="24"/>
                <w:szCs w:val="24"/>
                <w:lang w:val="en-US"/>
              </w:rPr>
              <w:t>J</w:t>
            </w:r>
            <w:r w:rsidRPr="0078178A">
              <w:rPr>
                <w:sz w:val="24"/>
                <w:szCs w:val="24"/>
              </w:rPr>
              <w:t>0003778, год выпуска 2018, государственный  регистрационный номер В710КМ164</w:t>
            </w:r>
          </w:p>
        </w:tc>
        <w:tc>
          <w:tcPr>
            <w:tcW w:w="1559" w:type="dxa"/>
          </w:tcPr>
          <w:p w:rsidR="00443123" w:rsidRPr="0078178A" w:rsidRDefault="00443123" w:rsidP="00053D6B">
            <w:pPr>
              <w:jc w:val="both"/>
              <w:rPr>
                <w:color w:val="000000"/>
                <w:sz w:val="24"/>
                <w:szCs w:val="24"/>
              </w:rPr>
            </w:pPr>
            <w:r w:rsidRPr="0078178A">
              <w:rPr>
                <w:color w:val="000000" w:themeColor="text1"/>
                <w:sz w:val="24"/>
                <w:szCs w:val="24"/>
              </w:rPr>
              <w:t>855400,00</w:t>
            </w:r>
          </w:p>
        </w:tc>
        <w:tc>
          <w:tcPr>
            <w:tcW w:w="1418" w:type="dxa"/>
          </w:tcPr>
          <w:p w:rsidR="00443123" w:rsidRPr="0078178A" w:rsidRDefault="00443123" w:rsidP="00053D6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78A">
              <w:rPr>
                <w:rFonts w:ascii="Times New Roman" w:hAnsi="Times New Roman"/>
                <w:sz w:val="24"/>
                <w:szCs w:val="24"/>
              </w:rPr>
              <w:t>85540,00</w:t>
            </w:r>
          </w:p>
        </w:tc>
        <w:tc>
          <w:tcPr>
            <w:tcW w:w="1276" w:type="dxa"/>
          </w:tcPr>
          <w:p w:rsidR="00443123" w:rsidRPr="0078178A" w:rsidRDefault="00443123" w:rsidP="00053D6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78A">
              <w:rPr>
                <w:rFonts w:ascii="Times New Roman" w:hAnsi="Times New Roman"/>
                <w:sz w:val="24"/>
                <w:szCs w:val="24"/>
              </w:rPr>
              <w:t>42770,00</w:t>
            </w:r>
          </w:p>
        </w:tc>
        <w:tc>
          <w:tcPr>
            <w:tcW w:w="1432" w:type="dxa"/>
          </w:tcPr>
          <w:p w:rsidR="00443123" w:rsidRPr="0078178A" w:rsidRDefault="00443123" w:rsidP="00053D6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78A">
              <w:rPr>
                <w:rFonts w:ascii="Times New Roman" w:hAnsi="Times New Roman"/>
                <w:sz w:val="24"/>
                <w:szCs w:val="24"/>
              </w:rPr>
              <w:t>427700,00</w:t>
            </w:r>
          </w:p>
        </w:tc>
        <w:tc>
          <w:tcPr>
            <w:tcW w:w="1404" w:type="dxa"/>
          </w:tcPr>
          <w:p w:rsidR="00443123" w:rsidRPr="0078178A" w:rsidRDefault="00443123" w:rsidP="00053D6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78A">
              <w:rPr>
                <w:rFonts w:ascii="Times New Roman" w:hAnsi="Times New Roman"/>
                <w:sz w:val="24"/>
                <w:szCs w:val="24"/>
              </w:rPr>
              <w:t>21385,00</w:t>
            </w:r>
          </w:p>
        </w:tc>
      </w:tr>
      <w:tr w:rsidR="00443123" w:rsidRPr="0078178A" w:rsidTr="00053D6B">
        <w:trPr>
          <w:trHeight w:val="405"/>
        </w:trPr>
        <w:tc>
          <w:tcPr>
            <w:tcW w:w="392" w:type="dxa"/>
          </w:tcPr>
          <w:p w:rsidR="00443123" w:rsidRPr="0078178A" w:rsidRDefault="00443123" w:rsidP="00053D6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7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443123" w:rsidRPr="0078178A" w:rsidRDefault="00443123" w:rsidP="00053D6B">
            <w:pPr>
              <w:jc w:val="both"/>
              <w:rPr>
                <w:sz w:val="24"/>
                <w:szCs w:val="24"/>
              </w:rPr>
            </w:pPr>
            <w:r w:rsidRPr="0078178A">
              <w:rPr>
                <w:sz w:val="24"/>
                <w:szCs w:val="24"/>
              </w:rPr>
              <w:t>Автобус  ПАЗ 32053-70; идентификационный номер (</w:t>
            </w:r>
            <w:r w:rsidRPr="0078178A">
              <w:rPr>
                <w:sz w:val="24"/>
                <w:szCs w:val="24"/>
                <w:lang w:val="en-US"/>
              </w:rPr>
              <w:t>VIN</w:t>
            </w:r>
            <w:r w:rsidRPr="0078178A">
              <w:rPr>
                <w:sz w:val="24"/>
                <w:szCs w:val="24"/>
              </w:rPr>
              <w:t xml:space="preserve">) </w:t>
            </w:r>
            <w:r w:rsidRPr="0078178A">
              <w:rPr>
                <w:sz w:val="24"/>
                <w:szCs w:val="24"/>
                <w:lang w:val="en-US"/>
              </w:rPr>
              <w:t>X</w:t>
            </w:r>
            <w:r w:rsidRPr="0078178A">
              <w:rPr>
                <w:sz w:val="24"/>
                <w:szCs w:val="24"/>
              </w:rPr>
              <w:t>1</w:t>
            </w:r>
            <w:r w:rsidRPr="0078178A">
              <w:rPr>
                <w:sz w:val="24"/>
                <w:szCs w:val="24"/>
                <w:lang w:val="en-US"/>
              </w:rPr>
              <w:t>M</w:t>
            </w:r>
            <w:r w:rsidRPr="0078178A">
              <w:rPr>
                <w:sz w:val="24"/>
                <w:szCs w:val="24"/>
              </w:rPr>
              <w:t>3205ВХ</w:t>
            </w:r>
            <w:r w:rsidRPr="0078178A">
              <w:rPr>
                <w:sz w:val="24"/>
                <w:szCs w:val="24"/>
                <w:lang w:val="en-US"/>
              </w:rPr>
              <w:t>L</w:t>
            </w:r>
            <w:r w:rsidRPr="0078178A">
              <w:rPr>
                <w:sz w:val="24"/>
                <w:szCs w:val="24"/>
              </w:rPr>
              <w:t>0003001, год выпуска 2020, государственный регистрационный номер К581ВС164</w:t>
            </w:r>
          </w:p>
        </w:tc>
        <w:tc>
          <w:tcPr>
            <w:tcW w:w="1559" w:type="dxa"/>
          </w:tcPr>
          <w:p w:rsidR="00443123" w:rsidRPr="0078178A" w:rsidRDefault="00443123" w:rsidP="00053D6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8178A">
              <w:rPr>
                <w:color w:val="000000" w:themeColor="text1"/>
                <w:sz w:val="24"/>
                <w:szCs w:val="24"/>
              </w:rPr>
              <w:t>1362452,00</w:t>
            </w:r>
          </w:p>
        </w:tc>
        <w:tc>
          <w:tcPr>
            <w:tcW w:w="1418" w:type="dxa"/>
          </w:tcPr>
          <w:p w:rsidR="00443123" w:rsidRPr="0078178A" w:rsidRDefault="00443123" w:rsidP="00053D6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78A">
              <w:rPr>
                <w:rFonts w:ascii="Times New Roman" w:hAnsi="Times New Roman"/>
                <w:sz w:val="24"/>
                <w:szCs w:val="24"/>
              </w:rPr>
              <w:t>136245,20</w:t>
            </w:r>
          </w:p>
        </w:tc>
        <w:tc>
          <w:tcPr>
            <w:tcW w:w="1276" w:type="dxa"/>
          </w:tcPr>
          <w:p w:rsidR="00443123" w:rsidRPr="0078178A" w:rsidRDefault="00443123" w:rsidP="00053D6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78A">
              <w:rPr>
                <w:rFonts w:ascii="Times New Roman" w:hAnsi="Times New Roman"/>
                <w:sz w:val="24"/>
                <w:szCs w:val="24"/>
              </w:rPr>
              <w:t>68122,60</w:t>
            </w:r>
          </w:p>
        </w:tc>
        <w:tc>
          <w:tcPr>
            <w:tcW w:w="1432" w:type="dxa"/>
          </w:tcPr>
          <w:p w:rsidR="00443123" w:rsidRPr="0078178A" w:rsidRDefault="00443123" w:rsidP="00053D6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78A">
              <w:rPr>
                <w:rFonts w:ascii="Times New Roman" w:hAnsi="Times New Roman"/>
                <w:sz w:val="24"/>
                <w:szCs w:val="24"/>
              </w:rPr>
              <w:t>681226,00</w:t>
            </w:r>
          </w:p>
        </w:tc>
        <w:tc>
          <w:tcPr>
            <w:tcW w:w="1404" w:type="dxa"/>
          </w:tcPr>
          <w:p w:rsidR="00443123" w:rsidRPr="0078178A" w:rsidRDefault="00443123" w:rsidP="00053D6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78A">
              <w:rPr>
                <w:rFonts w:ascii="Times New Roman" w:hAnsi="Times New Roman"/>
                <w:sz w:val="24"/>
                <w:szCs w:val="24"/>
              </w:rPr>
              <w:t>34061,30</w:t>
            </w:r>
          </w:p>
        </w:tc>
      </w:tr>
    </w:tbl>
    <w:p w:rsidR="004562B3" w:rsidRPr="004562B3" w:rsidRDefault="004562B3" w:rsidP="004562B3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0F73FE" w:rsidRPr="006104CE" w:rsidRDefault="000F73FE" w:rsidP="000F73FE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jc w:val="center"/>
        <w:rPr>
          <w:b w:val="0"/>
          <w:sz w:val="24"/>
          <w:szCs w:val="24"/>
          <w:lang w:val="ru-RU"/>
        </w:rPr>
      </w:pPr>
      <w:r w:rsidRPr="006104CE">
        <w:rPr>
          <w:b w:val="0"/>
          <w:sz w:val="24"/>
          <w:szCs w:val="24"/>
          <w:lang w:val="ru-RU"/>
        </w:rPr>
        <w:t>2. Сведения  о  продавце.</w:t>
      </w:r>
    </w:p>
    <w:p w:rsidR="000F73FE" w:rsidRPr="006104CE" w:rsidRDefault="000F73FE" w:rsidP="000F73FE">
      <w:pPr>
        <w:pStyle w:val="rezul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rPr>
          <w:b w:val="0"/>
          <w:sz w:val="24"/>
          <w:szCs w:val="24"/>
          <w:lang w:val="ru-RU"/>
        </w:rPr>
      </w:pPr>
      <w:r w:rsidRPr="006104CE">
        <w:rPr>
          <w:b w:val="0"/>
          <w:sz w:val="24"/>
          <w:szCs w:val="24"/>
          <w:lang w:val="ru-RU"/>
        </w:rPr>
        <w:tab/>
        <w:t xml:space="preserve">Продавец: администрация </w:t>
      </w:r>
      <w:proofErr w:type="spellStart"/>
      <w:r w:rsidRPr="006104CE">
        <w:rPr>
          <w:b w:val="0"/>
          <w:sz w:val="24"/>
          <w:szCs w:val="24"/>
          <w:lang w:val="ru-RU"/>
        </w:rPr>
        <w:t>Марксовского</w:t>
      </w:r>
      <w:proofErr w:type="spellEnd"/>
      <w:r w:rsidRPr="006104CE">
        <w:rPr>
          <w:b w:val="0"/>
          <w:sz w:val="24"/>
          <w:szCs w:val="24"/>
          <w:lang w:val="ru-RU"/>
        </w:rPr>
        <w:t xml:space="preserve"> муниципального района Саратовской области. </w:t>
      </w:r>
    </w:p>
    <w:p w:rsidR="000F73FE" w:rsidRPr="006104CE" w:rsidRDefault="000F73FE" w:rsidP="000F73FE">
      <w:pPr>
        <w:pStyle w:val="rezul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rPr>
          <w:b w:val="0"/>
          <w:sz w:val="24"/>
          <w:szCs w:val="24"/>
          <w:lang w:val="ru-RU"/>
        </w:rPr>
      </w:pPr>
      <w:r w:rsidRPr="006104CE">
        <w:rPr>
          <w:b w:val="0"/>
          <w:sz w:val="24"/>
          <w:szCs w:val="24"/>
          <w:lang w:val="ru-RU"/>
        </w:rPr>
        <w:tab/>
        <w:t>Оператор: универсальная торговая платформа ЗАО «</w:t>
      </w:r>
      <w:proofErr w:type="spellStart"/>
      <w:r w:rsidRPr="006104CE">
        <w:rPr>
          <w:b w:val="0"/>
          <w:sz w:val="24"/>
          <w:szCs w:val="24"/>
          <w:lang w:val="ru-RU"/>
        </w:rPr>
        <w:t>Сбербанк-АСТ</w:t>
      </w:r>
      <w:proofErr w:type="spellEnd"/>
      <w:r w:rsidRPr="006104CE">
        <w:rPr>
          <w:b w:val="0"/>
          <w:sz w:val="24"/>
          <w:szCs w:val="24"/>
          <w:lang w:val="ru-RU"/>
        </w:rPr>
        <w:t>» (</w:t>
      </w:r>
      <w:r w:rsidRPr="006104CE">
        <w:rPr>
          <w:rStyle w:val="ad"/>
          <w:sz w:val="24"/>
          <w:szCs w:val="24"/>
          <w:lang w:val="ru-RU"/>
        </w:rPr>
        <w:t>https://</w:t>
      </w:r>
      <w:proofErr w:type="spellStart"/>
      <w:r w:rsidRPr="006104CE">
        <w:rPr>
          <w:b w:val="0"/>
          <w:sz w:val="24"/>
          <w:szCs w:val="24"/>
        </w:rPr>
        <w:t>utp</w:t>
      </w:r>
      <w:proofErr w:type="spellEnd"/>
      <w:r w:rsidRPr="006104CE">
        <w:rPr>
          <w:b w:val="0"/>
          <w:sz w:val="24"/>
          <w:szCs w:val="24"/>
          <w:lang w:val="ru-RU"/>
        </w:rPr>
        <w:t>.</w:t>
      </w:r>
      <w:proofErr w:type="spellStart"/>
      <w:r w:rsidRPr="006104CE">
        <w:rPr>
          <w:b w:val="0"/>
          <w:sz w:val="24"/>
          <w:szCs w:val="24"/>
        </w:rPr>
        <w:t>sberbank</w:t>
      </w:r>
      <w:proofErr w:type="spellEnd"/>
      <w:r w:rsidRPr="006104CE">
        <w:rPr>
          <w:b w:val="0"/>
          <w:sz w:val="24"/>
          <w:szCs w:val="24"/>
          <w:lang w:val="ru-RU"/>
        </w:rPr>
        <w:t>-</w:t>
      </w:r>
      <w:proofErr w:type="spellStart"/>
      <w:r w:rsidRPr="006104CE">
        <w:rPr>
          <w:b w:val="0"/>
          <w:sz w:val="24"/>
          <w:szCs w:val="24"/>
        </w:rPr>
        <w:t>ast</w:t>
      </w:r>
      <w:proofErr w:type="spellEnd"/>
      <w:r w:rsidRPr="006104CE">
        <w:rPr>
          <w:b w:val="0"/>
          <w:sz w:val="24"/>
          <w:szCs w:val="24"/>
          <w:lang w:val="ru-RU"/>
        </w:rPr>
        <w:t>.</w:t>
      </w:r>
      <w:proofErr w:type="spellStart"/>
      <w:r w:rsidRPr="006104CE">
        <w:rPr>
          <w:b w:val="0"/>
          <w:sz w:val="24"/>
          <w:szCs w:val="24"/>
        </w:rPr>
        <w:t>ru</w:t>
      </w:r>
      <w:proofErr w:type="spellEnd"/>
      <w:r w:rsidRPr="006104CE">
        <w:rPr>
          <w:rStyle w:val="12"/>
          <w:szCs w:val="24"/>
          <w:lang w:val="ru-RU"/>
        </w:rPr>
        <w:t xml:space="preserve"> </w:t>
      </w:r>
      <w:r w:rsidRPr="006104CE">
        <w:rPr>
          <w:rStyle w:val="ad"/>
          <w:sz w:val="24"/>
          <w:szCs w:val="24"/>
          <w:lang w:val="ru-RU"/>
        </w:rPr>
        <w:t>/</w:t>
      </w:r>
      <w:r w:rsidRPr="006104CE">
        <w:rPr>
          <w:b w:val="0"/>
          <w:sz w:val="24"/>
          <w:szCs w:val="24"/>
          <w:lang w:val="ru-RU"/>
        </w:rPr>
        <w:t>).</w:t>
      </w:r>
    </w:p>
    <w:p w:rsidR="000F73FE" w:rsidRPr="006104CE" w:rsidRDefault="000F73FE" w:rsidP="000F73FE">
      <w:pPr>
        <w:pStyle w:val="3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04CE">
        <w:rPr>
          <w:rFonts w:ascii="Times New Roman" w:hAnsi="Times New Roman" w:cs="Times New Roman"/>
          <w:sz w:val="24"/>
          <w:szCs w:val="24"/>
        </w:rPr>
        <w:t xml:space="preserve">Продажа имущества проводится в  соответствии с Федеральным законом от 21 декабря 2001 года № 178-ФЗ «О приватизации государственного и муниципального имущества», Постановлением 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форме», Положением о порядке управления и распоряжения имуществом, находящимся в собственности </w:t>
      </w:r>
      <w:proofErr w:type="spellStart"/>
      <w:r w:rsidRPr="006104CE">
        <w:rPr>
          <w:rFonts w:ascii="Times New Roman" w:hAnsi="Times New Roman" w:cs="Times New Roman"/>
          <w:sz w:val="24"/>
          <w:szCs w:val="24"/>
        </w:rPr>
        <w:t>Марксовского</w:t>
      </w:r>
      <w:proofErr w:type="spellEnd"/>
      <w:r w:rsidRPr="006104CE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Pr="006104CE">
        <w:rPr>
          <w:rFonts w:ascii="Times New Roman" w:hAnsi="Times New Roman" w:cs="Times New Roman"/>
          <w:sz w:val="24"/>
          <w:szCs w:val="24"/>
        </w:rPr>
        <w:lastRenderedPageBreak/>
        <w:t>района Саратовской области, утвержденным решением Собрания</w:t>
      </w:r>
      <w:proofErr w:type="gramEnd"/>
      <w:r w:rsidRPr="00610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104CE">
        <w:rPr>
          <w:rFonts w:ascii="Times New Roman" w:hAnsi="Times New Roman" w:cs="Times New Roman"/>
          <w:sz w:val="24"/>
          <w:szCs w:val="24"/>
        </w:rPr>
        <w:t>Марксовского</w:t>
      </w:r>
      <w:proofErr w:type="spellEnd"/>
      <w:r w:rsidRPr="006104CE">
        <w:rPr>
          <w:rFonts w:ascii="Times New Roman" w:hAnsi="Times New Roman" w:cs="Times New Roman"/>
          <w:sz w:val="24"/>
          <w:szCs w:val="24"/>
        </w:rPr>
        <w:t xml:space="preserve"> муниципального района Саратовской области от 27 февраля 2014 года № 66/384, </w:t>
      </w:r>
      <w:r w:rsidRPr="006104C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решением Собрания </w:t>
      </w:r>
      <w:proofErr w:type="spellStart"/>
      <w:r w:rsidRPr="006104C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Марксовского</w:t>
      </w:r>
      <w:proofErr w:type="spellEnd"/>
      <w:r w:rsidRPr="006104C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муниципального района Саратовской области  </w:t>
      </w:r>
      <w:r w:rsidRPr="006104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23 октября 2025 года № 63/671 </w:t>
      </w:r>
      <w:r w:rsidRPr="006104C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«О прогнозном плане (Программе) приватизации муниципального имущества </w:t>
      </w:r>
      <w:proofErr w:type="spellStart"/>
      <w:r w:rsidRPr="006104CE">
        <w:rPr>
          <w:rFonts w:ascii="Times New Roman" w:hAnsi="Times New Roman" w:cs="Times New Roman"/>
          <w:color w:val="000000" w:themeColor="text1"/>
          <w:sz w:val="24"/>
          <w:szCs w:val="24"/>
        </w:rPr>
        <w:t>Марксовского</w:t>
      </w:r>
      <w:proofErr w:type="spellEnd"/>
      <w:r w:rsidRPr="006104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 Саратовской области на 2026 год», решением Собрания </w:t>
      </w:r>
      <w:proofErr w:type="spellStart"/>
      <w:r w:rsidRPr="006104CE">
        <w:rPr>
          <w:rFonts w:ascii="Times New Roman" w:hAnsi="Times New Roman" w:cs="Times New Roman"/>
          <w:color w:val="000000" w:themeColor="text1"/>
          <w:sz w:val="24"/>
          <w:szCs w:val="24"/>
        </w:rPr>
        <w:t>Марксовского</w:t>
      </w:r>
      <w:proofErr w:type="spellEnd"/>
      <w:r w:rsidRPr="006104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 Саратовской области от 22 января 2026 года № 67/701 «Об условиях приватизации объектов муниципальной</w:t>
      </w:r>
      <w:proofErr w:type="gramEnd"/>
      <w:r w:rsidRPr="006104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собственности </w:t>
      </w:r>
      <w:proofErr w:type="spellStart"/>
      <w:r w:rsidRPr="006104CE">
        <w:rPr>
          <w:rFonts w:ascii="Times New Roman" w:hAnsi="Times New Roman" w:cs="Times New Roman"/>
          <w:color w:val="000000" w:themeColor="text1"/>
          <w:sz w:val="24"/>
          <w:szCs w:val="24"/>
        </w:rPr>
        <w:t>Марксовского</w:t>
      </w:r>
      <w:proofErr w:type="spellEnd"/>
      <w:r w:rsidRPr="006104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 Саратовской области на 2026 год»</w:t>
      </w:r>
      <w:r w:rsidRPr="006104CE">
        <w:rPr>
          <w:rFonts w:ascii="Times New Roman" w:hAnsi="Times New Roman" w:cs="Times New Roman"/>
          <w:sz w:val="24"/>
          <w:szCs w:val="24"/>
        </w:rPr>
        <w:t xml:space="preserve">, на основании отчетов об оценке рыночной стоимости  от 6 октября 2025 года   № 07/09/25, № 08/09/25, № 10/09/25, </w:t>
      </w:r>
      <w:r w:rsidRPr="006104CE">
        <w:rPr>
          <w:rFonts w:ascii="Times New Roman" w:hAnsi="Times New Roman" w:cs="Times New Roman"/>
          <w:color w:val="000000" w:themeColor="text1"/>
          <w:sz w:val="24"/>
          <w:szCs w:val="24"/>
        </w:rPr>
        <w:t>от 10 октября  2025 года № 2083</w:t>
      </w:r>
      <w:r w:rsidRPr="006104CE">
        <w:rPr>
          <w:rFonts w:ascii="Times New Roman" w:hAnsi="Times New Roman" w:cs="Times New Roman"/>
          <w:sz w:val="24"/>
          <w:szCs w:val="24"/>
        </w:rPr>
        <w:t>Регламентом электронной площадки «</w:t>
      </w:r>
      <w:proofErr w:type="spellStart"/>
      <w:r w:rsidRPr="006104CE">
        <w:rPr>
          <w:rFonts w:ascii="Times New Roman" w:hAnsi="Times New Roman" w:cs="Times New Roman"/>
          <w:sz w:val="24"/>
          <w:szCs w:val="24"/>
        </w:rPr>
        <w:t>Сбербанк-АСТ</w:t>
      </w:r>
      <w:proofErr w:type="spellEnd"/>
      <w:r w:rsidRPr="006104CE">
        <w:rPr>
          <w:rFonts w:ascii="Times New Roman" w:hAnsi="Times New Roman" w:cs="Times New Roman"/>
          <w:sz w:val="24"/>
          <w:szCs w:val="24"/>
        </w:rPr>
        <w:t>» (размещен по адресу: http://utp.sberbank-ast.ru/AP/Notice/1027/Instructions).</w:t>
      </w:r>
    </w:p>
    <w:p w:rsidR="000F73FE" w:rsidRPr="006104CE" w:rsidRDefault="000F73FE" w:rsidP="000F73FE">
      <w:pPr>
        <w:pStyle w:val="3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F73FE" w:rsidRPr="006104CE" w:rsidRDefault="000F73FE" w:rsidP="000F73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104CE">
        <w:rPr>
          <w:rFonts w:ascii="Times New Roman" w:hAnsi="Times New Roman" w:cs="Times New Roman"/>
          <w:sz w:val="24"/>
          <w:szCs w:val="24"/>
        </w:rPr>
        <w:t xml:space="preserve">3. Сроки, время подачи заявок и проведения торгов по продаже объектов, </w:t>
      </w:r>
      <w:r w:rsidRPr="006104CE">
        <w:rPr>
          <w:rFonts w:ascii="Times New Roman" w:hAnsi="Times New Roman" w:cs="Times New Roman"/>
          <w:snapToGrid w:val="0"/>
          <w:sz w:val="24"/>
          <w:szCs w:val="24"/>
        </w:rPr>
        <w:t xml:space="preserve">находящихся в собственности </w:t>
      </w:r>
      <w:proofErr w:type="spellStart"/>
      <w:r w:rsidRPr="006104CE">
        <w:rPr>
          <w:rFonts w:ascii="Times New Roman" w:hAnsi="Times New Roman" w:cs="Times New Roman"/>
          <w:sz w:val="24"/>
          <w:szCs w:val="24"/>
        </w:rPr>
        <w:t>Марксовского</w:t>
      </w:r>
      <w:proofErr w:type="spellEnd"/>
      <w:r w:rsidRPr="006104CE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6104CE">
        <w:rPr>
          <w:rFonts w:ascii="Times New Roman" w:hAnsi="Times New Roman" w:cs="Times New Roman"/>
          <w:snapToGrid w:val="0"/>
          <w:sz w:val="24"/>
          <w:szCs w:val="24"/>
        </w:rPr>
        <w:t>, посредством публичного предложения</w:t>
      </w:r>
      <w:r w:rsidRPr="006104CE">
        <w:rPr>
          <w:rFonts w:ascii="Times New Roman" w:hAnsi="Times New Roman" w:cs="Times New Roman"/>
          <w:sz w:val="24"/>
          <w:szCs w:val="24"/>
        </w:rPr>
        <w:t>.</w:t>
      </w:r>
    </w:p>
    <w:p w:rsidR="000F73FE" w:rsidRPr="006104CE" w:rsidRDefault="000F73FE" w:rsidP="000F73F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04CE">
        <w:rPr>
          <w:rFonts w:ascii="Times New Roman" w:hAnsi="Times New Roman" w:cs="Times New Roman"/>
          <w:sz w:val="24"/>
          <w:szCs w:val="24"/>
        </w:rPr>
        <w:t>-  Начало приема заявок на участие в торгах по продаже посредством публичного предложения - с 29 января 2026 года с  17 часов 00 минут (16 часов 00 минут по МСК) на электронной площадке - универсальная торговая платформа ЗАО «</w:t>
      </w:r>
      <w:proofErr w:type="spellStart"/>
      <w:r w:rsidRPr="006104CE">
        <w:rPr>
          <w:rFonts w:ascii="Times New Roman" w:hAnsi="Times New Roman" w:cs="Times New Roman"/>
          <w:sz w:val="24"/>
          <w:szCs w:val="24"/>
        </w:rPr>
        <w:t>Сбербанк-АСТ</w:t>
      </w:r>
      <w:proofErr w:type="spellEnd"/>
      <w:r w:rsidRPr="006104CE">
        <w:rPr>
          <w:rFonts w:ascii="Times New Roman" w:hAnsi="Times New Roman" w:cs="Times New Roman"/>
          <w:sz w:val="24"/>
          <w:szCs w:val="24"/>
        </w:rPr>
        <w:t>», размещенная на сайте http://utp.sberbank-ast.ru в сети Интернет (торговая секция «приватизация, аренда и продажа прав»);</w:t>
      </w:r>
      <w:proofErr w:type="gramEnd"/>
    </w:p>
    <w:p w:rsidR="000F73FE" w:rsidRPr="006104CE" w:rsidRDefault="000F73FE" w:rsidP="000F73F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4CE">
        <w:rPr>
          <w:rFonts w:ascii="Times New Roman" w:hAnsi="Times New Roman" w:cs="Times New Roman"/>
          <w:sz w:val="24"/>
          <w:szCs w:val="24"/>
        </w:rPr>
        <w:t>- срок окончания приема заявок - 17 часов 00 минут(16 часов 00 минут по МСК) –  24 февраля 2026 года;</w:t>
      </w:r>
    </w:p>
    <w:p w:rsidR="000F73FE" w:rsidRPr="006104CE" w:rsidRDefault="000F73FE" w:rsidP="000F73F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4CE">
        <w:rPr>
          <w:rFonts w:ascii="Times New Roman" w:hAnsi="Times New Roman" w:cs="Times New Roman"/>
          <w:sz w:val="24"/>
          <w:szCs w:val="24"/>
        </w:rPr>
        <w:t xml:space="preserve">- дата признания претендентов участниками – 26 </w:t>
      </w:r>
      <w:r w:rsidR="00D16C58">
        <w:rPr>
          <w:rFonts w:ascii="Times New Roman" w:hAnsi="Times New Roman" w:cs="Times New Roman"/>
          <w:sz w:val="24"/>
          <w:szCs w:val="24"/>
        </w:rPr>
        <w:t xml:space="preserve"> </w:t>
      </w:r>
      <w:r w:rsidRPr="006104CE">
        <w:rPr>
          <w:rFonts w:ascii="Times New Roman" w:hAnsi="Times New Roman" w:cs="Times New Roman"/>
          <w:sz w:val="24"/>
          <w:szCs w:val="24"/>
        </w:rPr>
        <w:t>февраля</w:t>
      </w:r>
      <w:r w:rsidR="00D16C58">
        <w:rPr>
          <w:rFonts w:ascii="Times New Roman" w:hAnsi="Times New Roman" w:cs="Times New Roman"/>
          <w:sz w:val="24"/>
          <w:szCs w:val="24"/>
        </w:rPr>
        <w:t xml:space="preserve"> </w:t>
      </w:r>
      <w:r w:rsidRPr="006104CE">
        <w:rPr>
          <w:rFonts w:ascii="Times New Roman" w:hAnsi="Times New Roman" w:cs="Times New Roman"/>
          <w:sz w:val="24"/>
          <w:szCs w:val="24"/>
        </w:rPr>
        <w:t xml:space="preserve"> 2026 года;</w:t>
      </w:r>
    </w:p>
    <w:p w:rsidR="000F73FE" w:rsidRPr="006104CE" w:rsidRDefault="000F73FE" w:rsidP="000F7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4CE">
        <w:rPr>
          <w:rFonts w:ascii="Times New Roman" w:hAnsi="Times New Roman" w:cs="Times New Roman"/>
          <w:sz w:val="24"/>
          <w:szCs w:val="24"/>
        </w:rPr>
        <w:t xml:space="preserve">- дата проведения торгов по продаже объектов посредством публичного предложения – 11 часов 00 минут (10 часов 00 минут по МСК) – 2 марта 2026 года.                                                                                             </w:t>
      </w:r>
    </w:p>
    <w:p w:rsidR="000F73FE" w:rsidRPr="006104CE" w:rsidRDefault="000F73FE" w:rsidP="000F73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F73FE" w:rsidRPr="006104CE" w:rsidRDefault="000F73FE" w:rsidP="000F73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center"/>
        <w:rPr>
          <w:rStyle w:val="Tahoma14"/>
          <w:rFonts w:cs="Times New Roman"/>
          <w:b w:val="0"/>
          <w:color w:val="000000"/>
          <w:sz w:val="24"/>
          <w:szCs w:val="24"/>
          <w:shd w:val="clear" w:color="auto" w:fill="FFFFFF"/>
        </w:rPr>
      </w:pPr>
      <w:r w:rsidRPr="006104CE">
        <w:rPr>
          <w:rFonts w:ascii="Times New Roman" w:hAnsi="Times New Roman" w:cs="Times New Roman"/>
          <w:bCs/>
          <w:sz w:val="24"/>
          <w:szCs w:val="24"/>
        </w:rPr>
        <w:t xml:space="preserve">4. Исчерпывающий перечень документов, необходимых для участия в </w:t>
      </w:r>
      <w:r w:rsidRPr="006104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торгах по продаже </w:t>
      </w:r>
      <w:r w:rsidRPr="006104CE">
        <w:rPr>
          <w:rFonts w:ascii="Times New Roman" w:hAnsi="Times New Roman" w:cs="Times New Roman"/>
          <w:sz w:val="24"/>
          <w:szCs w:val="24"/>
        </w:rPr>
        <w:t xml:space="preserve">объектов, </w:t>
      </w:r>
      <w:r w:rsidRPr="006104CE">
        <w:rPr>
          <w:rFonts w:ascii="Times New Roman" w:hAnsi="Times New Roman" w:cs="Times New Roman"/>
          <w:snapToGrid w:val="0"/>
          <w:sz w:val="24"/>
          <w:szCs w:val="24"/>
        </w:rPr>
        <w:t xml:space="preserve">находящихся в собственности </w:t>
      </w:r>
      <w:proofErr w:type="spellStart"/>
      <w:r w:rsidRPr="006104CE">
        <w:rPr>
          <w:rFonts w:ascii="Times New Roman" w:hAnsi="Times New Roman" w:cs="Times New Roman"/>
          <w:sz w:val="24"/>
          <w:szCs w:val="24"/>
        </w:rPr>
        <w:t>Марксовского</w:t>
      </w:r>
      <w:proofErr w:type="spellEnd"/>
      <w:r w:rsidRPr="006104CE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6104CE">
        <w:rPr>
          <w:rFonts w:ascii="Times New Roman" w:hAnsi="Times New Roman" w:cs="Times New Roman"/>
          <w:snapToGrid w:val="0"/>
          <w:sz w:val="24"/>
          <w:szCs w:val="24"/>
        </w:rPr>
        <w:t>, посредством публичного предложения</w:t>
      </w:r>
      <w:r w:rsidRPr="006104CE">
        <w:rPr>
          <w:rFonts w:ascii="Times New Roman" w:hAnsi="Times New Roman" w:cs="Times New Roman"/>
          <w:bCs/>
          <w:sz w:val="24"/>
          <w:szCs w:val="24"/>
        </w:rPr>
        <w:t>, подаваемых путем прикрепления их электронных образов в личном кабинете на электронной площадке, требования к их оформлению</w:t>
      </w:r>
      <w:r w:rsidRPr="006104CE">
        <w:rPr>
          <w:rStyle w:val="Tahoma14"/>
          <w:rFonts w:cs="Times New Roman"/>
          <w:bCs/>
          <w:sz w:val="24"/>
          <w:szCs w:val="24"/>
        </w:rPr>
        <w:t>.</w:t>
      </w:r>
    </w:p>
    <w:p w:rsidR="000F73FE" w:rsidRPr="006104CE" w:rsidRDefault="000F73FE" w:rsidP="000F7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4CE">
        <w:rPr>
          <w:rFonts w:ascii="Times New Roman" w:hAnsi="Times New Roman" w:cs="Times New Roman"/>
          <w:sz w:val="24"/>
          <w:szCs w:val="24"/>
        </w:rPr>
        <w:tab/>
        <w:t>Одновременно с заявкой (приложение № 1)  претенденты представляют следующие документы:</w:t>
      </w:r>
    </w:p>
    <w:p w:rsidR="000F73FE" w:rsidRPr="006104CE" w:rsidRDefault="000F73FE" w:rsidP="000F73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04CE">
        <w:rPr>
          <w:rFonts w:ascii="Times New Roman" w:eastAsia="Calibri" w:hAnsi="Times New Roman" w:cs="Times New Roman"/>
          <w:sz w:val="24"/>
          <w:szCs w:val="24"/>
        </w:rPr>
        <w:tab/>
        <w:t>для юридических лиц:</w:t>
      </w:r>
    </w:p>
    <w:p w:rsidR="000F73FE" w:rsidRPr="006104CE" w:rsidRDefault="000F73FE" w:rsidP="000F73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04CE">
        <w:rPr>
          <w:rFonts w:ascii="Times New Roman" w:eastAsia="Calibri" w:hAnsi="Times New Roman" w:cs="Times New Roman"/>
          <w:sz w:val="24"/>
          <w:szCs w:val="24"/>
        </w:rPr>
        <w:t>- заверенные копии учредительных документов;</w:t>
      </w:r>
    </w:p>
    <w:p w:rsidR="000F73FE" w:rsidRPr="006104CE" w:rsidRDefault="000F73FE" w:rsidP="000F73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04CE">
        <w:rPr>
          <w:rFonts w:ascii="Times New Roman" w:eastAsia="Calibri" w:hAnsi="Times New Roman" w:cs="Times New Roman"/>
          <w:sz w:val="24"/>
          <w:szCs w:val="24"/>
        </w:rPr>
        <w:t>- 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0F73FE" w:rsidRPr="006104CE" w:rsidRDefault="000F73FE" w:rsidP="000F73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04CE">
        <w:rPr>
          <w:rFonts w:ascii="Times New Roman" w:eastAsia="Calibri" w:hAnsi="Times New Roman" w:cs="Times New Roman"/>
          <w:sz w:val="24"/>
          <w:szCs w:val="24"/>
        </w:rPr>
        <w:t>- 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0F73FE" w:rsidRPr="006104CE" w:rsidRDefault="000F73FE" w:rsidP="000F73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04CE">
        <w:rPr>
          <w:rFonts w:ascii="Times New Roman" w:eastAsia="Calibri" w:hAnsi="Times New Roman" w:cs="Times New Roman"/>
          <w:sz w:val="24"/>
          <w:szCs w:val="24"/>
        </w:rPr>
        <w:t xml:space="preserve">          для физических лиц: </w:t>
      </w:r>
      <w:r w:rsidRPr="006104CE">
        <w:rPr>
          <w:rFonts w:ascii="Times New Roman" w:hAnsi="Times New Roman" w:cs="Times New Roman"/>
          <w:sz w:val="24"/>
          <w:szCs w:val="24"/>
        </w:rPr>
        <w:t>копии всех листов документа, удостоверяющего личность</w:t>
      </w:r>
      <w:r w:rsidRPr="006104C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F73FE" w:rsidRPr="006104CE" w:rsidRDefault="000F73FE" w:rsidP="000F73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04CE">
        <w:rPr>
          <w:rFonts w:ascii="Times New Roman" w:eastAsia="Calibri" w:hAnsi="Times New Roman" w:cs="Times New Roman"/>
          <w:sz w:val="24"/>
          <w:szCs w:val="24"/>
        </w:rPr>
        <w:t>В случае</w:t>
      </w:r>
      <w:proofErr w:type="gramStart"/>
      <w:r w:rsidRPr="006104CE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6104CE">
        <w:rPr>
          <w:rFonts w:ascii="Times New Roman" w:eastAsia="Calibri" w:hAnsi="Times New Roman" w:cs="Times New Roman"/>
          <w:sz w:val="24"/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Pr="006104CE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6104CE">
        <w:rPr>
          <w:rFonts w:ascii="Times New Roman" w:eastAsia="Calibri" w:hAnsi="Times New Roman" w:cs="Times New Roman"/>
          <w:sz w:val="24"/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0F73FE" w:rsidRPr="006104CE" w:rsidRDefault="000F73FE" w:rsidP="000F73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04CE">
        <w:rPr>
          <w:rFonts w:ascii="Times New Roman" w:hAnsi="Times New Roman" w:cs="Times New Roman"/>
          <w:sz w:val="24"/>
          <w:szCs w:val="24"/>
        </w:rPr>
        <w:t>Требования, предъявляемые к претендентам на участие в торгах:</w:t>
      </w:r>
    </w:p>
    <w:p w:rsidR="000F73FE" w:rsidRPr="006104CE" w:rsidRDefault="000F73FE" w:rsidP="000F73F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50012"/>
      <w:r w:rsidRPr="006104CE">
        <w:rPr>
          <w:rFonts w:ascii="Times New Roman" w:hAnsi="Times New Roman" w:cs="Times New Roman"/>
          <w:sz w:val="24"/>
          <w:szCs w:val="24"/>
        </w:rPr>
        <w:t>Покупателями государственного и муниципального имущества могут быть любые физические и юридические лица, за исключением:</w:t>
      </w:r>
    </w:p>
    <w:p w:rsidR="000F73FE" w:rsidRPr="006104CE" w:rsidRDefault="000F73FE" w:rsidP="000F73F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5012"/>
      <w:bookmarkEnd w:id="0"/>
      <w:r w:rsidRPr="006104CE">
        <w:rPr>
          <w:rFonts w:ascii="Times New Roman" w:hAnsi="Times New Roman" w:cs="Times New Roman"/>
          <w:sz w:val="24"/>
          <w:szCs w:val="24"/>
        </w:rPr>
        <w:lastRenderedPageBreak/>
        <w:t>государственных и муниципальных унитарных предприятий, государственных и муниципальных учреждений;</w:t>
      </w:r>
    </w:p>
    <w:p w:rsidR="000F73FE" w:rsidRPr="006104CE" w:rsidRDefault="000F73FE" w:rsidP="000F73F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5013"/>
      <w:bookmarkEnd w:id="1"/>
      <w:r w:rsidRPr="006104CE">
        <w:rPr>
          <w:rFonts w:ascii="Times New Roman" w:hAnsi="Times New Roman" w:cs="Times New Roman"/>
          <w:sz w:val="24"/>
          <w:szCs w:val="24"/>
        </w:rPr>
        <w:t xml:space="preserve"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</w:t>
      </w:r>
      <w:hyperlink w:anchor="sub_25" w:history="1">
        <w:r w:rsidRPr="006104CE">
          <w:rPr>
            <w:rFonts w:ascii="Times New Roman" w:hAnsi="Times New Roman" w:cs="Times New Roman"/>
            <w:sz w:val="24"/>
            <w:szCs w:val="24"/>
          </w:rPr>
          <w:t>статьей 25</w:t>
        </w:r>
      </w:hyperlink>
      <w:r w:rsidRPr="006104CE">
        <w:rPr>
          <w:rFonts w:ascii="Times New Roman" w:hAnsi="Times New Roman" w:cs="Times New Roman"/>
          <w:sz w:val="24"/>
          <w:szCs w:val="24"/>
        </w:rPr>
        <w:t xml:space="preserve"> Федерального закона от 21 декабря 2001 года № 178-ФЗ «О приватизации государственного и муниципального имущества»;</w:t>
      </w:r>
    </w:p>
    <w:p w:rsidR="000F73FE" w:rsidRPr="006104CE" w:rsidRDefault="000F73FE" w:rsidP="000F73F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sub_5014"/>
      <w:bookmarkEnd w:id="2"/>
      <w:proofErr w:type="gramStart"/>
      <w:r w:rsidRPr="006104C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6104C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офшорные</w:t>
      </w:r>
      <w:proofErr w:type="spellEnd"/>
      <w:r w:rsidRPr="006104C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зоны), и которые не осуществляют раскрытие и предоставление информации о своих </w:t>
      </w:r>
      <w:proofErr w:type="spellStart"/>
      <w:r w:rsidRPr="006104C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выгодоприобретателях</w:t>
      </w:r>
      <w:proofErr w:type="spellEnd"/>
      <w:r w:rsidRPr="006104C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6104C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бенефициарных</w:t>
      </w:r>
      <w:proofErr w:type="spellEnd"/>
      <w:r w:rsidRPr="006104C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6104C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Федерации</w:t>
      </w:r>
      <w:r w:rsidRPr="006104C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0F73FE" w:rsidRPr="006104CE" w:rsidRDefault="000F73FE" w:rsidP="000F73F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5016"/>
      <w:bookmarkEnd w:id="3"/>
      <w:r w:rsidRPr="006104CE">
        <w:rPr>
          <w:rFonts w:ascii="Times New Roman" w:hAnsi="Times New Roman" w:cs="Times New Roman"/>
          <w:sz w:val="24"/>
          <w:szCs w:val="24"/>
        </w:rPr>
        <w:t xml:space="preserve">понятие «контролирующее лицо» используется в том же значении, что и в </w:t>
      </w:r>
      <w:hyperlink r:id="rId6" w:history="1">
        <w:r w:rsidRPr="006104CE">
          <w:rPr>
            <w:rFonts w:ascii="Times New Roman" w:hAnsi="Times New Roman" w:cs="Times New Roman"/>
            <w:sz w:val="24"/>
            <w:szCs w:val="24"/>
          </w:rPr>
          <w:t>статье 5</w:t>
        </w:r>
      </w:hyperlink>
      <w:r w:rsidRPr="006104CE">
        <w:rPr>
          <w:rFonts w:ascii="Times New Roman" w:hAnsi="Times New Roman" w:cs="Times New Roman"/>
          <w:sz w:val="24"/>
          <w:szCs w:val="24"/>
        </w:rPr>
        <w:t xml:space="preserve"> Федерального закона от 29 апреля 2008 года № 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государства». Понятия «</w:t>
      </w:r>
      <w:proofErr w:type="spellStart"/>
      <w:r w:rsidRPr="006104CE">
        <w:rPr>
          <w:rFonts w:ascii="Times New Roman" w:hAnsi="Times New Roman" w:cs="Times New Roman"/>
          <w:sz w:val="24"/>
          <w:szCs w:val="24"/>
        </w:rPr>
        <w:t>выгодоприобретатель</w:t>
      </w:r>
      <w:proofErr w:type="spellEnd"/>
      <w:r w:rsidRPr="006104CE">
        <w:rPr>
          <w:rFonts w:ascii="Times New Roman" w:hAnsi="Times New Roman" w:cs="Times New Roman"/>
          <w:sz w:val="24"/>
          <w:szCs w:val="24"/>
        </w:rPr>
        <w:t>» и «</w:t>
      </w:r>
      <w:proofErr w:type="spellStart"/>
      <w:r w:rsidRPr="006104CE">
        <w:rPr>
          <w:rFonts w:ascii="Times New Roman" w:hAnsi="Times New Roman" w:cs="Times New Roman"/>
          <w:sz w:val="24"/>
          <w:szCs w:val="24"/>
        </w:rPr>
        <w:t>бенефициарный</w:t>
      </w:r>
      <w:proofErr w:type="spellEnd"/>
      <w:r w:rsidRPr="006104CE">
        <w:rPr>
          <w:rFonts w:ascii="Times New Roman" w:hAnsi="Times New Roman" w:cs="Times New Roman"/>
          <w:sz w:val="24"/>
          <w:szCs w:val="24"/>
        </w:rPr>
        <w:t xml:space="preserve"> владелец» используются в значениях, указанных в </w:t>
      </w:r>
      <w:hyperlink r:id="rId7" w:history="1">
        <w:r w:rsidRPr="006104CE">
          <w:rPr>
            <w:rFonts w:ascii="Times New Roman" w:hAnsi="Times New Roman" w:cs="Times New Roman"/>
            <w:sz w:val="24"/>
            <w:szCs w:val="24"/>
          </w:rPr>
          <w:t>статье 3</w:t>
        </w:r>
      </w:hyperlink>
      <w:r w:rsidRPr="006104CE">
        <w:rPr>
          <w:rFonts w:ascii="Times New Roman" w:hAnsi="Times New Roman" w:cs="Times New Roman"/>
          <w:sz w:val="24"/>
          <w:szCs w:val="24"/>
        </w:rPr>
        <w:t xml:space="preserve"> Федерального закона от 7 августа 2001 года № 115-ФЗ «О противодействии легализации (отмыванию) доходов, полученных преступным путем, и финансированию терроризма».</w:t>
      </w:r>
    </w:p>
    <w:p w:rsidR="000F73FE" w:rsidRPr="006104CE" w:rsidRDefault="000F73FE" w:rsidP="000F73F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12"/>
      <w:bookmarkEnd w:id="4"/>
      <w:r w:rsidRPr="006104CE">
        <w:rPr>
          <w:rFonts w:ascii="Times New Roman" w:hAnsi="Times New Roman" w:cs="Times New Roman"/>
          <w:sz w:val="24"/>
          <w:szCs w:val="24"/>
        </w:rPr>
        <w:t>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строя, нравственности, здоровья, прав и законных интересов других лиц, обеспечения обороноспособности и безопасности государства обязательны при приватизации муниципального имущества.</w:t>
      </w:r>
    </w:p>
    <w:bookmarkEnd w:id="5"/>
    <w:p w:rsidR="000F73FE" w:rsidRPr="006104CE" w:rsidRDefault="000F73FE" w:rsidP="000F73F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04CE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6104C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104CE">
        <w:rPr>
          <w:rFonts w:ascii="Times New Roman" w:hAnsi="Times New Roman" w:cs="Times New Roman"/>
          <w:sz w:val="24"/>
          <w:szCs w:val="24"/>
        </w:rPr>
        <w:t xml:space="preserve">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ничтожной.</w:t>
      </w:r>
    </w:p>
    <w:p w:rsidR="000F73FE" w:rsidRPr="006104CE" w:rsidRDefault="000F73FE" w:rsidP="000F73FE">
      <w:pPr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4CE">
        <w:rPr>
          <w:rFonts w:ascii="Times New Roman" w:hAnsi="Times New Roman" w:cs="Times New Roman"/>
          <w:sz w:val="24"/>
          <w:szCs w:val="24"/>
        </w:rPr>
        <w:t xml:space="preserve">Обязанность доказать свое право на участие в торгах возлагается на претендента. </w:t>
      </w:r>
      <w:r w:rsidRPr="006104CE">
        <w:rPr>
          <w:rFonts w:ascii="Times New Roman" w:hAnsi="Times New Roman" w:cs="Times New Roman"/>
          <w:bCs/>
          <w:sz w:val="24"/>
          <w:szCs w:val="24"/>
        </w:rPr>
        <w:tab/>
      </w:r>
    </w:p>
    <w:p w:rsidR="000F73FE" w:rsidRPr="006104CE" w:rsidRDefault="000F73FE" w:rsidP="000F73FE">
      <w:pPr>
        <w:pStyle w:val="ab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104CE">
        <w:rPr>
          <w:rFonts w:ascii="Times New Roman" w:hAnsi="Times New Roman"/>
          <w:bCs/>
          <w:sz w:val="24"/>
          <w:szCs w:val="24"/>
        </w:rPr>
        <w:t>Одно лицо имеет право подать только одну заявку на один объект приватизации.</w:t>
      </w:r>
    </w:p>
    <w:p w:rsidR="000F73FE" w:rsidRPr="006104CE" w:rsidRDefault="000F73FE" w:rsidP="000F73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04CE">
        <w:rPr>
          <w:rFonts w:ascii="Times New Roman" w:eastAsia="Calibri" w:hAnsi="Times New Roman" w:cs="Times New Roman"/>
          <w:sz w:val="24"/>
          <w:szCs w:val="24"/>
        </w:rPr>
        <w:t>Зарегистрированная заявка является поступившим Продавцу предложением (офертой) Претендента, выражающим его намерение считать себя лицом, заключившим с Продавцом договор купли-продажи по предлагаемой Претендентом цене имущества.</w:t>
      </w:r>
    </w:p>
    <w:p w:rsidR="000F73FE" w:rsidRPr="006104CE" w:rsidRDefault="000F73FE" w:rsidP="000F73F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04CE">
        <w:rPr>
          <w:rFonts w:ascii="Times New Roman" w:hAnsi="Times New Roman" w:cs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</w:t>
      </w:r>
      <w:r w:rsidRPr="006104C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0F73FE" w:rsidRPr="006104CE" w:rsidRDefault="000F73FE" w:rsidP="000F73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4CE">
        <w:rPr>
          <w:rFonts w:ascii="Times New Roman" w:hAnsi="Times New Roman" w:cs="Times New Roman"/>
          <w:sz w:val="24"/>
          <w:szCs w:val="24"/>
        </w:rPr>
        <w:t xml:space="preserve">Заявки подаются на электронную площадку, начиная </w:t>
      </w:r>
      <w:proofErr w:type="gramStart"/>
      <w:r w:rsidRPr="006104CE">
        <w:rPr>
          <w:rFonts w:ascii="Times New Roman" w:hAnsi="Times New Roman" w:cs="Times New Roman"/>
          <w:sz w:val="24"/>
          <w:szCs w:val="24"/>
        </w:rPr>
        <w:t>с даты начала</w:t>
      </w:r>
      <w:proofErr w:type="gramEnd"/>
      <w:r w:rsidRPr="006104CE">
        <w:rPr>
          <w:rFonts w:ascii="Times New Roman" w:hAnsi="Times New Roman" w:cs="Times New Roman"/>
          <w:sz w:val="24"/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0F73FE" w:rsidRPr="006104CE" w:rsidRDefault="000F73FE" w:rsidP="000F73FE">
      <w:pPr>
        <w:pStyle w:val="3"/>
        <w:tabs>
          <w:tab w:val="left" w:pos="709"/>
        </w:tabs>
        <w:spacing w:after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104CE">
        <w:rPr>
          <w:rFonts w:ascii="Times New Roman" w:hAnsi="Times New Roman" w:cs="Times New Roman"/>
          <w:sz w:val="24"/>
          <w:szCs w:val="24"/>
        </w:rPr>
        <w:t xml:space="preserve">          При приеме заявок от Претендентов Оператор обеспечивает конфиденциальность данных о Претендентах и участниках, регистрацию заявок и прилагаемых к ним документов в журнале приема заявок. </w:t>
      </w:r>
    </w:p>
    <w:p w:rsidR="000F73FE" w:rsidRPr="006104CE" w:rsidRDefault="000F73FE" w:rsidP="000F73FE">
      <w:pPr>
        <w:tabs>
          <w:tab w:val="left" w:pos="540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104CE">
        <w:rPr>
          <w:rFonts w:ascii="Times New Roman" w:hAnsi="Times New Roman" w:cs="Times New Roman"/>
          <w:sz w:val="24"/>
          <w:szCs w:val="24"/>
        </w:rPr>
        <w:t xml:space="preserve">          В течение одного часа со времени поступления заявки Оператор сообщает Претенденту о ее поступлении путем направления </w:t>
      </w:r>
      <w:proofErr w:type="gramStart"/>
      <w:r w:rsidRPr="006104CE">
        <w:rPr>
          <w:rFonts w:ascii="Times New Roman" w:hAnsi="Times New Roman" w:cs="Times New Roman"/>
          <w:sz w:val="24"/>
          <w:szCs w:val="24"/>
        </w:rPr>
        <w:t>уведомления</w:t>
      </w:r>
      <w:proofErr w:type="gramEnd"/>
      <w:r w:rsidRPr="006104CE">
        <w:rPr>
          <w:rFonts w:ascii="Times New Roman" w:hAnsi="Times New Roman" w:cs="Times New Roman"/>
          <w:sz w:val="24"/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0F73FE" w:rsidRPr="006104CE" w:rsidRDefault="000F73FE" w:rsidP="000F7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73FE" w:rsidRPr="006104CE" w:rsidRDefault="000F73FE" w:rsidP="000F73FE">
      <w:pPr>
        <w:tabs>
          <w:tab w:val="left" w:pos="540"/>
          <w:tab w:val="left" w:pos="851"/>
        </w:tabs>
        <w:spacing w:after="0" w:line="240" w:lineRule="auto"/>
        <w:jc w:val="center"/>
        <w:outlineLvl w:val="0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</w:pPr>
      <w:r w:rsidRPr="006104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</w:t>
      </w:r>
      <w:r w:rsidRPr="006104CE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w:t> Основания для отказа в приеме заявок</w:t>
      </w:r>
    </w:p>
    <w:p w:rsidR="000F73FE" w:rsidRPr="006104CE" w:rsidRDefault="000F73FE" w:rsidP="000F73FE">
      <w:pPr>
        <w:tabs>
          <w:tab w:val="left" w:pos="0"/>
          <w:tab w:val="left" w:pos="709"/>
        </w:tabs>
        <w:spacing w:after="0" w:line="240" w:lineRule="auto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104C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Претендент не допускается к участию в продаже посредством публичного предложения по следующим основаниям:</w:t>
      </w:r>
    </w:p>
    <w:p w:rsidR="000F73FE" w:rsidRPr="006104CE" w:rsidRDefault="000F73FE" w:rsidP="000F73FE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6104CE">
        <w:rPr>
          <w:color w:val="000000" w:themeColor="text1"/>
        </w:rPr>
        <w:t xml:space="preserve">          1.  Представленные документы не подтверждают право претендента быть покупателем в соответствии с законодательством Российской Федерации.</w:t>
      </w:r>
    </w:p>
    <w:p w:rsidR="000F73FE" w:rsidRPr="006104CE" w:rsidRDefault="000F73FE" w:rsidP="000F73FE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6104CE">
        <w:rPr>
          <w:color w:val="000000" w:themeColor="text1"/>
        </w:rPr>
        <w:lastRenderedPageBreak/>
        <w:tab/>
        <w:t>2. Представлены не все документы в соответствии с перечнем, указанным в информационном сообщении о продаже муниципального имущества, либо оформление указанных документов не соответствует законодательству Российской Федерации.</w:t>
      </w:r>
    </w:p>
    <w:p w:rsidR="000F73FE" w:rsidRPr="006104CE" w:rsidRDefault="000F73FE" w:rsidP="000F73FE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6104CE">
        <w:rPr>
          <w:color w:val="000000" w:themeColor="text1"/>
        </w:rPr>
        <w:tab/>
        <w:t>3. Заявка на участие в продаже посредством публичного предложения подана лицом, не уполномоченным Претендентом на осуществление таких действий.</w:t>
      </w:r>
    </w:p>
    <w:p w:rsidR="000F73FE" w:rsidRPr="006104CE" w:rsidRDefault="000F73FE" w:rsidP="000F73FE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6104CE">
        <w:rPr>
          <w:color w:val="000000" w:themeColor="text1"/>
          <w:shd w:val="clear" w:color="auto" w:fill="FFFFFF"/>
        </w:rPr>
        <w:tab/>
        <w:t xml:space="preserve">4. Не подтверждено поступление в установленный срок задатка на счета, указанные в информационном сообщении. </w:t>
      </w:r>
    </w:p>
    <w:p w:rsidR="000F73FE" w:rsidRPr="006104CE" w:rsidRDefault="000F73FE" w:rsidP="000F73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04CE">
        <w:rPr>
          <w:rFonts w:ascii="Times New Roman" w:hAnsi="Times New Roman" w:cs="Times New Roman"/>
          <w:sz w:val="24"/>
          <w:szCs w:val="24"/>
        </w:rPr>
        <w:tab/>
        <w:t xml:space="preserve">Перечень указанных оснований </w:t>
      </w:r>
      <w:r w:rsidRPr="006104C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отказа Претенденту в участии в продаже посредством публичного предложения является исчерпывающим</w:t>
      </w:r>
      <w:r w:rsidRPr="006104C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F73FE" w:rsidRPr="006104CE" w:rsidRDefault="000F73FE" w:rsidP="000F73F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F73FE" w:rsidRPr="006104CE" w:rsidRDefault="000F73FE" w:rsidP="000F73F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104CE">
        <w:rPr>
          <w:rFonts w:ascii="Times New Roman" w:eastAsia="Calibri" w:hAnsi="Times New Roman" w:cs="Times New Roman"/>
          <w:sz w:val="24"/>
          <w:szCs w:val="24"/>
        </w:rPr>
        <w:t>6. Порядок ознакомления участников продажи с условиями договора, заключаемого по итогам проведения торгов по продаже муниципального имущества, порядок предоставления разъяснений положений информационного сообщения:</w:t>
      </w:r>
    </w:p>
    <w:p w:rsidR="000F73FE" w:rsidRPr="006104CE" w:rsidRDefault="000F73FE" w:rsidP="000F73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04CE">
        <w:rPr>
          <w:rFonts w:ascii="Times New Roman" w:eastAsia="Calibri" w:hAnsi="Times New Roman" w:cs="Times New Roman"/>
          <w:sz w:val="24"/>
          <w:szCs w:val="24"/>
        </w:rPr>
        <w:t xml:space="preserve">С условиями договора, заключаемого по итогам проведения торгов по продаже муниципального имущества, можно ознакомиться </w:t>
      </w:r>
      <w:proofErr w:type="gramStart"/>
      <w:r w:rsidRPr="006104CE">
        <w:rPr>
          <w:rFonts w:ascii="Times New Roman" w:hAnsi="Times New Roman" w:cs="Times New Roman"/>
          <w:sz w:val="24"/>
          <w:szCs w:val="24"/>
        </w:rPr>
        <w:t>с даты размещения</w:t>
      </w:r>
      <w:proofErr w:type="gramEnd"/>
      <w:r w:rsidRPr="006104CE">
        <w:rPr>
          <w:rFonts w:ascii="Times New Roman" w:hAnsi="Times New Roman" w:cs="Times New Roman"/>
          <w:sz w:val="24"/>
          <w:szCs w:val="24"/>
        </w:rPr>
        <w:t xml:space="preserve"> информационного сообщения на официальном сайте продажи до даты окончания срока приема заявок на официальном сайте продажи и на электронной площадке</w:t>
      </w:r>
      <w:r w:rsidRPr="006104C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F73FE" w:rsidRPr="006104CE" w:rsidRDefault="000F73FE" w:rsidP="000F73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4CE">
        <w:rPr>
          <w:rFonts w:ascii="Times New Roman" w:hAnsi="Times New Roman" w:cs="Times New Roman"/>
          <w:sz w:val="24"/>
          <w:szCs w:val="24"/>
        </w:rPr>
        <w:t>Любое лицо, независимо от регистрации на электронной площадке, со дня начала приема заявок вправе направить на электронный адрес Оператора запрос о разъяснении положений информационного сообщения. Такой запрос в режиме реального времени направляется в «личный кабинет» Продавца  для рассмотрения при условии, что запрос поступил Продавцу  не позднее 5 рабочих дней до даты окончания подачи заявок. В течение двух рабочих дней со дня поступления запроса Продавец предоставляет Оператору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0F73FE" w:rsidRPr="006104CE" w:rsidRDefault="000F73FE" w:rsidP="000F7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4CE">
        <w:rPr>
          <w:rFonts w:ascii="Times New Roman" w:hAnsi="Times New Roman" w:cs="Times New Roman"/>
          <w:sz w:val="24"/>
          <w:szCs w:val="24"/>
        </w:rPr>
        <w:t xml:space="preserve">Документооборот между Претендентами, Продавцом и Оператором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либо лица, имеющего право действовать от имени Претендента. </w:t>
      </w:r>
    </w:p>
    <w:p w:rsidR="000F73FE" w:rsidRPr="006104CE" w:rsidRDefault="000F73FE" w:rsidP="000F7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04CE">
        <w:rPr>
          <w:rFonts w:ascii="Times New Roman" w:hAnsi="Times New Roman" w:cs="Times New Roman"/>
          <w:sz w:val="24"/>
          <w:szCs w:val="24"/>
        </w:rPr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Продавца либо Оператора и отправитель несет ответственность за подлинность и достоверность таких документов и сведений (электронные документы, направляемые Оператором либо размещенные им на электронной площадке, должны быть подписаны усиленной квалифицированной электронной подписью лица, имеющего права действовать от имени Оператора). </w:t>
      </w:r>
      <w:proofErr w:type="gramEnd"/>
    </w:p>
    <w:p w:rsidR="000F73FE" w:rsidRPr="006104CE" w:rsidRDefault="000F73FE" w:rsidP="000F7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4CE">
        <w:rPr>
          <w:rFonts w:ascii="Times New Roman" w:hAnsi="Times New Roman" w:cs="Times New Roman"/>
          <w:sz w:val="24"/>
          <w:szCs w:val="24"/>
        </w:rPr>
        <w:tab/>
        <w:t>Осмотр имущества производится в период подачи заявок, по предварительному согласованию со специалистом отдела по управлению имуществом по телефону 8(84567)5-18-60 в рабочие дни с 9 ч. 00 мин. до 13 ч.00 мин. и с 14ч.00 мин. до 16 ч. 00 мин.</w:t>
      </w:r>
    </w:p>
    <w:p w:rsidR="000F73FE" w:rsidRPr="006104CE" w:rsidRDefault="000F73FE" w:rsidP="000F73F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104CE">
        <w:rPr>
          <w:rFonts w:ascii="Times New Roman" w:eastAsia="Calibri" w:hAnsi="Times New Roman"/>
          <w:sz w:val="24"/>
          <w:szCs w:val="24"/>
        </w:rPr>
        <w:tab/>
        <w:t xml:space="preserve">Сведения обо всех предыдущих торгах, проводимых в отношении предмета продажи, объявленных в течение года, и об итогах проведения таких  продаж: </w:t>
      </w:r>
    </w:p>
    <w:p w:rsidR="000F73FE" w:rsidRPr="006104CE" w:rsidRDefault="000F73FE" w:rsidP="000F73F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104CE">
        <w:rPr>
          <w:rFonts w:ascii="Times New Roman" w:eastAsia="Calibri" w:hAnsi="Times New Roman"/>
          <w:sz w:val="24"/>
          <w:szCs w:val="24"/>
        </w:rPr>
        <w:t xml:space="preserve">- </w:t>
      </w:r>
      <w:r w:rsidRPr="006104CE">
        <w:rPr>
          <w:rFonts w:ascii="Times New Roman" w:hAnsi="Times New Roman"/>
          <w:sz w:val="24"/>
          <w:szCs w:val="24"/>
        </w:rPr>
        <w:t xml:space="preserve">открытый аукцион по продаже муниципального имущества в отношении Лота № 1, 2, 3 проводился на основании постановления  администрации </w:t>
      </w:r>
      <w:proofErr w:type="spellStart"/>
      <w:r w:rsidRPr="006104CE">
        <w:rPr>
          <w:rFonts w:ascii="Times New Roman" w:hAnsi="Times New Roman"/>
          <w:sz w:val="24"/>
          <w:szCs w:val="24"/>
        </w:rPr>
        <w:t>Марксовского</w:t>
      </w:r>
      <w:proofErr w:type="spellEnd"/>
      <w:r w:rsidRPr="006104CE">
        <w:rPr>
          <w:rFonts w:ascii="Times New Roman" w:hAnsi="Times New Roman"/>
          <w:sz w:val="24"/>
          <w:szCs w:val="24"/>
        </w:rPr>
        <w:t xml:space="preserve"> муниципального района Саратовской области  от  27.11.2025 г. № 2282 (признан несостоявшимся, в связи с тем, что по окончании срока подачи заявок на участие в электронном аукционе не подано  ни  одной  заявки).</w:t>
      </w:r>
    </w:p>
    <w:p w:rsidR="000F73FE" w:rsidRPr="006104CE" w:rsidRDefault="000F73FE" w:rsidP="000F73FE">
      <w:pPr>
        <w:spacing w:after="0" w:line="240" w:lineRule="auto"/>
        <w:ind w:left="60" w:right="60" w:firstLine="64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0F73FE" w:rsidRPr="006104CE" w:rsidRDefault="000F73FE" w:rsidP="000F73F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104CE">
        <w:rPr>
          <w:rFonts w:ascii="Times New Roman" w:hAnsi="Times New Roman" w:cs="Times New Roman"/>
          <w:sz w:val="24"/>
          <w:szCs w:val="24"/>
        </w:rPr>
        <w:t>7. Порядок внесения задатка для участия в продаже посредством публичного предложения</w:t>
      </w:r>
    </w:p>
    <w:p w:rsidR="000F73FE" w:rsidRPr="006104CE" w:rsidRDefault="000F73FE" w:rsidP="000F73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04CE">
        <w:rPr>
          <w:rFonts w:ascii="Times New Roman" w:hAnsi="Times New Roman" w:cs="Times New Roman"/>
          <w:sz w:val="24"/>
          <w:szCs w:val="24"/>
        </w:rPr>
        <w:lastRenderedPageBreak/>
        <w:t xml:space="preserve">Для участия в процедуре торгов по продаже объектов </w:t>
      </w:r>
      <w:r w:rsidRPr="006104CE">
        <w:rPr>
          <w:rFonts w:ascii="Times New Roman" w:hAnsi="Times New Roman" w:cs="Times New Roman"/>
          <w:snapToGrid w:val="0"/>
          <w:sz w:val="24"/>
          <w:szCs w:val="24"/>
        </w:rPr>
        <w:t>посредством публичного предложения</w:t>
      </w:r>
      <w:r w:rsidRPr="006104CE">
        <w:rPr>
          <w:rFonts w:ascii="Times New Roman" w:hAnsi="Times New Roman" w:cs="Times New Roman"/>
          <w:sz w:val="24"/>
          <w:szCs w:val="24"/>
        </w:rPr>
        <w:t xml:space="preserve"> претендент вносит задаток  в размере </w:t>
      </w:r>
      <w:r w:rsidRPr="006104CE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Pr="006104CE">
        <w:rPr>
          <w:rFonts w:ascii="Times New Roman" w:hAnsi="Times New Roman" w:cs="Times New Roman"/>
          <w:sz w:val="24"/>
          <w:szCs w:val="24"/>
        </w:rPr>
        <w:t>10% от начальной цены, указанной в информационном сообщении о продаже муниципального имущества.</w:t>
      </w:r>
    </w:p>
    <w:p w:rsidR="000F73FE" w:rsidRPr="006104CE" w:rsidRDefault="000F73FE" w:rsidP="000F73F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104CE">
        <w:rPr>
          <w:rFonts w:ascii="Times New Roman" w:hAnsi="Times New Roman" w:cs="Times New Roman"/>
          <w:sz w:val="24"/>
          <w:szCs w:val="24"/>
        </w:rPr>
        <w:t xml:space="preserve">Сумма задатка  в размере: </w:t>
      </w:r>
    </w:p>
    <w:p w:rsidR="000F73FE" w:rsidRPr="006104CE" w:rsidRDefault="000F73FE" w:rsidP="000F73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04CE">
        <w:rPr>
          <w:rFonts w:ascii="Times New Roman" w:hAnsi="Times New Roman" w:cs="Times New Roman"/>
          <w:sz w:val="24"/>
          <w:szCs w:val="24"/>
        </w:rPr>
        <w:t>ЛОТ  № 1 – 26 086 (двадцать шесть тысяч восемьдесят шесть) рублей 70 копеек.</w:t>
      </w:r>
    </w:p>
    <w:p w:rsidR="000F73FE" w:rsidRPr="006104CE" w:rsidRDefault="000F73FE" w:rsidP="000F73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04CE">
        <w:rPr>
          <w:rFonts w:ascii="Times New Roman" w:hAnsi="Times New Roman" w:cs="Times New Roman"/>
          <w:sz w:val="24"/>
          <w:szCs w:val="24"/>
        </w:rPr>
        <w:t>ЛОТ  № 2 – 85 540 (восемьдесят пять тысяч пятьсот сорок) рублей  00 копеек.</w:t>
      </w:r>
    </w:p>
    <w:p w:rsidR="000F73FE" w:rsidRPr="006104CE" w:rsidRDefault="000F73FE" w:rsidP="000F73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04CE">
        <w:rPr>
          <w:rFonts w:ascii="Times New Roman" w:hAnsi="Times New Roman" w:cs="Times New Roman"/>
          <w:sz w:val="24"/>
          <w:szCs w:val="24"/>
        </w:rPr>
        <w:t>ЛОТ  № 3 – 136 245 (сто тридцать шесть тысяч двести сорок пять) рублей 20 копеек,  перечисляется претендентами и должна поступить на счет оператора электронной площадки  в  срок до 17 часов 00 минут (16 часов 00 минут по МСК)  24  февраля  2026 года   по реквизитам:</w:t>
      </w:r>
    </w:p>
    <w:p w:rsidR="000F73FE" w:rsidRPr="006104CE" w:rsidRDefault="000F73FE" w:rsidP="000F73F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104CE">
        <w:rPr>
          <w:rFonts w:ascii="Times New Roman" w:hAnsi="Times New Roman" w:cs="Times New Roman"/>
          <w:sz w:val="24"/>
          <w:szCs w:val="24"/>
        </w:rPr>
        <w:t>ПОЛУЧАТЕЛЬ: Наименование: АО «</w:t>
      </w:r>
      <w:proofErr w:type="spellStart"/>
      <w:r w:rsidRPr="006104CE">
        <w:rPr>
          <w:rFonts w:ascii="Times New Roman" w:hAnsi="Times New Roman" w:cs="Times New Roman"/>
          <w:sz w:val="24"/>
          <w:szCs w:val="24"/>
        </w:rPr>
        <w:t>Сбербанк-АСТ</w:t>
      </w:r>
      <w:proofErr w:type="spellEnd"/>
      <w:r w:rsidRPr="006104CE">
        <w:rPr>
          <w:rFonts w:ascii="Times New Roman" w:hAnsi="Times New Roman" w:cs="Times New Roman"/>
          <w:sz w:val="24"/>
          <w:szCs w:val="24"/>
        </w:rPr>
        <w:t xml:space="preserve">» ИНН: 7707308480 КПП: 770401001 Расчетный счет: 407028 1 030002003 8047 БАНК ПОЛУЧАТЕЛЯ: Наименование банка: ПАО «СБЕРБАНК РОССИИ» </w:t>
      </w:r>
      <w:proofErr w:type="gramStart"/>
      <w:r w:rsidRPr="006104C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6104CE">
        <w:rPr>
          <w:rFonts w:ascii="Times New Roman" w:hAnsi="Times New Roman" w:cs="Times New Roman"/>
          <w:sz w:val="24"/>
          <w:szCs w:val="24"/>
        </w:rPr>
        <w:t xml:space="preserve">. МОСКВА БИК: 044525225 Корреспондентский счет: 30101810400000000225 Срок зачисления денежных средств на лицевой счет Претендента (Участника) на УТП - от 1 до 3 рабочих дней. </w:t>
      </w:r>
    </w:p>
    <w:p w:rsidR="000F73FE" w:rsidRPr="006104CE" w:rsidRDefault="000F73FE" w:rsidP="000F73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04CE">
        <w:rPr>
          <w:rFonts w:ascii="Times New Roman" w:hAnsi="Times New Roman" w:cs="Times New Roman"/>
          <w:sz w:val="24"/>
          <w:szCs w:val="24"/>
        </w:rPr>
        <w:t>Сумма задатка победителю торгов засчитывается в счет оплаты имущества.</w:t>
      </w:r>
    </w:p>
    <w:p w:rsidR="000F73FE" w:rsidRPr="006104CE" w:rsidRDefault="000F73FE" w:rsidP="000F73FE">
      <w:pPr>
        <w:pStyle w:val="3"/>
        <w:tabs>
          <w:tab w:val="left" w:pos="540"/>
        </w:tabs>
        <w:spacing w:after="0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6104CE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Информационное сообщение</w:t>
      </w:r>
      <w:r w:rsidRPr="006104CE">
        <w:rPr>
          <w:rFonts w:ascii="Times New Roman" w:hAnsi="Times New Roman" w:cs="Times New Roman"/>
          <w:sz w:val="24"/>
          <w:szCs w:val="24"/>
        </w:rPr>
        <w:t xml:space="preserve">, опубликованное в сетевом издании «Воложка» и размещенное на официальном сайте </w:t>
      </w:r>
      <w:proofErr w:type="spellStart"/>
      <w:r w:rsidRPr="006104CE">
        <w:rPr>
          <w:rFonts w:ascii="Times New Roman" w:hAnsi="Times New Roman" w:cs="Times New Roman"/>
          <w:sz w:val="24"/>
          <w:szCs w:val="24"/>
        </w:rPr>
        <w:t>Марксовского</w:t>
      </w:r>
      <w:proofErr w:type="spellEnd"/>
      <w:r w:rsidRPr="006104CE">
        <w:rPr>
          <w:rFonts w:ascii="Times New Roman" w:hAnsi="Times New Roman" w:cs="Times New Roman"/>
          <w:sz w:val="24"/>
          <w:szCs w:val="24"/>
        </w:rPr>
        <w:t xml:space="preserve"> муниципального района, на официальном </w:t>
      </w:r>
      <w:r w:rsidRPr="006104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сайте </w:t>
      </w:r>
      <w:hyperlink r:id="rId8" w:history="1">
        <w:r w:rsidRPr="006104CE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www.torgi.gov.ru</w:t>
        </w:r>
      </w:hyperlink>
      <w:r w:rsidRPr="006104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электронной площадке </w:t>
      </w:r>
      <w:r w:rsidRPr="006104C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www</w:t>
      </w:r>
      <w:r w:rsidRPr="006104C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spellStart"/>
      <w:r w:rsidRPr="006104C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sberbank</w:t>
      </w:r>
      <w:proofErr w:type="spellEnd"/>
      <w:r w:rsidRPr="006104C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 w:rsidRPr="006104C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ast</w:t>
      </w:r>
      <w:proofErr w:type="spellEnd"/>
      <w:r w:rsidRPr="006104C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spellStart"/>
      <w:r w:rsidRPr="006104C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ru</w:t>
      </w:r>
      <w:proofErr w:type="spellEnd"/>
      <w:r w:rsidRPr="006104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проведении торгов по продаже муниципального</w:t>
      </w:r>
      <w:r w:rsidRPr="006104CE">
        <w:rPr>
          <w:rFonts w:ascii="Times New Roman" w:hAnsi="Times New Roman" w:cs="Times New Roman"/>
          <w:sz w:val="24"/>
          <w:szCs w:val="24"/>
        </w:rPr>
        <w:t xml:space="preserve"> имущества и условиях его проведения являются условиями публичной оферты в соответствии со статьей 437 Гражданского кодекса Российской Федерации.</w:t>
      </w:r>
      <w:proofErr w:type="gramEnd"/>
      <w:r w:rsidRPr="006104CE">
        <w:rPr>
          <w:rFonts w:ascii="Times New Roman" w:hAnsi="Times New Roman" w:cs="Times New Roman"/>
          <w:sz w:val="24"/>
          <w:szCs w:val="24"/>
        </w:rPr>
        <w:t xml:space="preserve"> Подача Претендентом заявки и перечисление задатка являются акцептом такой оферты, и договор о задатке считается заключенным в письменной форме.</w:t>
      </w:r>
    </w:p>
    <w:p w:rsidR="000F73FE" w:rsidRPr="006104CE" w:rsidRDefault="000F73FE" w:rsidP="000F73FE">
      <w:pPr>
        <w:pStyle w:val="TextBoldCenter"/>
        <w:spacing w:before="0"/>
        <w:ind w:firstLine="567"/>
        <w:jc w:val="both"/>
        <w:outlineLvl w:val="0"/>
        <w:rPr>
          <w:b w:val="0"/>
          <w:i/>
          <w:sz w:val="24"/>
          <w:szCs w:val="24"/>
        </w:rPr>
      </w:pPr>
      <w:r w:rsidRPr="006104CE">
        <w:rPr>
          <w:b w:val="0"/>
          <w:sz w:val="24"/>
          <w:szCs w:val="24"/>
        </w:rPr>
        <w:t>Задаток для участия в торгах служит обеспечением исполнения обязательства победителя торгов по заключению договоров купли-продажи и оплате приобретенного на торгах имущества, и производится в соответствии с Регламентом электронной площадки.</w:t>
      </w:r>
    </w:p>
    <w:p w:rsidR="000F73FE" w:rsidRPr="006104CE" w:rsidRDefault="000F73FE" w:rsidP="000F73FE">
      <w:pPr>
        <w:pStyle w:val="TextBoldCenter"/>
        <w:tabs>
          <w:tab w:val="left" w:pos="284"/>
        </w:tabs>
        <w:spacing w:before="0"/>
        <w:ind w:firstLine="567"/>
        <w:jc w:val="both"/>
        <w:outlineLvl w:val="0"/>
        <w:rPr>
          <w:b w:val="0"/>
          <w:i/>
          <w:color w:val="000000" w:themeColor="text1"/>
          <w:sz w:val="24"/>
          <w:szCs w:val="24"/>
        </w:rPr>
      </w:pPr>
      <w:r w:rsidRPr="006104CE">
        <w:rPr>
          <w:b w:val="0"/>
          <w:sz w:val="24"/>
          <w:szCs w:val="24"/>
        </w:rPr>
        <w:t xml:space="preserve">Платежи по перечислению задатка для участия в торгах и порядок возврата задатка осуществляются в соответствии с Регламентом электронной </w:t>
      </w:r>
      <w:r w:rsidRPr="006104CE">
        <w:rPr>
          <w:b w:val="0"/>
          <w:color w:val="000000" w:themeColor="text1"/>
          <w:sz w:val="24"/>
          <w:szCs w:val="24"/>
        </w:rPr>
        <w:t>площадки.</w:t>
      </w:r>
    </w:p>
    <w:p w:rsidR="000F73FE" w:rsidRPr="006104CE" w:rsidRDefault="000F73FE" w:rsidP="000F73FE">
      <w:pPr>
        <w:pStyle w:val="TextBoldCenter"/>
        <w:spacing w:before="0"/>
        <w:ind w:firstLine="567"/>
        <w:jc w:val="both"/>
        <w:outlineLvl w:val="0"/>
        <w:rPr>
          <w:b w:val="0"/>
          <w:color w:val="000000" w:themeColor="text1"/>
          <w:sz w:val="24"/>
          <w:szCs w:val="24"/>
        </w:rPr>
      </w:pPr>
      <w:r w:rsidRPr="006104CE">
        <w:rPr>
          <w:b w:val="0"/>
          <w:color w:val="000000" w:themeColor="text1"/>
          <w:sz w:val="24"/>
          <w:szCs w:val="24"/>
          <w:shd w:val="clear" w:color="auto" w:fill="FFFFFF"/>
        </w:rPr>
        <w:t xml:space="preserve">Суммы задатков возвращаются участникам продажи посредством публичного предложения, за исключением победителя такой продажи, в течение пяти дней </w:t>
      </w:r>
      <w:proofErr w:type="gramStart"/>
      <w:r w:rsidRPr="006104CE">
        <w:rPr>
          <w:b w:val="0"/>
          <w:color w:val="000000" w:themeColor="text1"/>
          <w:sz w:val="24"/>
          <w:szCs w:val="24"/>
          <w:shd w:val="clear" w:color="auto" w:fill="FFFFFF"/>
        </w:rPr>
        <w:t>с даты подведения</w:t>
      </w:r>
      <w:proofErr w:type="gramEnd"/>
      <w:r w:rsidRPr="006104CE">
        <w:rPr>
          <w:b w:val="0"/>
          <w:color w:val="000000" w:themeColor="text1"/>
          <w:sz w:val="24"/>
          <w:szCs w:val="24"/>
          <w:shd w:val="clear" w:color="auto" w:fill="FFFFFF"/>
        </w:rPr>
        <w:t xml:space="preserve"> ее итогов</w:t>
      </w:r>
      <w:r w:rsidRPr="006104CE">
        <w:rPr>
          <w:b w:val="0"/>
          <w:color w:val="000000" w:themeColor="text1"/>
          <w:sz w:val="24"/>
          <w:szCs w:val="24"/>
        </w:rPr>
        <w:t>.</w:t>
      </w:r>
    </w:p>
    <w:p w:rsidR="000F73FE" w:rsidRPr="006104CE" w:rsidRDefault="000F73FE" w:rsidP="000F73FE">
      <w:pPr>
        <w:pStyle w:val="TextBoldCenter"/>
        <w:spacing w:before="0"/>
        <w:ind w:firstLine="567"/>
        <w:jc w:val="both"/>
        <w:outlineLvl w:val="0"/>
        <w:rPr>
          <w:b w:val="0"/>
          <w:sz w:val="24"/>
          <w:szCs w:val="24"/>
        </w:rPr>
      </w:pPr>
      <w:r w:rsidRPr="006104CE">
        <w:rPr>
          <w:b w:val="0"/>
          <w:sz w:val="24"/>
          <w:szCs w:val="24"/>
        </w:rPr>
        <w:t>Задаток, перечисленный победителем торгов, засчитывается в сумму платежа по договорам купли-продажи.</w:t>
      </w:r>
    </w:p>
    <w:p w:rsidR="000F73FE" w:rsidRPr="006104CE" w:rsidRDefault="000F73FE" w:rsidP="000F73FE">
      <w:pPr>
        <w:pStyle w:val="rezul"/>
        <w:tabs>
          <w:tab w:val="left" w:pos="709"/>
          <w:tab w:val="left" w:pos="1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rPr>
          <w:rFonts w:eastAsia="Calibri"/>
          <w:b w:val="0"/>
          <w:bCs/>
          <w:sz w:val="24"/>
          <w:szCs w:val="24"/>
          <w:lang w:val="ru-RU" w:eastAsia="ru-RU"/>
        </w:rPr>
      </w:pPr>
      <w:r w:rsidRPr="006104CE">
        <w:rPr>
          <w:rFonts w:eastAsia="Calibri"/>
          <w:b w:val="0"/>
          <w:bCs/>
          <w:sz w:val="24"/>
          <w:szCs w:val="24"/>
          <w:lang w:val="ru-RU" w:eastAsia="ru-RU"/>
        </w:rPr>
        <w:t xml:space="preserve">При уклонении или отказе победителя </w:t>
      </w:r>
      <w:r w:rsidRPr="006104CE">
        <w:rPr>
          <w:b w:val="0"/>
          <w:sz w:val="24"/>
          <w:szCs w:val="24"/>
          <w:lang w:val="ru-RU"/>
        </w:rPr>
        <w:t>торгов</w:t>
      </w:r>
      <w:r w:rsidRPr="006104CE">
        <w:rPr>
          <w:rFonts w:eastAsia="Calibri"/>
          <w:b w:val="0"/>
          <w:bCs/>
          <w:sz w:val="24"/>
          <w:szCs w:val="24"/>
          <w:lang w:val="ru-RU" w:eastAsia="ru-RU"/>
        </w:rPr>
        <w:t xml:space="preserve"> от заключения в срок договора купли-продажи имущества, результаты продажи аннулируются, победитель утрачивает право на заключение договора, задаток ему не возвращается.</w:t>
      </w:r>
    </w:p>
    <w:p w:rsidR="000F73FE" w:rsidRPr="006104CE" w:rsidRDefault="000F73FE" w:rsidP="000F73FE">
      <w:pPr>
        <w:spacing w:after="0" w:line="240" w:lineRule="auto"/>
        <w:ind w:left="60" w:right="60" w:firstLine="649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0F73FE" w:rsidRPr="006104CE" w:rsidRDefault="000F73FE" w:rsidP="000F73FE">
      <w:pPr>
        <w:pStyle w:val="TextBoldCenter"/>
        <w:spacing w:before="0"/>
        <w:outlineLvl w:val="0"/>
        <w:rPr>
          <w:b w:val="0"/>
          <w:sz w:val="24"/>
          <w:szCs w:val="24"/>
        </w:rPr>
      </w:pPr>
      <w:r w:rsidRPr="006104CE">
        <w:rPr>
          <w:b w:val="0"/>
          <w:sz w:val="24"/>
          <w:szCs w:val="24"/>
        </w:rPr>
        <w:t xml:space="preserve">8. Рассмотрение заявок на участие в процедуре торгов по продаже объектов </w:t>
      </w:r>
      <w:r w:rsidRPr="006104CE">
        <w:rPr>
          <w:b w:val="0"/>
          <w:snapToGrid w:val="0"/>
          <w:sz w:val="24"/>
          <w:szCs w:val="24"/>
        </w:rPr>
        <w:t>посредством публичного предложения</w:t>
      </w:r>
    </w:p>
    <w:p w:rsidR="000F73FE" w:rsidRPr="006104CE" w:rsidRDefault="000F73FE" w:rsidP="000F73FE">
      <w:pPr>
        <w:pStyle w:val="TextBoldCenter"/>
        <w:spacing w:before="0"/>
        <w:ind w:firstLine="709"/>
        <w:jc w:val="both"/>
        <w:outlineLvl w:val="0"/>
        <w:rPr>
          <w:b w:val="0"/>
          <w:sz w:val="24"/>
          <w:szCs w:val="24"/>
        </w:rPr>
      </w:pPr>
      <w:r w:rsidRPr="006104CE">
        <w:rPr>
          <w:b w:val="0"/>
          <w:sz w:val="24"/>
          <w:szCs w:val="24"/>
        </w:rPr>
        <w:t xml:space="preserve">Для участия в процедуре торгов по продаже объектов </w:t>
      </w:r>
      <w:r w:rsidRPr="006104CE">
        <w:rPr>
          <w:b w:val="0"/>
          <w:snapToGrid w:val="0"/>
          <w:sz w:val="24"/>
          <w:szCs w:val="24"/>
        </w:rPr>
        <w:t>посредством публичного предложения</w:t>
      </w:r>
      <w:r w:rsidRPr="006104CE">
        <w:rPr>
          <w:b w:val="0"/>
          <w:sz w:val="24"/>
          <w:szCs w:val="24"/>
        </w:rPr>
        <w:t xml:space="preserve"> Претенденты перечисляют задаток в размере 10 процентов начальной цены продажи имущества и посредством использования личного кабинета на электронной площадке размещают Заявку и иные документы в соответствии с перечнем, приведенным в документации.</w:t>
      </w:r>
    </w:p>
    <w:p w:rsidR="000F73FE" w:rsidRPr="006104CE" w:rsidRDefault="000F73FE" w:rsidP="000F73FE">
      <w:pPr>
        <w:pStyle w:val="TextBoldCenter"/>
        <w:spacing w:before="0"/>
        <w:ind w:firstLine="709"/>
        <w:jc w:val="both"/>
        <w:outlineLvl w:val="0"/>
        <w:rPr>
          <w:b w:val="0"/>
          <w:sz w:val="24"/>
          <w:szCs w:val="24"/>
        </w:rPr>
      </w:pPr>
      <w:r w:rsidRPr="006104CE">
        <w:rPr>
          <w:b w:val="0"/>
          <w:sz w:val="24"/>
          <w:szCs w:val="24"/>
        </w:rPr>
        <w:t xml:space="preserve">В день рассмотрения заявок и определения участников Организатор через «личный кабинет» Продавца обеспечивает доступ Продавца к поданным Претендентами заявкам и прилагаемым к ним документам, а также к журналу приема заявок. </w:t>
      </w:r>
    </w:p>
    <w:p w:rsidR="000F73FE" w:rsidRPr="006104CE" w:rsidRDefault="000F73FE" w:rsidP="000F73F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104C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Претендент не допускается к участию в </w:t>
      </w:r>
      <w:r w:rsidRPr="006104CE">
        <w:rPr>
          <w:rFonts w:ascii="Times New Roman" w:hAnsi="Times New Roman" w:cs="Times New Roman"/>
          <w:sz w:val="24"/>
          <w:szCs w:val="24"/>
        </w:rPr>
        <w:t xml:space="preserve">процедуре продажи </w:t>
      </w:r>
      <w:r w:rsidRPr="006104CE">
        <w:rPr>
          <w:rFonts w:ascii="Times New Roman" w:hAnsi="Times New Roman" w:cs="Times New Roman"/>
          <w:snapToGrid w:val="0"/>
          <w:sz w:val="24"/>
          <w:szCs w:val="24"/>
        </w:rPr>
        <w:t>посредством публичного предложения</w:t>
      </w:r>
      <w:r w:rsidRPr="006104C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 следующим основаниям:</w:t>
      </w:r>
    </w:p>
    <w:p w:rsidR="000F73FE" w:rsidRPr="006104CE" w:rsidRDefault="000F73FE" w:rsidP="000F73FE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104CE">
        <w:rPr>
          <w:rFonts w:ascii="Times New Roman" w:eastAsiaTheme="minorHAnsi" w:hAnsi="Times New Roman" w:cs="Times New Roman"/>
          <w:sz w:val="24"/>
          <w:szCs w:val="24"/>
          <w:lang w:eastAsia="en-US"/>
        </w:rPr>
        <w:t>-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:rsidR="000F73FE" w:rsidRPr="006104CE" w:rsidRDefault="000F73FE" w:rsidP="000F73F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104CE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- представлены не все документы в соответствии с перечнем, указанным в информационном сообщении о проведении </w:t>
      </w:r>
      <w:r w:rsidRPr="006104CE">
        <w:rPr>
          <w:rFonts w:ascii="Times New Roman" w:hAnsi="Times New Roman" w:cs="Times New Roman"/>
          <w:sz w:val="24"/>
          <w:szCs w:val="24"/>
        </w:rPr>
        <w:t xml:space="preserve">процедуры продажи </w:t>
      </w:r>
      <w:r w:rsidRPr="006104CE">
        <w:rPr>
          <w:rFonts w:ascii="Times New Roman" w:hAnsi="Times New Roman" w:cs="Times New Roman"/>
          <w:snapToGrid w:val="0"/>
          <w:sz w:val="24"/>
          <w:szCs w:val="24"/>
        </w:rPr>
        <w:t>посредством публичного предложения</w:t>
      </w:r>
      <w:r w:rsidRPr="006104C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или они оформлены не в соответствии с законодательством Российской Федерации;</w:t>
      </w:r>
    </w:p>
    <w:p w:rsidR="000F73FE" w:rsidRPr="006104CE" w:rsidRDefault="000F73FE" w:rsidP="000F73F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104CE">
        <w:rPr>
          <w:rFonts w:ascii="Times New Roman" w:eastAsiaTheme="minorHAnsi" w:hAnsi="Times New Roman" w:cs="Times New Roman"/>
          <w:sz w:val="24"/>
          <w:szCs w:val="24"/>
          <w:lang w:eastAsia="en-US"/>
        </w:rPr>
        <w:t>- заявка подана лицом, не уполномоченным претендентом на осуществление таких действий;</w:t>
      </w:r>
    </w:p>
    <w:p w:rsidR="000F73FE" w:rsidRPr="006104CE" w:rsidRDefault="000F73FE" w:rsidP="000F73F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104CE">
        <w:rPr>
          <w:rFonts w:ascii="Times New Roman" w:eastAsiaTheme="minorHAnsi" w:hAnsi="Times New Roman" w:cs="Times New Roman"/>
          <w:sz w:val="24"/>
          <w:szCs w:val="24"/>
          <w:lang w:eastAsia="en-US"/>
        </w:rPr>
        <w:t>- н</w:t>
      </w:r>
      <w:r w:rsidRPr="006104C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 подтверждено поступление в установленный срок задатка на счета, указанные в информационном сообщении</w:t>
      </w:r>
      <w:r w:rsidRPr="006104CE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0F73FE" w:rsidRPr="006104CE" w:rsidRDefault="000F73FE" w:rsidP="000F73F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104C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Перечень указанных оснований отказа претенденту в участии в </w:t>
      </w:r>
      <w:r w:rsidRPr="006104CE">
        <w:rPr>
          <w:rFonts w:ascii="Times New Roman" w:hAnsi="Times New Roman" w:cs="Times New Roman"/>
          <w:sz w:val="24"/>
          <w:szCs w:val="24"/>
        </w:rPr>
        <w:t xml:space="preserve">процедуре продажи </w:t>
      </w:r>
      <w:r w:rsidRPr="006104CE">
        <w:rPr>
          <w:rFonts w:ascii="Times New Roman" w:hAnsi="Times New Roman" w:cs="Times New Roman"/>
          <w:snapToGrid w:val="0"/>
          <w:sz w:val="24"/>
          <w:szCs w:val="24"/>
        </w:rPr>
        <w:t>посредством публичного предложения</w:t>
      </w:r>
      <w:r w:rsidRPr="006104C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является исчерпывающим.</w:t>
      </w:r>
    </w:p>
    <w:p w:rsidR="000F73FE" w:rsidRPr="006104CE" w:rsidRDefault="000F73FE" w:rsidP="000F73FE">
      <w:pPr>
        <w:pStyle w:val="TextBoldCenter"/>
        <w:spacing w:before="0"/>
        <w:ind w:firstLine="709"/>
        <w:jc w:val="both"/>
        <w:outlineLvl w:val="0"/>
        <w:rPr>
          <w:b w:val="0"/>
          <w:sz w:val="24"/>
          <w:szCs w:val="24"/>
        </w:rPr>
      </w:pPr>
      <w:proofErr w:type="gramStart"/>
      <w:r w:rsidRPr="006104CE">
        <w:rPr>
          <w:b w:val="0"/>
          <w:sz w:val="24"/>
          <w:szCs w:val="24"/>
        </w:rPr>
        <w:t xml:space="preserve">Решение комиссии по проведению процедуры продажи </w:t>
      </w:r>
      <w:r w:rsidRPr="006104CE">
        <w:rPr>
          <w:b w:val="0"/>
          <w:snapToGrid w:val="0"/>
          <w:sz w:val="24"/>
          <w:szCs w:val="24"/>
        </w:rPr>
        <w:t>посредством публичного предложения</w:t>
      </w:r>
      <w:r w:rsidRPr="006104CE">
        <w:rPr>
          <w:b w:val="0"/>
          <w:sz w:val="24"/>
          <w:szCs w:val="24"/>
        </w:rPr>
        <w:t xml:space="preserve"> муниципального имущества (далее – Комиссия)  о признании Претендентов участниками или об отказе в допуске к участию в торгах оформляется в течение 5 рабочих дней со дня окончания срока приема заявок протоколом о рассмотрении заявок и определении участников, в котором приводится перечень принятых заявок (с указанием имен (наименований) претендентов), перечень отозванных заявок, имена</w:t>
      </w:r>
      <w:proofErr w:type="gramEnd"/>
      <w:r w:rsidRPr="006104CE">
        <w:rPr>
          <w:b w:val="0"/>
          <w:sz w:val="24"/>
          <w:szCs w:val="24"/>
        </w:rPr>
        <w:t xml:space="preserve"> (наименования) претендентов, признанных участниками, а также имена (наименования) претендентов, которым было отказано в допуске к участию в торгах, с указанием оснований отказа.</w:t>
      </w:r>
    </w:p>
    <w:p w:rsidR="000F73FE" w:rsidRPr="006104CE" w:rsidRDefault="000F73FE" w:rsidP="000F73F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4CE">
        <w:rPr>
          <w:rFonts w:ascii="Times New Roman" w:hAnsi="Times New Roman" w:cs="Times New Roman"/>
          <w:sz w:val="24"/>
          <w:szCs w:val="24"/>
        </w:rPr>
        <w:t xml:space="preserve">Информация о претендентах, </w:t>
      </w:r>
      <w:proofErr w:type="spellStart"/>
      <w:r w:rsidRPr="006104CE">
        <w:rPr>
          <w:rFonts w:ascii="Times New Roman" w:hAnsi="Times New Roman" w:cs="Times New Roman"/>
          <w:sz w:val="24"/>
          <w:szCs w:val="24"/>
        </w:rPr>
        <w:t>недопущенных</w:t>
      </w:r>
      <w:proofErr w:type="spellEnd"/>
      <w:r w:rsidRPr="006104CE">
        <w:rPr>
          <w:rFonts w:ascii="Times New Roman" w:hAnsi="Times New Roman" w:cs="Times New Roman"/>
          <w:sz w:val="24"/>
          <w:szCs w:val="24"/>
        </w:rPr>
        <w:t xml:space="preserve"> к участию в торгах, размещается в открытой части электронной площадки и на официальных сайтах торгов не позднее рабочего дня, следующего после дня подписания протокола рассмотрения заявок и определения участников </w:t>
      </w:r>
      <w:r w:rsidRPr="006104CE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продажи посредством публичного предложения</w:t>
      </w:r>
      <w:r w:rsidRPr="006104CE">
        <w:rPr>
          <w:rFonts w:ascii="Times New Roman" w:hAnsi="Times New Roman" w:cs="Times New Roman"/>
          <w:sz w:val="24"/>
          <w:szCs w:val="24"/>
        </w:rPr>
        <w:t>.</w:t>
      </w:r>
    </w:p>
    <w:p w:rsidR="000F73FE" w:rsidRPr="006104CE" w:rsidRDefault="000F73FE" w:rsidP="000F73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04CE">
        <w:rPr>
          <w:rFonts w:ascii="Times New Roman" w:eastAsia="Calibri" w:hAnsi="Times New Roman" w:cs="Times New Roman"/>
          <w:sz w:val="24"/>
          <w:szCs w:val="24"/>
        </w:rPr>
        <w:t xml:space="preserve">При наличии оснований для признания торгов </w:t>
      </w:r>
      <w:proofErr w:type="gramStart"/>
      <w:r w:rsidRPr="006104CE">
        <w:rPr>
          <w:rFonts w:ascii="Times New Roman" w:eastAsia="Calibri" w:hAnsi="Times New Roman" w:cs="Times New Roman"/>
          <w:sz w:val="24"/>
          <w:szCs w:val="24"/>
        </w:rPr>
        <w:t>несостоявшимися</w:t>
      </w:r>
      <w:proofErr w:type="gramEnd"/>
      <w:r w:rsidRPr="006104CE">
        <w:rPr>
          <w:rFonts w:ascii="Times New Roman" w:eastAsia="Calibri" w:hAnsi="Times New Roman" w:cs="Times New Roman"/>
          <w:sz w:val="24"/>
          <w:szCs w:val="24"/>
        </w:rPr>
        <w:t>, комиссия принимает соответствующее решение, которое отражает в протоколе.</w:t>
      </w:r>
    </w:p>
    <w:p w:rsidR="000F73FE" w:rsidRPr="006104CE" w:rsidRDefault="000F73FE" w:rsidP="000F73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04CE">
        <w:rPr>
          <w:rFonts w:ascii="Times New Roman" w:eastAsia="Calibri" w:hAnsi="Times New Roman" w:cs="Times New Roman"/>
          <w:sz w:val="24"/>
          <w:szCs w:val="24"/>
        </w:rPr>
        <w:t xml:space="preserve">Не позднее рабочего дня, следующего после дня подписания протокола рассмотрения заявок и определения участников торгов, всем Претендентам, подавшим заявки, направляются электронные уведомления о признании их участниками или об отказе в таком признании с указанием оснований отказа. </w:t>
      </w:r>
    </w:p>
    <w:p w:rsidR="000F73FE" w:rsidRPr="006104CE" w:rsidRDefault="000F73FE" w:rsidP="000F73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04CE">
        <w:rPr>
          <w:rFonts w:ascii="Times New Roman" w:eastAsia="Calibri" w:hAnsi="Times New Roman" w:cs="Times New Roman"/>
          <w:sz w:val="24"/>
          <w:szCs w:val="24"/>
        </w:rPr>
        <w:t xml:space="preserve">Информация о Претендентах, </w:t>
      </w:r>
      <w:proofErr w:type="spellStart"/>
      <w:r w:rsidRPr="006104CE">
        <w:rPr>
          <w:rFonts w:ascii="Times New Roman" w:eastAsia="Calibri" w:hAnsi="Times New Roman" w:cs="Times New Roman"/>
          <w:sz w:val="24"/>
          <w:szCs w:val="24"/>
        </w:rPr>
        <w:t>недопущенных</w:t>
      </w:r>
      <w:proofErr w:type="spellEnd"/>
      <w:r w:rsidRPr="006104CE">
        <w:rPr>
          <w:rFonts w:ascii="Times New Roman" w:eastAsia="Calibri" w:hAnsi="Times New Roman" w:cs="Times New Roman"/>
          <w:sz w:val="24"/>
          <w:szCs w:val="24"/>
        </w:rPr>
        <w:t xml:space="preserve"> к участию в торгах, размещается в открытой части электронной площадки и на официальном сайте торгов. </w:t>
      </w:r>
    </w:p>
    <w:p w:rsidR="000F73FE" w:rsidRPr="006104CE" w:rsidRDefault="000F73FE" w:rsidP="000F73FE">
      <w:pPr>
        <w:spacing w:after="0" w:line="240" w:lineRule="auto"/>
        <w:ind w:left="60" w:right="60" w:firstLine="649"/>
        <w:jc w:val="center"/>
        <w:rPr>
          <w:rFonts w:ascii="Times New Roman" w:hAnsi="Times New Roman" w:cs="Times New Roman"/>
          <w:sz w:val="24"/>
          <w:szCs w:val="24"/>
        </w:rPr>
      </w:pPr>
    </w:p>
    <w:p w:rsidR="000F73FE" w:rsidRPr="006104CE" w:rsidRDefault="000F73FE" w:rsidP="000F73FE">
      <w:pPr>
        <w:spacing w:after="0" w:line="240" w:lineRule="auto"/>
        <w:ind w:left="60" w:right="60" w:firstLine="649"/>
        <w:jc w:val="center"/>
        <w:rPr>
          <w:rFonts w:ascii="Times New Roman" w:hAnsi="Times New Roman" w:cs="Times New Roman"/>
          <w:sz w:val="24"/>
          <w:szCs w:val="24"/>
        </w:rPr>
      </w:pPr>
      <w:r w:rsidRPr="006104CE">
        <w:rPr>
          <w:rFonts w:ascii="Times New Roman" w:hAnsi="Times New Roman" w:cs="Times New Roman"/>
          <w:sz w:val="24"/>
          <w:szCs w:val="24"/>
        </w:rPr>
        <w:t xml:space="preserve">9. Порядок проведения процедуры продажи </w:t>
      </w:r>
      <w:r w:rsidRPr="006104CE">
        <w:rPr>
          <w:rFonts w:ascii="Times New Roman" w:hAnsi="Times New Roman" w:cs="Times New Roman"/>
          <w:snapToGrid w:val="0"/>
          <w:sz w:val="24"/>
          <w:szCs w:val="24"/>
        </w:rPr>
        <w:t>посредством публичного предложения</w:t>
      </w:r>
    </w:p>
    <w:p w:rsidR="000F73FE" w:rsidRPr="006104CE" w:rsidRDefault="000F73FE" w:rsidP="000F73FE">
      <w:pPr>
        <w:pStyle w:val="western"/>
        <w:spacing w:before="0" w:beforeAutospacing="0" w:after="0" w:afterAutospacing="0"/>
        <w:ind w:right="-144" w:firstLine="562"/>
        <w:jc w:val="both"/>
      </w:pPr>
      <w:r w:rsidRPr="006104CE">
        <w:rPr>
          <w:color w:val="000000"/>
        </w:rPr>
        <w:t>Электронные торги проводятся в указанные в информационном сообщении день и час путем последовательного понижения участниками начальной цены продажи на величину, равную либо кратную величине «шага понижения».</w:t>
      </w:r>
    </w:p>
    <w:p w:rsidR="000F73FE" w:rsidRPr="006104CE" w:rsidRDefault="000F73FE" w:rsidP="000F73F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04CE">
        <w:rPr>
          <w:rFonts w:ascii="Times New Roman" w:hAnsi="Times New Roman" w:cs="Times New Roman"/>
          <w:sz w:val="24"/>
          <w:szCs w:val="24"/>
        </w:rPr>
        <w:t xml:space="preserve">«Шаг понижения» составляет  5 % начальной цены продажи, и не изменяется в течение </w:t>
      </w:r>
      <w:r w:rsidRPr="006104C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всей процедуры продажи имущества посредством публичного предложения</w:t>
      </w:r>
      <w:r w:rsidRPr="006104CE">
        <w:rPr>
          <w:rFonts w:ascii="Times New Roman" w:hAnsi="Times New Roman" w:cs="Times New Roman"/>
          <w:sz w:val="24"/>
          <w:szCs w:val="24"/>
        </w:rPr>
        <w:t>:</w:t>
      </w:r>
    </w:p>
    <w:p w:rsidR="000F73FE" w:rsidRPr="006104CE" w:rsidRDefault="000F73FE" w:rsidP="000F73F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04CE">
        <w:rPr>
          <w:rFonts w:ascii="Times New Roman" w:hAnsi="Times New Roman" w:cs="Times New Roman"/>
          <w:sz w:val="24"/>
          <w:szCs w:val="24"/>
        </w:rPr>
        <w:t>ЛОТ № 1 -  13 043 (тринадцать тысяч сорок три) рубля 35 копеек.</w:t>
      </w:r>
    </w:p>
    <w:p w:rsidR="000F73FE" w:rsidRPr="006104CE" w:rsidRDefault="000F73FE" w:rsidP="000F73F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04CE">
        <w:rPr>
          <w:rFonts w:ascii="Times New Roman" w:hAnsi="Times New Roman" w:cs="Times New Roman"/>
          <w:sz w:val="24"/>
          <w:szCs w:val="24"/>
        </w:rPr>
        <w:t xml:space="preserve"> «Цена отсечения» составляет 50% начальной цены продажи, и не изменяется в течение всего аукциона:</w:t>
      </w:r>
    </w:p>
    <w:p w:rsidR="000F73FE" w:rsidRPr="006104CE" w:rsidRDefault="000F73FE" w:rsidP="000F73F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04CE">
        <w:rPr>
          <w:rFonts w:ascii="Times New Roman" w:hAnsi="Times New Roman" w:cs="Times New Roman"/>
          <w:sz w:val="24"/>
          <w:szCs w:val="24"/>
        </w:rPr>
        <w:t>ЛОТ № 1 -  130 433 (сто тридцать тысяч четыреста тридцать три) рубля 50 копеек.</w:t>
      </w:r>
    </w:p>
    <w:p w:rsidR="000F73FE" w:rsidRPr="006104CE" w:rsidRDefault="000F73FE" w:rsidP="000F73F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04CE">
        <w:rPr>
          <w:rFonts w:ascii="Times New Roman" w:hAnsi="Times New Roman" w:cs="Times New Roman"/>
          <w:sz w:val="24"/>
          <w:szCs w:val="24"/>
        </w:rPr>
        <w:t xml:space="preserve"> «Шаг  аукциона» составляет 50% от шага понижения, и не изменяется в течение всего аукциона:</w:t>
      </w:r>
    </w:p>
    <w:p w:rsidR="000F73FE" w:rsidRPr="006104CE" w:rsidRDefault="000F73FE" w:rsidP="000F73F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04CE">
        <w:rPr>
          <w:rFonts w:ascii="Times New Roman" w:hAnsi="Times New Roman" w:cs="Times New Roman"/>
          <w:sz w:val="24"/>
          <w:szCs w:val="24"/>
        </w:rPr>
        <w:t>ЛОТ № 1 -  6 521 (шесть  тысяч пятьсот двадцать один) рубль 68 копеек.</w:t>
      </w:r>
    </w:p>
    <w:p w:rsidR="000F73FE" w:rsidRPr="006104CE" w:rsidRDefault="000F73FE" w:rsidP="000F73F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04CE">
        <w:rPr>
          <w:rFonts w:ascii="Times New Roman" w:hAnsi="Times New Roman" w:cs="Times New Roman"/>
          <w:sz w:val="24"/>
          <w:szCs w:val="24"/>
        </w:rPr>
        <w:t xml:space="preserve">«Шаг понижения» составляет  5 % начальной цены продажи, и не изменяется в течение </w:t>
      </w:r>
      <w:r w:rsidRPr="006104C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всей процедуры продажи имущества посредством публичного предложения</w:t>
      </w:r>
      <w:r w:rsidRPr="006104CE">
        <w:rPr>
          <w:rFonts w:ascii="Times New Roman" w:hAnsi="Times New Roman" w:cs="Times New Roman"/>
          <w:sz w:val="24"/>
          <w:szCs w:val="24"/>
        </w:rPr>
        <w:t>:</w:t>
      </w:r>
    </w:p>
    <w:p w:rsidR="000F73FE" w:rsidRPr="006104CE" w:rsidRDefault="000F73FE" w:rsidP="000F73F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04CE">
        <w:rPr>
          <w:rFonts w:ascii="Times New Roman" w:hAnsi="Times New Roman" w:cs="Times New Roman"/>
          <w:sz w:val="24"/>
          <w:szCs w:val="24"/>
        </w:rPr>
        <w:t>ЛОТ № 2 -  42 770 (сорок две тысячи семьсот семьдесят) рублей 00 копеек.</w:t>
      </w:r>
    </w:p>
    <w:p w:rsidR="000F73FE" w:rsidRPr="006104CE" w:rsidRDefault="000F73FE" w:rsidP="000F73F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04CE">
        <w:rPr>
          <w:rFonts w:ascii="Times New Roman" w:hAnsi="Times New Roman" w:cs="Times New Roman"/>
          <w:sz w:val="24"/>
          <w:szCs w:val="24"/>
        </w:rPr>
        <w:t xml:space="preserve"> «Цена отсечения» составляет 50% начальной цены продажи, и не изменяется в течение всего аукциона:</w:t>
      </w:r>
    </w:p>
    <w:p w:rsidR="000F73FE" w:rsidRPr="006104CE" w:rsidRDefault="000F73FE" w:rsidP="000F73F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04CE">
        <w:rPr>
          <w:rFonts w:ascii="Times New Roman" w:hAnsi="Times New Roman" w:cs="Times New Roman"/>
          <w:sz w:val="24"/>
          <w:szCs w:val="24"/>
        </w:rPr>
        <w:t>ЛОТ № 2 -  427 700 (четыреста двадцать семь тысяч семьсот) рублей 00 копеек.</w:t>
      </w:r>
    </w:p>
    <w:p w:rsidR="000F73FE" w:rsidRPr="006104CE" w:rsidRDefault="000F73FE" w:rsidP="000F73F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04CE">
        <w:rPr>
          <w:rFonts w:ascii="Times New Roman" w:hAnsi="Times New Roman" w:cs="Times New Roman"/>
          <w:sz w:val="24"/>
          <w:szCs w:val="24"/>
        </w:rPr>
        <w:t xml:space="preserve"> «Шаг  аукциона» составляет 50% от шага понижения, и не изменяется в течение всего аукциона:</w:t>
      </w:r>
    </w:p>
    <w:p w:rsidR="000F73FE" w:rsidRPr="006104CE" w:rsidRDefault="000F73FE" w:rsidP="000F73F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04CE">
        <w:rPr>
          <w:rFonts w:ascii="Times New Roman" w:hAnsi="Times New Roman" w:cs="Times New Roman"/>
          <w:sz w:val="24"/>
          <w:szCs w:val="24"/>
        </w:rPr>
        <w:t>ЛОТ № 2 -  21 385 (двадцать одна  тысяча триста восемьдесят пять) рублей 00  копеек.</w:t>
      </w:r>
    </w:p>
    <w:p w:rsidR="000F73FE" w:rsidRPr="006104CE" w:rsidRDefault="000F73FE" w:rsidP="000F73F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04CE">
        <w:rPr>
          <w:rFonts w:ascii="Times New Roman" w:hAnsi="Times New Roman" w:cs="Times New Roman"/>
          <w:sz w:val="24"/>
          <w:szCs w:val="24"/>
        </w:rPr>
        <w:lastRenderedPageBreak/>
        <w:t xml:space="preserve">«Шаг понижения» составляет  5 % начальной цены продажи, и не изменяется в течение </w:t>
      </w:r>
      <w:r w:rsidRPr="006104C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всей процедуры продажи имущества посредством публичного предложения</w:t>
      </w:r>
      <w:r w:rsidRPr="006104CE">
        <w:rPr>
          <w:rFonts w:ascii="Times New Roman" w:hAnsi="Times New Roman" w:cs="Times New Roman"/>
          <w:sz w:val="24"/>
          <w:szCs w:val="24"/>
        </w:rPr>
        <w:t>:</w:t>
      </w:r>
    </w:p>
    <w:p w:rsidR="000F73FE" w:rsidRPr="006104CE" w:rsidRDefault="000F73FE" w:rsidP="000F73F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04CE">
        <w:rPr>
          <w:rFonts w:ascii="Times New Roman" w:hAnsi="Times New Roman" w:cs="Times New Roman"/>
          <w:sz w:val="24"/>
          <w:szCs w:val="24"/>
        </w:rPr>
        <w:t>ЛОТ № 3 -  68 122 (шестьдесят восемь тысячи сто двадцать два) рубля 60 копеек.</w:t>
      </w:r>
    </w:p>
    <w:p w:rsidR="000F73FE" w:rsidRPr="006104CE" w:rsidRDefault="000F73FE" w:rsidP="000F73F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04CE">
        <w:rPr>
          <w:rFonts w:ascii="Times New Roman" w:hAnsi="Times New Roman" w:cs="Times New Roman"/>
          <w:sz w:val="24"/>
          <w:szCs w:val="24"/>
        </w:rPr>
        <w:t xml:space="preserve"> «Цена отсечения» составляет 50% начальной цены продажи, и не изменяется в течение всего аукциона:</w:t>
      </w:r>
    </w:p>
    <w:p w:rsidR="000F73FE" w:rsidRPr="006104CE" w:rsidRDefault="000F73FE" w:rsidP="000F73F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04CE">
        <w:rPr>
          <w:rFonts w:ascii="Times New Roman" w:hAnsi="Times New Roman" w:cs="Times New Roman"/>
          <w:sz w:val="24"/>
          <w:szCs w:val="24"/>
        </w:rPr>
        <w:t>ЛОТ № 3 -  681 226 (шестьсот восемьдесят одна тысяча двести двадцать шесть) рублей 00 копеек.</w:t>
      </w:r>
    </w:p>
    <w:p w:rsidR="000F73FE" w:rsidRPr="006104CE" w:rsidRDefault="000F73FE" w:rsidP="000F73F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04CE">
        <w:rPr>
          <w:rFonts w:ascii="Times New Roman" w:hAnsi="Times New Roman" w:cs="Times New Roman"/>
          <w:sz w:val="24"/>
          <w:szCs w:val="24"/>
        </w:rPr>
        <w:t xml:space="preserve"> «Шаг  аукциона» составляет 50% от шага понижения, и не изменяется в течение всего аукциона:</w:t>
      </w:r>
    </w:p>
    <w:p w:rsidR="000F73FE" w:rsidRPr="006104CE" w:rsidRDefault="000F73FE" w:rsidP="000F73F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04CE">
        <w:rPr>
          <w:rFonts w:ascii="Times New Roman" w:hAnsi="Times New Roman" w:cs="Times New Roman"/>
          <w:sz w:val="24"/>
          <w:szCs w:val="24"/>
        </w:rPr>
        <w:t>ЛОТ № 3 -  34 061 (тридцать четыре  тысячи шестьдесят один) рубль 30  копеек.</w:t>
      </w:r>
    </w:p>
    <w:p w:rsidR="000F73FE" w:rsidRPr="006104CE" w:rsidRDefault="000F73FE" w:rsidP="000F73FE">
      <w:pPr>
        <w:pStyle w:val="aligncenter"/>
        <w:spacing w:before="0" w:beforeAutospacing="0" w:after="0" w:afterAutospacing="0"/>
        <w:jc w:val="both"/>
        <w:outlineLvl w:val="1"/>
      </w:pPr>
      <w:r w:rsidRPr="006104CE">
        <w:tab/>
      </w:r>
      <w:proofErr w:type="gramStart"/>
      <w:r w:rsidRPr="006104CE">
        <w:t xml:space="preserve">В случае если любой из участников подтверждает цену первоначального предложения или цену предложения, сложившуюся на одном из «шагов понижения», со всеми участниками проводится аукцион в порядке, установленном </w:t>
      </w:r>
      <w:hyperlink r:id="rId9" w:anchor="dst100089" w:history="1">
        <w:r w:rsidRPr="006104CE">
          <w:rPr>
            <w:rStyle w:val="a3"/>
            <w:color w:val="000000" w:themeColor="text1"/>
          </w:rPr>
          <w:t>разделом II</w:t>
        </w:r>
      </w:hyperlink>
      <w:r w:rsidRPr="006104CE">
        <w:t xml:space="preserve"> Положения об организации и проведении продажи государственного или муниципального имущества в электронной форме, утвержденного </w:t>
      </w:r>
      <w:r w:rsidRPr="006104CE">
        <w:rPr>
          <w:bCs/>
          <w:kern w:val="36"/>
        </w:rPr>
        <w:t>постановлением от 27 августа 2012 года № 860 «Об организации и проведении продажи государственного или муниципального имущества в</w:t>
      </w:r>
      <w:proofErr w:type="gramEnd"/>
      <w:r w:rsidRPr="006104CE">
        <w:rPr>
          <w:bCs/>
          <w:kern w:val="36"/>
        </w:rPr>
        <w:t xml:space="preserve"> электронной форме»</w:t>
      </w:r>
      <w:r w:rsidRPr="006104CE">
        <w:t>. Начальной ценой имущества на аукционе является соответственно цена первоначального предложения или цена предложения, сложившаяся на данном «шаге понижения». Время приема предложений участников о цене имущества составляет 10 минут. «Шаг аукциона» устанавливается продавцом в фиксированной сумме, составляющей  50 процентов «шага понижения», и не изменяется в течение всей процедуры продажи имущества посредством публичного предложения.</w:t>
      </w:r>
    </w:p>
    <w:p w:rsidR="000F73FE" w:rsidRPr="006104CE" w:rsidRDefault="000F73FE" w:rsidP="000F73FE">
      <w:pPr>
        <w:pStyle w:val="aligncenter"/>
        <w:spacing w:before="0" w:beforeAutospacing="0" w:after="0" w:afterAutospacing="0"/>
        <w:jc w:val="both"/>
        <w:outlineLvl w:val="1"/>
        <w:rPr>
          <w:bCs/>
          <w:kern w:val="36"/>
        </w:rPr>
      </w:pPr>
      <w:r w:rsidRPr="006104CE">
        <w:tab/>
        <w:t>В случае если участники не заявляют предложения о цене, превышающей начальную цену имущества, победителем признается участник, который первым подтвердил начальную цену имущества</w:t>
      </w:r>
    </w:p>
    <w:p w:rsidR="000F73FE" w:rsidRPr="006104CE" w:rsidRDefault="000F73FE" w:rsidP="000F73FE">
      <w:pPr>
        <w:pStyle w:val="western"/>
        <w:spacing w:before="0" w:beforeAutospacing="0" w:after="0" w:afterAutospacing="0"/>
        <w:ind w:right="-142" w:firstLine="709"/>
        <w:jc w:val="both"/>
        <w:rPr>
          <w:color w:val="000000"/>
        </w:rPr>
      </w:pPr>
      <w:r w:rsidRPr="006104CE">
        <w:t>Победителем признается участник, который подтвердил цену первоначального предложения или цену предложения, сложившуюся на соответствующем «шаге понижения», при отсутствии предложений других участников</w:t>
      </w:r>
      <w:r w:rsidRPr="006104CE">
        <w:rPr>
          <w:color w:val="000000"/>
        </w:rPr>
        <w:t>.</w:t>
      </w:r>
    </w:p>
    <w:p w:rsidR="000F73FE" w:rsidRPr="006104CE" w:rsidRDefault="000F73FE" w:rsidP="000F73FE">
      <w:pPr>
        <w:pStyle w:val="western"/>
        <w:spacing w:before="0" w:beforeAutospacing="0" w:after="0" w:afterAutospacing="0"/>
        <w:ind w:right="-142" w:firstLine="709"/>
        <w:jc w:val="both"/>
      </w:pPr>
      <w:r w:rsidRPr="006104CE">
        <w:t>Протокол об итогах продажи имущества посредством публичного предложения, содержащий цену имущества, предложенную победителем, и удостоверяющий право победителя на заключение договора купли-продажи имущества, подписывается продавцом в течение одного часа со времени получения от оператора электронной площадки электронного журнала.</w:t>
      </w:r>
    </w:p>
    <w:p w:rsidR="000F73FE" w:rsidRPr="006104CE" w:rsidRDefault="000F73FE" w:rsidP="000F73F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88"/>
      <w:r w:rsidRPr="006104CE">
        <w:rPr>
          <w:rFonts w:ascii="Times New Roman" w:hAnsi="Times New Roman" w:cs="Times New Roman"/>
          <w:sz w:val="24"/>
          <w:szCs w:val="24"/>
        </w:rPr>
        <w:t>Процедура продажи имущества посредством публичного предложения считается завершенной со времени подписания продавцом протокола об итогах продажи имущества посредством публичного предложения.</w:t>
      </w:r>
    </w:p>
    <w:bookmarkEnd w:id="6"/>
    <w:p w:rsidR="000F73FE" w:rsidRPr="006104CE" w:rsidRDefault="000F73FE" w:rsidP="000F7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4CE">
        <w:rPr>
          <w:rFonts w:ascii="Times New Roman" w:eastAsia="Times New Roman" w:hAnsi="Times New Roman" w:cs="Times New Roman"/>
          <w:sz w:val="24"/>
          <w:szCs w:val="24"/>
        </w:rPr>
        <w:tab/>
        <w:t>В течение одного часа со времени подписания протокола об итогах продажи имущества посредством публичного предложения победителю направляется уведомление о признании его победителем с приложением этого протокола, а также в открытой части электронной площадки размещается следующая информация:</w:t>
      </w:r>
    </w:p>
    <w:p w:rsidR="000F73FE" w:rsidRPr="006104CE" w:rsidRDefault="000F73FE" w:rsidP="000F7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4CE">
        <w:rPr>
          <w:rFonts w:ascii="Times New Roman" w:eastAsia="Times New Roman" w:hAnsi="Times New Roman" w:cs="Times New Roman"/>
          <w:sz w:val="24"/>
          <w:szCs w:val="24"/>
        </w:rPr>
        <w:t>а) наименование имущества и иные позволяющие его индивидуализировать сведения (спецификация лота);</w:t>
      </w:r>
    </w:p>
    <w:p w:rsidR="000F73FE" w:rsidRPr="006104CE" w:rsidRDefault="000F73FE" w:rsidP="000F7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4CE">
        <w:rPr>
          <w:rFonts w:ascii="Times New Roman" w:eastAsia="Times New Roman" w:hAnsi="Times New Roman" w:cs="Times New Roman"/>
          <w:sz w:val="24"/>
          <w:szCs w:val="24"/>
        </w:rPr>
        <w:t>б) цена сделки;</w:t>
      </w:r>
    </w:p>
    <w:p w:rsidR="000F73FE" w:rsidRPr="006104CE" w:rsidRDefault="000F73FE" w:rsidP="000F7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4CE">
        <w:rPr>
          <w:rFonts w:ascii="Times New Roman" w:eastAsia="Times New Roman" w:hAnsi="Times New Roman" w:cs="Times New Roman"/>
          <w:sz w:val="24"/>
          <w:szCs w:val="24"/>
        </w:rPr>
        <w:t>в) фамилия, имя, отчество физического лица или наименование юридического лица - победителя.</w:t>
      </w:r>
    </w:p>
    <w:p w:rsidR="000F73FE" w:rsidRPr="006104CE" w:rsidRDefault="000F73FE" w:rsidP="000F7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4CE">
        <w:rPr>
          <w:rFonts w:ascii="Times New Roman" w:eastAsia="Times New Roman" w:hAnsi="Times New Roman" w:cs="Times New Roman"/>
          <w:sz w:val="24"/>
          <w:szCs w:val="24"/>
        </w:rPr>
        <w:tab/>
        <w:t>Продажа имущества посредством публичного предложения признается несостоявшейся в следующих случаях:</w:t>
      </w:r>
    </w:p>
    <w:p w:rsidR="000F73FE" w:rsidRPr="006104CE" w:rsidRDefault="000F73FE" w:rsidP="000F7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4CE">
        <w:rPr>
          <w:rFonts w:ascii="Times New Roman" w:eastAsia="Times New Roman" w:hAnsi="Times New Roman" w:cs="Times New Roman"/>
          <w:sz w:val="24"/>
          <w:szCs w:val="24"/>
        </w:rPr>
        <w:t>а) не было подано ни одной заявки на участие в продаже имущества посредством публичного предложения либо ни один из претендентов не признан участником такой продажи;</w:t>
      </w:r>
    </w:p>
    <w:p w:rsidR="000F73FE" w:rsidRPr="006104CE" w:rsidRDefault="000F73FE" w:rsidP="000F7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4CE">
        <w:rPr>
          <w:rFonts w:ascii="Times New Roman" w:eastAsia="Times New Roman" w:hAnsi="Times New Roman" w:cs="Times New Roman"/>
          <w:sz w:val="24"/>
          <w:szCs w:val="24"/>
        </w:rPr>
        <w:t>б) принято решение о признании только одного претендента участником;</w:t>
      </w:r>
    </w:p>
    <w:p w:rsidR="000F73FE" w:rsidRPr="006104CE" w:rsidRDefault="000F73FE" w:rsidP="000F7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4CE">
        <w:rPr>
          <w:rFonts w:ascii="Times New Roman" w:eastAsia="Times New Roman" w:hAnsi="Times New Roman" w:cs="Times New Roman"/>
          <w:sz w:val="24"/>
          <w:szCs w:val="24"/>
        </w:rPr>
        <w:t>в) ни один из участников не сделал предложение о цене имущества при достижении минимальной цены продажи (цены отсечения) имущества.</w:t>
      </w:r>
    </w:p>
    <w:p w:rsidR="000F73FE" w:rsidRPr="006104CE" w:rsidRDefault="000F73FE" w:rsidP="000F7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4CE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>Решение о признании продажи имущества посредством публичного предложения несостоявшейся оформляется протоколом об итогах продажи имущества посредством публичного предложения.</w:t>
      </w:r>
    </w:p>
    <w:p w:rsidR="000F73FE" w:rsidRPr="006104CE" w:rsidRDefault="000F73FE" w:rsidP="000F73FE">
      <w:pPr>
        <w:spacing w:after="0" w:line="240" w:lineRule="auto"/>
        <w:ind w:left="60" w:right="60" w:firstLine="64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73FE" w:rsidRPr="006104CE" w:rsidRDefault="000F73FE" w:rsidP="000F73FE">
      <w:pPr>
        <w:pStyle w:val="TextBasTxt"/>
        <w:ind w:firstLine="709"/>
      </w:pPr>
      <w:r w:rsidRPr="006104CE">
        <w:tab/>
        <w:t xml:space="preserve">      10. Срок заключения договора купли-продажи.</w:t>
      </w:r>
    </w:p>
    <w:p w:rsidR="000F73FE" w:rsidRPr="006104CE" w:rsidRDefault="000F73FE" w:rsidP="000F73FE">
      <w:pPr>
        <w:pStyle w:val="TextBasTxt"/>
        <w:ind w:firstLine="709"/>
      </w:pPr>
      <w:r w:rsidRPr="006104CE">
        <w:t xml:space="preserve">Не позднее чем через 5 рабочих дней </w:t>
      </w:r>
      <w:proofErr w:type="gramStart"/>
      <w:r w:rsidRPr="006104CE">
        <w:t>с даты проведения</w:t>
      </w:r>
      <w:proofErr w:type="gramEnd"/>
      <w:r w:rsidRPr="006104CE">
        <w:t xml:space="preserve"> продажи с победителем заключается договор купли-продажи имущества.</w:t>
      </w:r>
    </w:p>
    <w:p w:rsidR="000F73FE" w:rsidRPr="006104CE" w:rsidRDefault="000F73FE" w:rsidP="000F73FE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4"/>
          <w:szCs w:val="24"/>
          <w:lang w:val="ru-RU"/>
        </w:rPr>
      </w:pPr>
      <w:r w:rsidRPr="006104CE">
        <w:rPr>
          <w:b w:val="0"/>
          <w:sz w:val="24"/>
          <w:szCs w:val="24"/>
          <w:lang w:val="ru-RU"/>
        </w:rPr>
        <w:t>При уклонении или отказе победителя от заключения в установленный срок договора купли-продажи имущества результаты продажи имущества посредством публичного предложения аннулируются продавцом, победитель утрачивает право на заключение указанного договора, задаток ему не возвращается.</w:t>
      </w:r>
    </w:p>
    <w:p w:rsidR="000F73FE" w:rsidRPr="006104CE" w:rsidRDefault="000F73FE" w:rsidP="000F73FE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4"/>
          <w:szCs w:val="24"/>
          <w:lang w:val="ru-RU"/>
        </w:rPr>
      </w:pPr>
      <w:r w:rsidRPr="006104CE">
        <w:rPr>
          <w:b w:val="0"/>
          <w:sz w:val="24"/>
          <w:szCs w:val="24"/>
          <w:lang w:val="ru-RU"/>
        </w:rPr>
        <w:t>При заключении договора изменение условий договора по соглашению сторон или в одностороннем порядке не допускается.</w:t>
      </w:r>
    </w:p>
    <w:p w:rsidR="000F73FE" w:rsidRPr="006104CE" w:rsidRDefault="000F73FE" w:rsidP="000F73FE">
      <w:pPr>
        <w:pStyle w:val="TextBasTxt"/>
        <w:tabs>
          <w:tab w:val="left" w:pos="1560"/>
        </w:tabs>
        <w:ind w:firstLine="709"/>
        <w:jc w:val="center"/>
        <w:rPr>
          <w:b/>
        </w:rPr>
      </w:pPr>
    </w:p>
    <w:p w:rsidR="000F73FE" w:rsidRPr="006104CE" w:rsidRDefault="000F73FE" w:rsidP="000F73FE">
      <w:pPr>
        <w:pStyle w:val="TextBasTxt"/>
        <w:tabs>
          <w:tab w:val="left" w:pos="1560"/>
        </w:tabs>
        <w:ind w:firstLine="709"/>
        <w:jc w:val="center"/>
      </w:pPr>
      <w:r w:rsidRPr="006104CE">
        <w:t>11. Оплата приобретаемого имущества.</w:t>
      </w:r>
    </w:p>
    <w:p w:rsidR="000F73FE" w:rsidRPr="006104CE" w:rsidRDefault="000F73FE" w:rsidP="000F73FE">
      <w:pPr>
        <w:pStyle w:val="TextBasTxt"/>
        <w:tabs>
          <w:tab w:val="left" w:pos="1560"/>
        </w:tabs>
        <w:ind w:firstLine="709"/>
        <w:rPr>
          <w:snapToGrid w:val="0"/>
        </w:rPr>
      </w:pPr>
      <w:r w:rsidRPr="006104CE">
        <w:t>Оплата производится победителем</w:t>
      </w:r>
      <w:r w:rsidRPr="006104CE">
        <w:rPr>
          <w:color w:val="000000"/>
        </w:rPr>
        <w:t xml:space="preserve"> единовременно</w:t>
      </w:r>
      <w:r w:rsidRPr="006104CE">
        <w:t xml:space="preserve"> в течение 10 (десяти) дней с момента подписания договора купли-продажи </w:t>
      </w:r>
      <w:r w:rsidRPr="006104CE">
        <w:rPr>
          <w:snapToGrid w:val="0"/>
        </w:rPr>
        <w:t xml:space="preserve">путем перечисления суммы на счет Продавца - расчетный счет 03100643000000016000, единый казначейский счет 40102810845370000052, БИК 016311121, ИНН 6443011355, КПП 644301001, КБК 06211402053050000410, ОКТМО 63626000, Банк получателя Отделение Саратов Банка России//УФК по Саратовской области, </w:t>
      </w:r>
      <w:proofErr w:type="gramStart"/>
      <w:r w:rsidRPr="006104CE">
        <w:rPr>
          <w:snapToGrid w:val="0"/>
        </w:rPr>
        <w:t>г</w:t>
      </w:r>
      <w:proofErr w:type="gramEnd"/>
      <w:r w:rsidRPr="006104CE">
        <w:rPr>
          <w:snapToGrid w:val="0"/>
        </w:rPr>
        <w:t xml:space="preserve">. Саратов, получатель: УФК по Саратовской области (Администрация </w:t>
      </w:r>
      <w:proofErr w:type="spellStart"/>
      <w:r w:rsidRPr="006104CE">
        <w:rPr>
          <w:snapToGrid w:val="0"/>
        </w:rPr>
        <w:t>Марксовского</w:t>
      </w:r>
      <w:proofErr w:type="spellEnd"/>
      <w:r w:rsidRPr="006104CE">
        <w:rPr>
          <w:snapToGrid w:val="0"/>
        </w:rPr>
        <w:t xml:space="preserve"> муниципального района).</w:t>
      </w:r>
    </w:p>
    <w:p w:rsidR="000F73FE" w:rsidRPr="006104CE" w:rsidRDefault="000F73FE" w:rsidP="000F73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04CE">
        <w:rPr>
          <w:rFonts w:ascii="Times New Roman" w:eastAsia="Calibri" w:hAnsi="Times New Roman" w:cs="Times New Roman"/>
          <w:sz w:val="24"/>
          <w:szCs w:val="24"/>
          <w:lang w:eastAsia="en-US"/>
        </w:rPr>
        <w:t>В назначении платежа указывается: оплата по договору купли-продажи муниципального имущества.</w:t>
      </w:r>
    </w:p>
    <w:p w:rsidR="004562B3" w:rsidRPr="006104CE" w:rsidRDefault="000F73FE" w:rsidP="000F73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04CE">
        <w:rPr>
          <w:rFonts w:ascii="Times New Roman" w:eastAsia="Calibri" w:hAnsi="Times New Roman" w:cs="Times New Roman"/>
          <w:sz w:val="24"/>
          <w:szCs w:val="24"/>
          <w:lang w:eastAsia="en-US"/>
        </w:rPr>
        <w:t>НДС уплачивается Покупателем самостоятельно в случаях, предусмотренных действующим законодательством</w:t>
      </w:r>
      <w:r w:rsidR="004562B3" w:rsidRPr="006104CE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4562B3" w:rsidRPr="006104CE" w:rsidRDefault="004562B3" w:rsidP="004562B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C18CE" w:rsidRPr="006104CE" w:rsidRDefault="009C18CE" w:rsidP="009C18CE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C16E4B" w:rsidRDefault="00C16E4B" w:rsidP="009C18CE">
      <w:pPr>
        <w:pStyle w:val="ab"/>
        <w:jc w:val="center"/>
        <w:rPr>
          <w:rFonts w:ascii="Times New Roman" w:hAnsi="Times New Roman"/>
          <w:sz w:val="24"/>
          <w:szCs w:val="24"/>
        </w:rPr>
      </w:pPr>
    </w:p>
    <w:sectPr w:rsidR="00C16E4B" w:rsidSect="00C635F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F469A"/>
    <w:rsid w:val="0001605B"/>
    <w:rsid w:val="00036716"/>
    <w:rsid w:val="00044444"/>
    <w:rsid w:val="000672A8"/>
    <w:rsid w:val="000A2898"/>
    <w:rsid w:val="000A7AB9"/>
    <w:rsid w:val="000B6E06"/>
    <w:rsid w:val="000C0AE3"/>
    <w:rsid w:val="000C2689"/>
    <w:rsid w:val="000D41E2"/>
    <w:rsid w:val="000F73FE"/>
    <w:rsid w:val="00105A0E"/>
    <w:rsid w:val="001443BC"/>
    <w:rsid w:val="00192C51"/>
    <w:rsid w:val="00194189"/>
    <w:rsid w:val="001A4358"/>
    <w:rsid w:val="001B41AB"/>
    <w:rsid w:val="001B660B"/>
    <w:rsid w:val="001D029A"/>
    <w:rsid w:val="001E5583"/>
    <w:rsid w:val="001E66F3"/>
    <w:rsid w:val="001F0724"/>
    <w:rsid w:val="00200A9F"/>
    <w:rsid w:val="00203015"/>
    <w:rsid w:val="00213466"/>
    <w:rsid w:val="0021347D"/>
    <w:rsid w:val="00213C71"/>
    <w:rsid w:val="00221C4A"/>
    <w:rsid w:val="002255DD"/>
    <w:rsid w:val="00250C61"/>
    <w:rsid w:val="002559A0"/>
    <w:rsid w:val="00285C56"/>
    <w:rsid w:val="00290894"/>
    <w:rsid w:val="002920D1"/>
    <w:rsid w:val="00297B0D"/>
    <w:rsid w:val="002A0586"/>
    <w:rsid w:val="002A2C45"/>
    <w:rsid w:val="002B1562"/>
    <w:rsid w:val="002B63CA"/>
    <w:rsid w:val="002C515A"/>
    <w:rsid w:val="002D3C2B"/>
    <w:rsid w:val="002E0AC7"/>
    <w:rsid w:val="002E632E"/>
    <w:rsid w:val="002F7518"/>
    <w:rsid w:val="00300AC3"/>
    <w:rsid w:val="00301EE9"/>
    <w:rsid w:val="00325F3F"/>
    <w:rsid w:val="003308BA"/>
    <w:rsid w:val="0033421D"/>
    <w:rsid w:val="00353695"/>
    <w:rsid w:val="003605F3"/>
    <w:rsid w:val="00363430"/>
    <w:rsid w:val="003636A0"/>
    <w:rsid w:val="00372513"/>
    <w:rsid w:val="00373AC1"/>
    <w:rsid w:val="003967E6"/>
    <w:rsid w:val="00396BF6"/>
    <w:rsid w:val="003A720A"/>
    <w:rsid w:val="003B6312"/>
    <w:rsid w:val="003C008C"/>
    <w:rsid w:val="003F4495"/>
    <w:rsid w:val="003F50FC"/>
    <w:rsid w:val="00405DE1"/>
    <w:rsid w:val="00406FB4"/>
    <w:rsid w:val="00443123"/>
    <w:rsid w:val="004562B3"/>
    <w:rsid w:val="00474E70"/>
    <w:rsid w:val="0049528A"/>
    <w:rsid w:val="004961E7"/>
    <w:rsid w:val="004B1FF4"/>
    <w:rsid w:val="004D7658"/>
    <w:rsid w:val="004F203D"/>
    <w:rsid w:val="004F5ABC"/>
    <w:rsid w:val="004F63C1"/>
    <w:rsid w:val="00507D5B"/>
    <w:rsid w:val="005301A9"/>
    <w:rsid w:val="00550598"/>
    <w:rsid w:val="00563BD2"/>
    <w:rsid w:val="00565F2B"/>
    <w:rsid w:val="00573359"/>
    <w:rsid w:val="005B5656"/>
    <w:rsid w:val="005B6A98"/>
    <w:rsid w:val="005C132F"/>
    <w:rsid w:val="005E1247"/>
    <w:rsid w:val="005F33CC"/>
    <w:rsid w:val="005F6A99"/>
    <w:rsid w:val="006037BC"/>
    <w:rsid w:val="006104CE"/>
    <w:rsid w:val="00616471"/>
    <w:rsid w:val="00636A39"/>
    <w:rsid w:val="00640EBB"/>
    <w:rsid w:val="00655B81"/>
    <w:rsid w:val="00665A6D"/>
    <w:rsid w:val="006849B4"/>
    <w:rsid w:val="00695CC6"/>
    <w:rsid w:val="006F3646"/>
    <w:rsid w:val="006F36A5"/>
    <w:rsid w:val="006F573F"/>
    <w:rsid w:val="00744C62"/>
    <w:rsid w:val="007562A2"/>
    <w:rsid w:val="00767D7F"/>
    <w:rsid w:val="0077291B"/>
    <w:rsid w:val="00775450"/>
    <w:rsid w:val="0078178A"/>
    <w:rsid w:val="00786AF5"/>
    <w:rsid w:val="007B2256"/>
    <w:rsid w:val="007D4735"/>
    <w:rsid w:val="007D79D4"/>
    <w:rsid w:val="00814A91"/>
    <w:rsid w:val="008177FE"/>
    <w:rsid w:val="008402C1"/>
    <w:rsid w:val="00845336"/>
    <w:rsid w:val="008477A5"/>
    <w:rsid w:val="00860F77"/>
    <w:rsid w:val="00883B58"/>
    <w:rsid w:val="00892AFF"/>
    <w:rsid w:val="00894E1C"/>
    <w:rsid w:val="008A17F8"/>
    <w:rsid w:val="008D7248"/>
    <w:rsid w:val="008E3A0C"/>
    <w:rsid w:val="008E7EDA"/>
    <w:rsid w:val="008F2521"/>
    <w:rsid w:val="00903D5A"/>
    <w:rsid w:val="00905C12"/>
    <w:rsid w:val="00910432"/>
    <w:rsid w:val="00920046"/>
    <w:rsid w:val="00930336"/>
    <w:rsid w:val="009507C9"/>
    <w:rsid w:val="0095512C"/>
    <w:rsid w:val="00956B43"/>
    <w:rsid w:val="00976222"/>
    <w:rsid w:val="0098659F"/>
    <w:rsid w:val="00994FBA"/>
    <w:rsid w:val="009C18CE"/>
    <w:rsid w:val="009C7FEF"/>
    <w:rsid w:val="009D1FE3"/>
    <w:rsid w:val="009D2A72"/>
    <w:rsid w:val="009E54A5"/>
    <w:rsid w:val="009E6379"/>
    <w:rsid w:val="009F469A"/>
    <w:rsid w:val="009F75DB"/>
    <w:rsid w:val="00A44DF8"/>
    <w:rsid w:val="00A61A0D"/>
    <w:rsid w:val="00A73D2E"/>
    <w:rsid w:val="00AA77CE"/>
    <w:rsid w:val="00AB271E"/>
    <w:rsid w:val="00AB4621"/>
    <w:rsid w:val="00AB761B"/>
    <w:rsid w:val="00AC5C29"/>
    <w:rsid w:val="00AF5FBA"/>
    <w:rsid w:val="00B1749D"/>
    <w:rsid w:val="00B56FF7"/>
    <w:rsid w:val="00B725E3"/>
    <w:rsid w:val="00B73D08"/>
    <w:rsid w:val="00B7628B"/>
    <w:rsid w:val="00B94F7D"/>
    <w:rsid w:val="00B9683F"/>
    <w:rsid w:val="00BB2C81"/>
    <w:rsid w:val="00BD7D1B"/>
    <w:rsid w:val="00BE1200"/>
    <w:rsid w:val="00C12B6E"/>
    <w:rsid w:val="00C16E4B"/>
    <w:rsid w:val="00C478F3"/>
    <w:rsid w:val="00C521DA"/>
    <w:rsid w:val="00C54F21"/>
    <w:rsid w:val="00C605D9"/>
    <w:rsid w:val="00C613FA"/>
    <w:rsid w:val="00C635F7"/>
    <w:rsid w:val="00C664BF"/>
    <w:rsid w:val="00C66829"/>
    <w:rsid w:val="00C66EF6"/>
    <w:rsid w:val="00C701AC"/>
    <w:rsid w:val="00C75CB3"/>
    <w:rsid w:val="00C97B72"/>
    <w:rsid w:val="00C97EB0"/>
    <w:rsid w:val="00CA4B3D"/>
    <w:rsid w:val="00CC5E37"/>
    <w:rsid w:val="00CC695F"/>
    <w:rsid w:val="00CC7B7C"/>
    <w:rsid w:val="00D00AC7"/>
    <w:rsid w:val="00D0700B"/>
    <w:rsid w:val="00D0702F"/>
    <w:rsid w:val="00D10B97"/>
    <w:rsid w:val="00D16C58"/>
    <w:rsid w:val="00D23A50"/>
    <w:rsid w:val="00D41AB0"/>
    <w:rsid w:val="00D50C6B"/>
    <w:rsid w:val="00D80E07"/>
    <w:rsid w:val="00DA2F57"/>
    <w:rsid w:val="00DB1132"/>
    <w:rsid w:val="00DB7346"/>
    <w:rsid w:val="00DD25BF"/>
    <w:rsid w:val="00DF27C7"/>
    <w:rsid w:val="00DF5E20"/>
    <w:rsid w:val="00E0144B"/>
    <w:rsid w:val="00E15C5D"/>
    <w:rsid w:val="00E32B39"/>
    <w:rsid w:val="00E36A01"/>
    <w:rsid w:val="00E75173"/>
    <w:rsid w:val="00E977C9"/>
    <w:rsid w:val="00EB2594"/>
    <w:rsid w:val="00EC5FDC"/>
    <w:rsid w:val="00ED2154"/>
    <w:rsid w:val="00EE5D40"/>
    <w:rsid w:val="00EF2348"/>
    <w:rsid w:val="00EF7389"/>
    <w:rsid w:val="00F016F0"/>
    <w:rsid w:val="00F110D5"/>
    <w:rsid w:val="00F40B7C"/>
    <w:rsid w:val="00F57ED7"/>
    <w:rsid w:val="00F97236"/>
    <w:rsid w:val="00FA0C86"/>
    <w:rsid w:val="00FA2A95"/>
    <w:rsid w:val="00FE6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EBB"/>
  </w:style>
  <w:style w:type="paragraph" w:styleId="1">
    <w:name w:val="heading 1"/>
    <w:basedOn w:val="a"/>
    <w:next w:val="a"/>
    <w:link w:val="10"/>
    <w:qFormat/>
    <w:rsid w:val="00300AC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2">
    <w:name w:val="heading 2"/>
    <w:basedOn w:val="a"/>
    <w:next w:val="a"/>
    <w:link w:val="20"/>
    <w:unhideWhenUsed/>
    <w:qFormat/>
    <w:rsid w:val="00300AC3"/>
    <w:pPr>
      <w:keepNext/>
      <w:spacing w:after="0" w:line="240" w:lineRule="auto"/>
      <w:ind w:firstLine="851"/>
      <w:outlineLvl w:val="1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F469A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300AC3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20">
    <w:name w:val="Заголовок 2 Знак"/>
    <w:basedOn w:val="a0"/>
    <w:link w:val="2"/>
    <w:rsid w:val="00300AC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4">
    <w:name w:val="header"/>
    <w:basedOn w:val="a"/>
    <w:link w:val="a5"/>
    <w:unhideWhenUsed/>
    <w:rsid w:val="00300AC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5">
    <w:name w:val="Верхний колонтитул Знак"/>
    <w:basedOn w:val="a0"/>
    <w:link w:val="a4"/>
    <w:rsid w:val="00300AC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6">
    <w:name w:val="Body Text"/>
    <w:basedOn w:val="a"/>
    <w:link w:val="a7"/>
    <w:semiHidden/>
    <w:unhideWhenUsed/>
    <w:rsid w:val="00300A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semiHidden/>
    <w:rsid w:val="00300AC3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00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0AC3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6849B4"/>
    <w:pPr>
      <w:widowControl w:val="0"/>
      <w:snapToGrid w:val="0"/>
      <w:spacing w:after="0" w:line="240" w:lineRule="auto"/>
      <w:ind w:left="1160"/>
    </w:pPr>
    <w:rPr>
      <w:rFonts w:ascii="Times New Roman" w:eastAsia="Times New Roman" w:hAnsi="Times New Roman" w:cs="Times New Roman"/>
      <w:i/>
      <w:sz w:val="12"/>
      <w:szCs w:val="20"/>
    </w:rPr>
  </w:style>
  <w:style w:type="character" w:customStyle="1" w:styleId="postbody">
    <w:name w:val="postbody"/>
    <w:basedOn w:val="a0"/>
    <w:rsid w:val="006849B4"/>
  </w:style>
  <w:style w:type="paragraph" w:styleId="3">
    <w:name w:val="Body Text Indent 3"/>
    <w:basedOn w:val="a"/>
    <w:link w:val="30"/>
    <w:uiPriority w:val="99"/>
    <w:semiHidden/>
    <w:unhideWhenUsed/>
    <w:rsid w:val="00892AF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92AFF"/>
    <w:rPr>
      <w:sz w:val="16"/>
      <w:szCs w:val="16"/>
    </w:rPr>
  </w:style>
  <w:style w:type="paragraph" w:styleId="31">
    <w:name w:val="Body Text 3"/>
    <w:basedOn w:val="a"/>
    <w:link w:val="32"/>
    <w:uiPriority w:val="99"/>
    <w:unhideWhenUsed/>
    <w:rsid w:val="00D0700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D0700B"/>
    <w:rPr>
      <w:sz w:val="16"/>
      <w:szCs w:val="16"/>
    </w:rPr>
  </w:style>
  <w:style w:type="table" w:styleId="aa">
    <w:name w:val="Table Grid"/>
    <w:basedOn w:val="a1"/>
    <w:uiPriority w:val="59"/>
    <w:qFormat/>
    <w:rsid w:val="00D070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0700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qFormat/>
    <w:rsid w:val="00D0700B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c">
    <w:name w:val="Без интервала Знак"/>
    <w:link w:val="ab"/>
    <w:locked/>
    <w:rsid w:val="00D0700B"/>
    <w:rPr>
      <w:rFonts w:ascii="Calibri" w:eastAsia="Times New Roman" w:hAnsi="Calibri" w:cs="Times New Roman"/>
      <w:lang w:eastAsia="en-US"/>
    </w:rPr>
  </w:style>
  <w:style w:type="paragraph" w:customStyle="1" w:styleId="TextBoldCenter">
    <w:name w:val="TextBoldCenter"/>
    <w:basedOn w:val="a"/>
    <w:rsid w:val="00D0700B"/>
    <w:pPr>
      <w:autoSpaceDE w:val="0"/>
      <w:autoSpaceDN w:val="0"/>
      <w:adjustRightInd w:val="0"/>
      <w:spacing w:before="283" w:after="0" w:line="240" w:lineRule="auto"/>
      <w:jc w:val="center"/>
    </w:pPr>
    <w:rPr>
      <w:rFonts w:ascii="Times New Roman" w:eastAsia="Calibri" w:hAnsi="Times New Roman" w:cs="Times New Roman"/>
      <w:b/>
      <w:bCs/>
      <w:sz w:val="26"/>
      <w:szCs w:val="26"/>
    </w:rPr>
  </w:style>
  <w:style w:type="paragraph" w:customStyle="1" w:styleId="rezul">
    <w:name w:val="rezul"/>
    <w:basedOn w:val="a"/>
    <w:rsid w:val="00D0700B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b/>
      <w:szCs w:val="20"/>
      <w:lang w:val="en-US" w:eastAsia="en-US"/>
    </w:rPr>
  </w:style>
  <w:style w:type="paragraph" w:customStyle="1" w:styleId="TextBasTxt">
    <w:name w:val="TextBasTxt"/>
    <w:basedOn w:val="a"/>
    <w:rsid w:val="00D0700B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ahoma14">
    <w:name w:val="Стиль Tahoma 14 пт полужирный"/>
    <w:uiPriority w:val="99"/>
    <w:rsid w:val="00D0700B"/>
    <w:rPr>
      <w:rFonts w:ascii="Times New Roman" w:hAnsi="Times New Roman"/>
      <w:b/>
      <w:sz w:val="28"/>
    </w:rPr>
  </w:style>
  <w:style w:type="character" w:customStyle="1" w:styleId="12">
    <w:name w:val="таймс нью роман 12 курсив"/>
    <w:uiPriority w:val="1"/>
    <w:qFormat/>
    <w:rsid w:val="00D0700B"/>
    <w:rPr>
      <w:rFonts w:ascii="Times New Roman" w:hAnsi="Times New Roman"/>
      <w:i/>
      <w:sz w:val="24"/>
    </w:rPr>
  </w:style>
  <w:style w:type="character" w:styleId="ad">
    <w:name w:val="Strong"/>
    <w:uiPriority w:val="22"/>
    <w:qFormat/>
    <w:rsid w:val="00D0700B"/>
    <w:rPr>
      <w:b/>
      <w:bCs/>
    </w:rPr>
  </w:style>
  <w:style w:type="paragraph" w:styleId="ae">
    <w:name w:val="Normal (Web)"/>
    <w:basedOn w:val="a"/>
    <w:uiPriority w:val="99"/>
    <w:rsid w:val="00D0700B"/>
    <w:pPr>
      <w:spacing w:before="49" w:after="49" w:line="240" w:lineRule="auto"/>
      <w:ind w:left="49" w:right="49"/>
      <w:jc w:val="both"/>
    </w:pPr>
    <w:rPr>
      <w:rFonts w:ascii="Arial CYR" w:eastAsia="Times New Roman" w:hAnsi="Arial CYR" w:cs="Arial CYR"/>
      <w:color w:val="000000"/>
      <w:sz w:val="19"/>
      <w:szCs w:val="19"/>
    </w:rPr>
  </w:style>
  <w:style w:type="paragraph" w:customStyle="1" w:styleId="western">
    <w:name w:val="western"/>
    <w:basedOn w:val="a"/>
    <w:rsid w:val="00D07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">
    <w:name w:val="Таблицы (моноширинный)"/>
    <w:basedOn w:val="a"/>
    <w:next w:val="a"/>
    <w:rsid w:val="001D029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aligncenter">
    <w:name w:val="align_center"/>
    <w:basedOn w:val="a"/>
    <w:rsid w:val="00C16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C16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76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12023862.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12060212.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59301/286b956ee575913f78ada0d5bbda0dffe9b4fedf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8B3376-0734-4C72-8D65-FA49E70C6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3658</Words>
  <Characters>20852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скочиловалм</dc:creator>
  <cp:lastModifiedBy>Комарова</cp:lastModifiedBy>
  <cp:revision>22</cp:revision>
  <cp:lastPrinted>2024-11-05T10:21:00Z</cp:lastPrinted>
  <dcterms:created xsi:type="dcterms:W3CDTF">2024-11-07T04:24:00Z</dcterms:created>
  <dcterms:modified xsi:type="dcterms:W3CDTF">2026-01-27T05:46:00Z</dcterms:modified>
</cp:coreProperties>
</file>