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AB9" w:rsidRDefault="000A7AB9" w:rsidP="000A7AB9">
      <w:pPr>
        <w:rPr>
          <w:b/>
          <w:color w:val="000000"/>
          <w:lang w:eastAsia="ar-SA"/>
        </w:rPr>
      </w:pPr>
      <w:r>
        <w:t xml:space="preserve">                                                                              </w:t>
      </w:r>
    </w:p>
    <w:p w:rsidR="001140DE" w:rsidRPr="007D79D4" w:rsidRDefault="001140DE" w:rsidP="00114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9D4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Pr="007D79D4"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 w:rsidRPr="007D79D4">
        <w:rPr>
          <w:rFonts w:ascii="Times New Roman" w:hAnsi="Times New Roman" w:cs="Times New Roman"/>
          <w:sz w:val="24"/>
          <w:szCs w:val="24"/>
        </w:rPr>
        <w:t xml:space="preserve"> муниципального района  сообщает </w:t>
      </w:r>
      <w:proofErr w:type="gramStart"/>
      <w:r w:rsidRPr="007D79D4">
        <w:rPr>
          <w:rFonts w:ascii="Times New Roman" w:hAnsi="Times New Roman" w:cs="Times New Roman"/>
          <w:sz w:val="24"/>
          <w:szCs w:val="24"/>
        </w:rPr>
        <w:t xml:space="preserve">о  проведении аукциона по продаже муниципального имущества </w:t>
      </w:r>
      <w:r w:rsidRPr="007D79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электронной форме</w:t>
      </w:r>
      <w:r w:rsidRPr="007D79D4">
        <w:rPr>
          <w:rFonts w:ascii="Times New Roman" w:hAnsi="Times New Roman" w:cs="Times New Roman"/>
          <w:sz w:val="24"/>
          <w:szCs w:val="24"/>
        </w:rPr>
        <w:t xml:space="preserve"> с открытой формой подачи предложений о цене</w:t>
      </w:r>
      <w:proofErr w:type="gramEnd"/>
      <w:r w:rsidRPr="007D79D4">
        <w:rPr>
          <w:rFonts w:ascii="Times New Roman" w:hAnsi="Times New Roman" w:cs="Times New Roman"/>
          <w:sz w:val="24"/>
          <w:szCs w:val="24"/>
        </w:rPr>
        <w:t>:</w:t>
      </w:r>
    </w:p>
    <w:p w:rsidR="001140DE" w:rsidRPr="00C420D7" w:rsidRDefault="001140DE" w:rsidP="001140DE">
      <w:pPr>
        <w:pStyle w:val="ab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C420D7">
        <w:rPr>
          <w:rFonts w:ascii="Times New Roman" w:hAnsi="Times New Roman"/>
          <w:sz w:val="24"/>
          <w:szCs w:val="24"/>
        </w:rPr>
        <w:t>. Сведения об объекте приватизации.</w:t>
      </w:r>
    </w:p>
    <w:p w:rsidR="001140DE" w:rsidRPr="00C420D7" w:rsidRDefault="001140DE" w:rsidP="001140DE">
      <w:pPr>
        <w:pStyle w:val="ab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a"/>
        <w:tblW w:w="9644" w:type="dxa"/>
        <w:tblLook w:val="04A0"/>
      </w:tblPr>
      <w:tblGrid>
        <w:gridCol w:w="817"/>
        <w:gridCol w:w="3278"/>
        <w:gridCol w:w="1857"/>
        <w:gridCol w:w="1846"/>
        <w:gridCol w:w="1846"/>
      </w:tblGrid>
      <w:tr w:rsidR="001140DE" w:rsidRPr="00552088" w:rsidTr="00426EE8">
        <w:tc>
          <w:tcPr>
            <w:tcW w:w="817" w:type="dxa"/>
          </w:tcPr>
          <w:p w:rsidR="001140DE" w:rsidRPr="00552088" w:rsidRDefault="001140DE" w:rsidP="00426EE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088">
              <w:rPr>
                <w:rFonts w:ascii="Times New Roman" w:hAnsi="Times New Roman"/>
                <w:sz w:val="24"/>
                <w:szCs w:val="24"/>
              </w:rPr>
              <w:t>№ лота</w:t>
            </w:r>
          </w:p>
        </w:tc>
        <w:tc>
          <w:tcPr>
            <w:tcW w:w="3278" w:type="dxa"/>
          </w:tcPr>
          <w:p w:rsidR="001140DE" w:rsidRPr="00552088" w:rsidRDefault="001140DE" w:rsidP="00426EE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088">
              <w:rPr>
                <w:rFonts w:ascii="Times New Roman" w:hAnsi="Times New Roman"/>
                <w:sz w:val="24"/>
                <w:szCs w:val="24"/>
              </w:rPr>
              <w:t>Наименование объекта продажи</w:t>
            </w:r>
          </w:p>
        </w:tc>
        <w:tc>
          <w:tcPr>
            <w:tcW w:w="1857" w:type="dxa"/>
          </w:tcPr>
          <w:p w:rsidR="001140DE" w:rsidRPr="00552088" w:rsidRDefault="001140DE" w:rsidP="00426EE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088">
              <w:rPr>
                <w:rFonts w:ascii="Times New Roman" w:hAnsi="Times New Roman"/>
                <w:sz w:val="24"/>
                <w:szCs w:val="24"/>
              </w:rPr>
              <w:t>Начальная цена, с учетом  НДС, руб.</w:t>
            </w:r>
          </w:p>
        </w:tc>
        <w:tc>
          <w:tcPr>
            <w:tcW w:w="1846" w:type="dxa"/>
          </w:tcPr>
          <w:p w:rsidR="001140DE" w:rsidRPr="00552088" w:rsidRDefault="001140DE" w:rsidP="00426EE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088">
              <w:rPr>
                <w:rFonts w:ascii="Times New Roman" w:hAnsi="Times New Roman"/>
                <w:sz w:val="24"/>
                <w:szCs w:val="24"/>
              </w:rPr>
              <w:t>Задаток для участия в аукционе, руб.</w:t>
            </w:r>
          </w:p>
        </w:tc>
        <w:tc>
          <w:tcPr>
            <w:tcW w:w="1846" w:type="dxa"/>
          </w:tcPr>
          <w:p w:rsidR="001140DE" w:rsidRPr="00552088" w:rsidRDefault="001140DE" w:rsidP="00426EE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088">
              <w:rPr>
                <w:rFonts w:ascii="Times New Roman" w:hAnsi="Times New Roman"/>
                <w:sz w:val="24"/>
                <w:szCs w:val="24"/>
              </w:rPr>
              <w:t>«Шаг» аукциона, руб.</w:t>
            </w:r>
          </w:p>
        </w:tc>
      </w:tr>
      <w:tr w:rsidR="001140DE" w:rsidRPr="00552088" w:rsidTr="00426EE8">
        <w:tc>
          <w:tcPr>
            <w:tcW w:w="817" w:type="dxa"/>
          </w:tcPr>
          <w:p w:rsidR="001140DE" w:rsidRPr="00552088" w:rsidRDefault="001140DE" w:rsidP="00426EE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0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78" w:type="dxa"/>
          </w:tcPr>
          <w:p w:rsidR="001140DE" w:rsidRPr="00552088" w:rsidRDefault="001140DE" w:rsidP="00426EE8">
            <w:pPr>
              <w:jc w:val="both"/>
              <w:rPr>
                <w:sz w:val="24"/>
                <w:szCs w:val="24"/>
              </w:rPr>
            </w:pPr>
            <w:r w:rsidRPr="00552088">
              <w:rPr>
                <w:bCs/>
                <w:color w:val="000000" w:themeColor="text1"/>
                <w:spacing w:val="-5"/>
                <w:sz w:val="24"/>
                <w:szCs w:val="24"/>
              </w:rPr>
              <w:t xml:space="preserve">- нежилое  помещение, </w:t>
            </w:r>
            <w:r w:rsidRPr="00552088">
              <w:rPr>
                <w:color w:val="000000" w:themeColor="text1"/>
                <w:sz w:val="24"/>
                <w:szCs w:val="24"/>
              </w:rPr>
              <w:t>расположенное по адресу:</w:t>
            </w:r>
            <w:r w:rsidRPr="00552088">
              <w:rPr>
                <w:sz w:val="24"/>
                <w:szCs w:val="24"/>
              </w:rPr>
              <w:t xml:space="preserve"> Российская Федерация, Саратовская область, </w:t>
            </w:r>
            <w:proofErr w:type="gramStart"/>
            <w:r w:rsidRPr="00552088">
              <w:rPr>
                <w:sz w:val="24"/>
                <w:szCs w:val="24"/>
              </w:rPr>
              <w:t>г</w:t>
            </w:r>
            <w:proofErr w:type="gramEnd"/>
            <w:r w:rsidRPr="00552088">
              <w:rPr>
                <w:sz w:val="24"/>
                <w:szCs w:val="24"/>
              </w:rPr>
              <w:t>. Маркс, ул. Энгельса, д. 97</w:t>
            </w:r>
            <w:r w:rsidRPr="00552088">
              <w:rPr>
                <w:color w:val="000000" w:themeColor="text1"/>
                <w:sz w:val="24"/>
                <w:szCs w:val="24"/>
              </w:rPr>
              <w:t xml:space="preserve">,  общей площадью 30,8  кв. м, кадастровый номер </w:t>
            </w:r>
            <w:r w:rsidRPr="00552088">
              <w:rPr>
                <w:sz w:val="24"/>
                <w:szCs w:val="24"/>
              </w:rPr>
              <w:t>64:44:040104:521</w:t>
            </w:r>
          </w:p>
        </w:tc>
        <w:tc>
          <w:tcPr>
            <w:tcW w:w="1857" w:type="dxa"/>
          </w:tcPr>
          <w:p w:rsidR="001140DE" w:rsidRPr="00552088" w:rsidRDefault="001140DE" w:rsidP="00426EE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088">
              <w:rPr>
                <w:rFonts w:ascii="Times New Roman" w:hAnsi="Times New Roman"/>
                <w:sz w:val="24"/>
                <w:szCs w:val="24"/>
              </w:rPr>
              <w:t>205 000,00</w:t>
            </w:r>
          </w:p>
        </w:tc>
        <w:tc>
          <w:tcPr>
            <w:tcW w:w="1846" w:type="dxa"/>
          </w:tcPr>
          <w:p w:rsidR="001140DE" w:rsidRPr="00552088" w:rsidRDefault="001140DE" w:rsidP="00426EE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088">
              <w:rPr>
                <w:rFonts w:ascii="Times New Roman" w:hAnsi="Times New Roman"/>
                <w:sz w:val="24"/>
                <w:szCs w:val="24"/>
              </w:rPr>
              <w:t>20 500,00</w:t>
            </w:r>
          </w:p>
        </w:tc>
        <w:tc>
          <w:tcPr>
            <w:tcW w:w="1846" w:type="dxa"/>
          </w:tcPr>
          <w:p w:rsidR="001140DE" w:rsidRPr="00552088" w:rsidRDefault="001140DE" w:rsidP="00426EE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088">
              <w:rPr>
                <w:rFonts w:ascii="Times New Roman" w:hAnsi="Times New Roman"/>
                <w:sz w:val="24"/>
                <w:szCs w:val="24"/>
              </w:rPr>
              <w:t>10 250,00</w:t>
            </w:r>
          </w:p>
        </w:tc>
      </w:tr>
      <w:tr w:rsidR="001140DE" w:rsidRPr="00552088" w:rsidTr="00426EE8">
        <w:tc>
          <w:tcPr>
            <w:tcW w:w="817" w:type="dxa"/>
          </w:tcPr>
          <w:p w:rsidR="001140DE" w:rsidRPr="00552088" w:rsidRDefault="001140DE" w:rsidP="00426EE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0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78" w:type="dxa"/>
          </w:tcPr>
          <w:p w:rsidR="001140DE" w:rsidRPr="00552088" w:rsidRDefault="001140DE" w:rsidP="00426EE8">
            <w:pPr>
              <w:jc w:val="both"/>
              <w:rPr>
                <w:sz w:val="24"/>
                <w:szCs w:val="24"/>
              </w:rPr>
            </w:pPr>
            <w:r w:rsidRPr="00552088">
              <w:rPr>
                <w:bCs/>
                <w:color w:val="000000" w:themeColor="text1"/>
                <w:spacing w:val="-5"/>
                <w:sz w:val="24"/>
                <w:szCs w:val="24"/>
              </w:rPr>
              <w:t xml:space="preserve">- нежилое  помещение, </w:t>
            </w:r>
            <w:r w:rsidRPr="00552088">
              <w:rPr>
                <w:color w:val="000000" w:themeColor="text1"/>
                <w:sz w:val="24"/>
                <w:szCs w:val="24"/>
              </w:rPr>
              <w:t>расположенное по адресу:</w:t>
            </w:r>
            <w:r w:rsidRPr="00552088">
              <w:rPr>
                <w:sz w:val="24"/>
                <w:szCs w:val="24"/>
              </w:rPr>
              <w:t xml:space="preserve"> Российская Федерация, Саратовская область, </w:t>
            </w:r>
            <w:proofErr w:type="gramStart"/>
            <w:r w:rsidRPr="00552088">
              <w:rPr>
                <w:sz w:val="24"/>
                <w:szCs w:val="24"/>
              </w:rPr>
              <w:t>г</w:t>
            </w:r>
            <w:proofErr w:type="gramEnd"/>
            <w:r w:rsidRPr="00552088">
              <w:rPr>
                <w:sz w:val="24"/>
                <w:szCs w:val="24"/>
              </w:rPr>
              <w:t>. Маркс, ул. Энгельса, д. 97</w:t>
            </w:r>
            <w:r w:rsidRPr="00552088">
              <w:rPr>
                <w:color w:val="000000" w:themeColor="text1"/>
                <w:sz w:val="24"/>
                <w:szCs w:val="24"/>
              </w:rPr>
              <w:t xml:space="preserve">,  общей площадью 26,3  кв. м, кадастровый номер </w:t>
            </w:r>
            <w:r w:rsidRPr="00552088">
              <w:rPr>
                <w:sz w:val="24"/>
                <w:szCs w:val="24"/>
              </w:rPr>
              <w:t xml:space="preserve">64:44:040104:522 </w:t>
            </w:r>
          </w:p>
        </w:tc>
        <w:tc>
          <w:tcPr>
            <w:tcW w:w="1857" w:type="dxa"/>
          </w:tcPr>
          <w:p w:rsidR="001140DE" w:rsidRPr="00552088" w:rsidRDefault="001140DE" w:rsidP="00426EE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088">
              <w:rPr>
                <w:rFonts w:ascii="Times New Roman" w:hAnsi="Times New Roman"/>
                <w:sz w:val="24"/>
                <w:szCs w:val="24"/>
              </w:rPr>
              <w:t>175 000,00</w:t>
            </w:r>
          </w:p>
        </w:tc>
        <w:tc>
          <w:tcPr>
            <w:tcW w:w="1846" w:type="dxa"/>
          </w:tcPr>
          <w:p w:rsidR="001140DE" w:rsidRPr="00552088" w:rsidRDefault="001140DE" w:rsidP="00426EE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088">
              <w:rPr>
                <w:rFonts w:ascii="Times New Roman" w:hAnsi="Times New Roman"/>
                <w:sz w:val="24"/>
                <w:szCs w:val="24"/>
              </w:rPr>
              <w:t>17 500,00</w:t>
            </w:r>
          </w:p>
        </w:tc>
        <w:tc>
          <w:tcPr>
            <w:tcW w:w="1846" w:type="dxa"/>
          </w:tcPr>
          <w:p w:rsidR="001140DE" w:rsidRPr="00552088" w:rsidRDefault="001140DE" w:rsidP="00426EE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088">
              <w:rPr>
                <w:rFonts w:ascii="Times New Roman" w:hAnsi="Times New Roman"/>
                <w:sz w:val="24"/>
                <w:szCs w:val="24"/>
              </w:rPr>
              <w:t>8 750,00</w:t>
            </w:r>
          </w:p>
        </w:tc>
      </w:tr>
      <w:tr w:rsidR="001140DE" w:rsidRPr="00552088" w:rsidTr="00426EE8">
        <w:tc>
          <w:tcPr>
            <w:tcW w:w="817" w:type="dxa"/>
          </w:tcPr>
          <w:p w:rsidR="001140DE" w:rsidRPr="00552088" w:rsidRDefault="001140DE" w:rsidP="00426EE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0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78" w:type="dxa"/>
          </w:tcPr>
          <w:p w:rsidR="001140DE" w:rsidRPr="00552088" w:rsidRDefault="001140DE" w:rsidP="00426EE8">
            <w:pPr>
              <w:jc w:val="both"/>
              <w:rPr>
                <w:sz w:val="24"/>
                <w:szCs w:val="24"/>
              </w:rPr>
            </w:pPr>
            <w:r w:rsidRPr="00552088">
              <w:rPr>
                <w:sz w:val="24"/>
                <w:szCs w:val="24"/>
              </w:rPr>
              <w:t xml:space="preserve">- </w:t>
            </w:r>
            <w:r w:rsidRPr="00552088">
              <w:rPr>
                <w:bCs/>
                <w:color w:val="000000" w:themeColor="text1"/>
                <w:spacing w:val="-5"/>
                <w:sz w:val="24"/>
                <w:szCs w:val="24"/>
              </w:rPr>
              <w:t xml:space="preserve">нежилое  помещение, </w:t>
            </w:r>
            <w:r w:rsidRPr="00552088">
              <w:rPr>
                <w:color w:val="000000" w:themeColor="text1"/>
                <w:sz w:val="24"/>
                <w:szCs w:val="24"/>
              </w:rPr>
              <w:t>расположенное по адресу:</w:t>
            </w:r>
            <w:r w:rsidRPr="00552088">
              <w:rPr>
                <w:sz w:val="24"/>
                <w:szCs w:val="24"/>
              </w:rPr>
              <w:t xml:space="preserve"> Российская Федерация, Саратовская область, </w:t>
            </w:r>
            <w:proofErr w:type="gramStart"/>
            <w:r w:rsidRPr="00552088">
              <w:rPr>
                <w:sz w:val="24"/>
                <w:szCs w:val="24"/>
              </w:rPr>
              <w:t>г</w:t>
            </w:r>
            <w:proofErr w:type="gramEnd"/>
            <w:r w:rsidRPr="00552088">
              <w:rPr>
                <w:sz w:val="24"/>
                <w:szCs w:val="24"/>
              </w:rPr>
              <w:t>. Маркс, ул. Энгельса, д. 97</w:t>
            </w:r>
            <w:r w:rsidRPr="00552088">
              <w:rPr>
                <w:color w:val="000000" w:themeColor="text1"/>
                <w:sz w:val="24"/>
                <w:szCs w:val="24"/>
              </w:rPr>
              <w:t xml:space="preserve">,  общей площадью 30  кв. м, кадастровый номер </w:t>
            </w:r>
            <w:r w:rsidRPr="00552088">
              <w:rPr>
                <w:sz w:val="24"/>
                <w:szCs w:val="24"/>
              </w:rPr>
              <w:t>64:44:040104:524</w:t>
            </w:r>
          </w:p>
          <w:p w:rsidR="001140DE" w:rsidRPr="00552088" w:rsidRDefault="001140DE" w:rsidP="00426EE8">
            <w:pPr>
              <w:jc w:val="both"/>
              <w:rPr>
                <w:bCs/>
                <w:color w:val="000000" w:themeColor="text1"/>
                <w:spacing w:val="-5"/>
                <w:sz w:val="24"/>
                <w:szCs w:val="24"/>
              </w:rPr>
            </w:pPr>
          </w:p>
        </w:tc>
        <w:tc>
          <w:tcPr>
            <w:tcW w:w="1857" w:type="dxa"/>
          </w:tcPr>
          <w:p w:rsidR="001140DE" w:rsidRPr="00552088" w:rsidRDefault="001140DE" w:rsidP="00426EE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088">
              <w:rPr>
                <w:rFonts w:ascii="Times New Roman" w:hAnsi="Times New Roman"/>
                <w:sz w:val="24"/>
                <w:szCs w:val="24"/>
              </w:rPr>
              <w:t>200 000,00</w:t>
            </w:r>
          </w:p>
        </w:tc>
        <w:tc>
          <w:tcPr>
            <w:tcW w:w="1846" w:type="dxa"/>
          </w:tcPr>
          <w:p w:rsidR="001140DE" w:rsidRPr="00552088" w:rsidRDefault="001140DE" w:rsidP="00426EE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088">
              <w:rPr>
                <w:rFonts w:ascii="Times New Roman" w:hAnsi="Times New Roman"/>
                <w:sz w:val="24"/>
                <w:szCs w:val="24"/>
              </w:rPr>
              <w:t>20 000,00</w:t>
            </w:r>
          </w:p>
        </w:tc>
        <w:tc>
          <w:tcPr>
            <w:tcW w:w="1846" w:type="dxa"/>
          </w:tcPr>
          <w:p w:rsidR="001140DE" w:rsidRPr="00552088" w:rsidRDefault="001140DE" w:rsidP="00426EE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088">
              <w:rPr>
                <w:rFonts w:ascii="Times New Roman" w:hAnsi="Times New Roman"/>
                <w:sz w:val="24"/>
                <w:szCs w:val="24"/>
              </w:rPr>
              <w:t>10 000,00</w:t>
            </w:r>
          </w:p>
        </w:tc>
      </w:tr>
    </w:tbl>
    <w:p w:rsidR="001140DE" w:rsidRDefault="001140DE" w:rsidP="001140DE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1140DE" w:rsidRPr="00FA0BB7" w:rsidRDefault="001140DE" w:rsidP="001140DE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b w:val="0"/>
          <w:sz w:val="24"/>
          <w:szCs w:val="24"/>
          <w:lang w:val="ru-RU"/>
        </w:rPr>
      </w:pPr>
      <w:r w:rsidRPr="00FA0BB7">
        <w:rPr>
          <w:b w:val="0"/>
          <w:sz w:val="24"/>
          <w:szCs w:val="24"/>
          <w:lang w:val="ru-RU"/>
        </w:rPr>
        <w:t>2. Сведения о продавце.</w:t>
      </w:r>
    </w:p>
    <w:p w:rsidR="001140DE" w:rsidRPr="00FA0BB7" w:rsidRDefault="001140DE" w:rsidP="001140DE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 w:val="24"/>
          <w:szCs w:val="24"/>
          <w:lang w:val="ru-RU"/>
        </w:rPr>
      </w:pPr>
      <w:r w:rsidRPr="00FA0BB7">
        <w:rPr>
          <w:b w:val="0"/>
          <w:sz w:val="24"/>
          <w:szCs w:val="24"/>
          <w:lang w:val="ru-RU"/>
        </w:rPr>
        <w:tab/>
      </w:r>
    </w:p>
    <w:p w:rsidR="001140DE" w:rsidRPr="00CA2733" w:rsidRDefault="001140DE" w:rsidP="001140DE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r w:rsidRPr="00CA2733">
        <w:rPr>
          <w:rFonts w:ascii="Times New Roman" w:hAnsi="Times New Roman"/>
          <w:sz w:val="24"/>
          <w:szCs w:val="24"/>
        </w:rPr>
        <w:t xml:space="preserve">            Продавец: администрация </w:t>
      </w:r>
      <w:proofErr w:type="spellStart"/>
      <w:r w:rsidRPr="00CA2733">
        <w:rPr>
          <w:rFonts w:ascii="Times New Roman" w:hAnsi="Times New Roman"/>
          <w:sz w:val="24"/>
          <w:szCs w:val="24"/>
        </w:rPr>
        <w:t>Марксовского</w:t>
      </w:r>
      <w:proofErr w:type="spellEnd"/>
      <w:r w:rsidRPr="00CA2733"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области. </w:t>
      </w:r>
    </w:p>
    <w:p w:rsidR="001140DE" w:rsidRPr="00CA2733" w:rsidRDefault="001140DE" w:rsidP="001140DE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r w:rsidRPr="00CA2733">
        <w:rPr>
          <w:rFonts w:ascii="Times New Roman" w:hAnsi="Times New Roman"/>
          <w:sz w:val="24"/>
          <w:szCs w:val="24"/>
        </w:rPr>
        <w:tab/>
        <w:t>Оператор: универсальная торговая платформа АО «</w:t>
      </w:r>
      <w:proofErr w:type="spellStart"/>
      <w:r w:rsidRPr="00CA2733">
        <w:rPr>
          <w:rFonts w:ascii="Times New Roman" w:hAnsi="Times New Roman"/>
          <w:sz w:val="24"/>
          <w:szCs w:val="24"/>
        </w:rPr>
        <w:t>Сбербанк-АСТ</w:t>
      </w:r>
      <w:proofErr w:type="spellEnd"/>
      <w:r w:rsidRPr="00CA2733">
        <w:rPr>
          <w:rFonts w:ascii="Times New Roman" w:hAnsi="Times New Roman"/>
          <w:sz w:val="24"/>
          <w:szCs w:val="24"/>
        </w:rPr>
        <w:t>» (</w:t>
      </w:r>
      <w:r w:rsidRPr="00DC5E75">
        <w:rPr>
          <w:rStyle w:val="ad"/>
          <w:rFonts w:ascii="Times New Roman" w:hAnsi="Times New Roman"/>
          <w:b w:val="0"/>
          <w:sz w:val="24"/>
          <w:szCs w:val="24"/>
        </w:rPr>
        <w:t>https:</w:t>
      </w:r>
      <w:r w:rsidRPr="00CA2733">
        <w:rPr>
          <w:rStyle w:val="ad"/>
          <w:rFonts w:ascii="Times New Roman" w:hAnsi="Times New Roman"/>
          <w:sz w:val="24"/>
          <w:szCs w:val="24"/>
        </w:rPr>
        <w:t>//</w:t>
      </w:r>
      <w:r w:rsidRPr="00CA2733">
        <w:rPr>
          <w:rFonts w:ascii="Times New Roman" w:hAnsi="Times New Roman"/>
          <w:sz w:val="24"/>
          <w:szCs w:val="24"/>
        </w:rPr>
        <w:t>utp.sberbank-ast.ru</w:t>
      </w:r>
      <w:r w:rsidRPr="00CA2733">
        <w:rPr>
          <w:rStyle w:val="12"/>
          <w:szCs w:val="24"/>
        </w:rPr>
        <w:t xml:space="preserve"> </w:t>
      </w:r>
      <w:r w:rsidRPr="00CA2733">
        <w:rPr>
          <w:rStyle w:val="ad"/>
          <w:rFonts w:ascii="Times New Roman" w:hAnsi="Times New Roman"/>
          <w:sz w:val="24"/>
          <w:szCs w:val="24"/>
        </w:rPr>
        <w:t>/</w:t>
      </w:r>
      <w:r w:rsidRPr="00CA2733">
        <w:rPr>
          <w:rFonts w:ascii="Times New Roman" w:hAnsi="Times New Roman"/>
          <w:sz w:val="24"/>
          <w:szCs w:val="24"/>
        </w:rPr>
        <w:t>).</w:t>
      </w:r>
    </w:p>
    <w:p w:rsidR="001140DE" w:rsidRPr="00CA2733" w:rsidRDefault="001140DE" w:rsidP="001140D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A2733">
        <w:rPr>
          <w:rFonts w:ascii="Times New Roman" w:hAnsi="Times New Roman"/>
          <w:sz w:val="24"/>
          <w:szCs w:val="24"/>
        </w:rPr>
        <w:t xml:space="preserve">Продажа имущества проводится в  соответствии с Федеральным законом от 21 декабря 2001 года № 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форме», «Положением о порядке управления и распоряжения имуществом, находящимся в собственности </w:t>
      </w:r>
      <w:proofErr w:type="spellStart"/>
      <w:r w:rsidRPr="00CA2733">
        <w:rPr>
          <w:rFonts w:ascii="Times New Roman" w:hAnsi="Times New Roman"/>
          <w:sz w:val="24"/>
          <w:szCs w:val="24"/>
        </w:rPr>
        <w:t>Марксовского</w:t>
      </w:r>
      <w:proofErr w:type="spellEnd"/>
      <w:r w:rsidRPr="00CA2733"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области», утвержденным решением Собрания</w:t>
      </w:r>
      <w:proofErr w:type="gramEnd"/>
      <w:r w:rsidRPr="00CA2733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A2733">
        <w:rPr>
          <w:rFonts w:ascii="Times New Roman" w:hAnsi="Times New Roman"/>
          <w:sz w:val="24"/>
          <w:szCs w:val="24"/>
        </w:rPr>
        <w:t>Марксовского</w:t>
      </w:r>
      <w:proofErr w:type="spellEnd"/>
      <w:r w:rsidRPr="00CA2733"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 от 27 февраля 2014 года № 66/384 (с изменениями), </w:t>
      </w:r>
      <w:r w:rsidRPr="00CA2733">
        <w:rPr>
          <w:rFonts w:ascii="Times New Roman" w:hAnsi="Times New Roman"/>
          <w:snapToGrid w:val="0"/>
          <w:sz w:val="24"/>
          <w:szCs w:val="24"/>
        </w:rPr>
        <w:t xml:space="preserve">решением Собрания </w:t>
      </w:r>
      <w:proofErr w:type="spellStart"/>
      <w:r w:rsidRPr="00CA2733">
        <w:rPr>
          <w:rFonts w:ascii="Times New Roman" w:hAnsi="Times New Roman"/>
          <w:snapToGrid w:val="0"/>
          <w:sz w:val="24"/>
          <w:szCs w:val="24"/>
        </w:rPr>
        <w:t>Марксовского</w:t>
      </w:r>
      <w:proofErr w:type="spellEnd"/>
      <w:r w:rsidRPr="00CA2733">
        <w:rPr>
          <w:rFonts w:ascii="Times New Roman" w:hAnsi="Times New Roman"/>
          <w:snapToGrid w:val="0"/>
          <w:sz w:val="24"/>
          <w:szCs w:val="24"/>
        </w:rPr>
        <w:t xml:space="preserve"> муниципального района Саратовской области </w:t>
      </w:r>
      <w:r w:rsidRPr="00CA2733">
        <w:rPr>
          <w:rFonts w:ascii="Times New Roman" w:hAnsi="Times New Roman"/>
          <w:sz w:val="24"/>
          <w:szCs w:val="24"/>
        </w:rPr>
        <w:t xml:space="preserve">от 23 октября 2025 года № 63/671 </w:t>
      </w:r>
      <w:r w:rsidRPr="00CA2733">
        <w:rPr>
          <w:rFonts w:ascii="Times New Roman" w:hAnsi="Times New Roman"/>
          <w:snapToGrid w:val="0"/>
          <w:sz w:val="24"/>
          <w:szCs w:val="24"/>
        </w:rPr>
        <w:t xml:space="preserve">«О прогнозном плане (Программе) приватизации муниципального имущества </w:t>
      </w:r>
      <w:proofErr w:type="spellStart"/>
      <w:r w:rsidRPr="00CA2733">
        <w:rPr>
          <w:rFonts w:ascii="Times New Roman" w:hAnsi="Times New Roman"/>
          <w:sz w:val="24"/>
          <w:szCs w:val="24"/>
        </w:rPr>
        <w:t>Марксовского</w:t>
      </w:r>
      <w:proofErr w:type="spellEnd"/>
      <w:r w:rsidRPr="00CA2733"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 на 2026 год», решением Собрания </w:t>
      </w:r>
      <w:proofErr w:type="spellStart"/>
      <w:r w:rsidRPr="00CA2733">
        <w:rPr>
          <w:rFonts w:ascii="Times New Roman" w:hAnsi="Times New Roman"/>
          <w:sz w:val="24"/>
          <w:szCs w:val="24"/>
        </w:rPr>
        <w:t>Марксовского</w:t>
      </w:r>
      <w:proofErr w:type="spellEnd"/>
      <w:r w:rsidRPr="00CA2733"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 от 22 января 2026 года № 67/701 «Об условиях приватизации</w:t>
      </w:r>
      <w:proofErr w:type="gramEnd"/>
      <w:r w:rsidRPr="00CA2733">
        <w:rPr>
          <w:rFonts w:ascii="Times New Roman" w:hAnsi="Times New Roman"/>
          <w:sz w:val="24"/>
          <w:szCs w:val="24"/>
        </w:rPr>
        <w:t xml:space="preserve"> </w:t>
      </w:r>
      <w:r w:rsidRPr="00CA2733">
        <w:rPr>
          <w:rFonts w:ascii="Times New Roman" w:hAnsi="Times New Roman"/>
          <w:sz w:val="24"/>
          <w:szCs w:val="24"/>
        </w:rPr>
        <w:lastRenderedPageBreak/>
        <w:t xml:space="preserve">объектов муниципальной собственности </w:t>
      </w:r>
      <w:proofErr w:type="spellStart"/>
      <w:r w:rsidRPr="00CA2733">
        <w:rPr>
          <w:rFonts w:ascii="Times New Roman" w:hAnsi="Times New Roman"/>
          <w:sz w:val="24"/>
          <w:szCs w:val="24"/>
        </w:rPr>
        <w:t>Марксовского</w:t>
      </w:r>
      <w:proofErr w:type="spellEnd"/>
      <w:r w:rsidRPr="00CA2733"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 на 2026 год», на основании  отчетов   об </w:t>
      </w:r>
      <w:r w:rsidR="00FC516A">
        <w:rPr>
          <w:rFonts w:ascii="Times New Roman" w:hAnsi="Times New Roman"/>
          <w:sz w:val="24"/>
          <w:szCs w:val="24"/>
        </w:rPr>
        <w:t xml:space="preserve">оценке </w:t>
      </w:r>
      <w:r w:rsidRPr="00CA2733">
        <w:rPr>
          <w:rFonts w:ascii="Times New Roman" w:hAnsi="Times New Roman"/>
          <w:sz w:val="24"/>
          <w:szCs w:val="24"/>
        </w:rPr>
        <w:t xml:space="preserve"> от 27 мая  2026  года № 2192/1, № 2192/2, № 2192/3</w:t>
      </w:r>
      <w:r w:rsidRPr="00CA2733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CA2733">
        <w:rPr>
          <w:rFonts w:ascii="Times New Roman" w:hAnsi="Times New Roman"/>
          <w:sz w:val="24"/>
          <w:szCs w:val="24"/>
        </w:rPr>
        <w:t xml:space="preserve"> Регламентом электронной площадки «</w:t>
      </w:r>
      <w:proofErr w:type="spellStart"/>
      <w:r w:rsidRPr="00CA2733">
        <w:rPr>
          <w:rFonts w:ascii="Times New Roman" w:hAnsi="Times New Roman"/>
          <w:sz w:val="24"/>
          <w:szCs w:val="24"/>
        </w:rPr>
        <w:t>Сбербанк-АСТ</w:t>
      </w:r>
      <w:proofErr w:type="spellEnd"/>
      <w:r w:rsidRPr="00CA2733">
        <w:rPr>
          <w:rFonts w:ascii="Times New Roman" w:hAnsi="Times New Roman"/>
          <w:sz w:val="24"/>
          <w:szCs w:val="24"/>
        </w:rPr>
        <w:t>» (размещен по адресу: http://utp.sberbank-ast.ru/AP/Notice/1027/Instructions).</w:t>
      </w:r>
    </w:p>
    <w:p w:rsidR="001140DE" w:rsidRPr="00CA2733" w:rsidRDefault="001140DE" w:rsidP="001140DE">
      <w:pPr>
        <w:pStyle w:val="rezul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sz w:val="24"/>
          <w:szCs w:val="24"/>
          <w:lang w:val="ru-RU"/>
        </w:rPr>
      </w:pPr>
    </w:p>
    <w:p w:rsidR="001140DE" w:rsidRPr="0069352B" w:rsidRDefault="001140DE" w:rsidP="001140DE">
      <w:pPr>
        <w:pStyle w:val="ab"/>
        <w:tabs>
          <w:tab w:val="left" w:pos="567"/>
        </w:tabs>
        <w:jc w:val="both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:rsidR="001140DE" w:rsidRPr="00C420D7" w:rsidRDefault="001140DE" w:rsidP="001140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3. Сроки, время подачи заявок и проведения </w:t>
      </w:r>
      <w:r w:rsidRPr="00C420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аукциона по продаже муниципального имущества</w:t>
      </w:r>
      <w:r w:rsidRPr="00C420D7">
        <w:rPr>
          <w:rFonts w:ascii="Times New Roman" w:hAnsi="Times New Roman" w:cs="Times New Roman"/>
          <w:sz w:val="24"/>
          <w:szCs w:val="24"/>
        </w:rPr>
        <w:t xml:space="preserve"> </w:t>
      </w:r>
      <w:r w:rsidRPr="00C420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электронной форме</w:t>
      </w:r>
      <w:r w:rsidRPr="00C420D7">
        <w:rPr>
          <w:rFonts w:ascii="Times New Roman" w:hAnsi="Times New Roman" w:cs="Times New Roman"/>
          <w:sz w:val="24"/>
          <w:szCs w:val="24"/>
        </w:rPr>
        <w:t xml:space="preserve"> с открытой формой подачи предложений о цене.</w:t>
      </w:r>
      <w:r w:rsidRPr="00C420D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140DE" w:rsidRPr="00F0625B" w:rsidRDefault="001140DE" w:rsidP="001140D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F0625B">
        <w:rPr>
          <w:rFonts w:ascii="Times New Roman" w:hAnsi="Times New Roman"/>
          <w:sz w:val="24"/>
          <w:szCs w:val="24"/>
        </w:rPr>
        <w:t>Заявки на участие в аукционе принимаются с 30 июля 2026</w:t>
      </w:r>
      <w:r>
        <w:rPr>
          <w:rFonts w:ascii="Times New Roman" w:hAnsi="Times New Roman"/>
          <w:sz w:val="24"/>
          <w:szCs w:val="24"/>
        </w:rPr>
        <w:t xml:space="preserve"> года с </w:t>
      </w:r>
      <w:r w:rsidRPr="00F0625B">
        <w:rPr>
          <w:rFonts w:ascii="Times New Roman" w:hAnsi="Times New Roman"/>
          <w:sz w:val="24"/>
          <w:szCs w:val="24"/>
        </w:rPr>
        <w:t>17 часов 00 минут (16 часов 00 минут по МСК) на электронной площадке - универсальная торговая платформа АО «</w:t>
      </w:r>
      <w:proofErr w:type="spellStart"/>
      <w:r w:rsidRPr="00F0625B">
        <w:rPr>
          <w:rFonts w:ascii="Times New Roman" w:hAnsi="Times New Roman"/>
          <w:sz w:val="24"/>
          <w:szCs w:val="24"/>
        </w:rPr>
        <w:t>Сбербанк-АСТ</w:t>
      </w:r>
      <w:proofErr w:type="spellEnd"/>
      <w:r w:rsidRPr="00F0625B">
        <w:rPr>
          <w:rFonts w:ascii="Times New Roman" w:hAnsi="Times New Roman"/>
          <w:sz w:val="24"/>
          <w:szCs w:val="24"/>
        </w:rPr>
        <w:t>», размещенная на сайте http://utp.sberbank-ast.ru в сети Интернет (торговая секция «приватизация, аренда и продажа прав»);</w:t>
      </w:r>
    </w:p>
    <w:p w:rsidR="001140DE" w:rsidRPr="00F0625B" w:rsidRDefault="001140DE" w:rsidP="001140D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F0625B">
        <w:rPr>
          <w:rFonts w:ascii="Times New Roman" w:hAnsi="Times New Roman"/>
          <w:sz w:val="24"/>
          <w:szCs w:val="24"/>
        </w:rPr>
        <w:t xml:space="preserve">Срок окончания приема </w:t>
      </w:r>
      <w:r>
        <w:rPr>
          <w:rFonts w:ascii="Times New Roman" w:hAnsi="Times New Roman"/>
          <w:sz w:val="24"/>
          <w:szCs w:val="24"/>
        </w:rPr>
        <w:t xml:space="preserve">заявок на участие в аукционе: </w:t>
      </w:r>
      <w:r w:rsidRPr="00F0625B">
        <w:rPr>
          <w:rFonts w:ascii="Times New Roman" w:hAnsi="Times New Roman"/>
          <w:sz w:val="24"/>
          <w:szCs w:val="24"/>
        </w:rPr>
        <w:t>17 часов 00 минут (16 часов 00 минут по МСК) – 24  августа  2026 года;</w:t>
      </w:r>
    </w:p>
    <w:p w:rsidR="001140DE" w:rsidRPr="00F0625B" w:rsidRDefault="001140DE" w:rsidP="001140D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F0625B">
        <w:rPr>
          <w:rFonts w:ascii="Times New Roman" w:hAnsi="Times New Roman"/>
          <w:sz w:val="24"/>
          <w:szCs w:val="24"/>
        </w:rPr>
        <w:t>Дата определения участников аукциона</w:t>
      </w:r>
      <w:r>
        <w:rPr>
          <w:rFonts w:ascii="Times New Roman" w:hAnsi="Times New Roman"/>
          <w:sz w:val="24"/>
          <w:szCs w:val="24"/>
        </w:rPr>
        <w:t>:</w:t>
      </w:r>
      <w:r w:rsidRPr="00F0625B">
        <w:rPr>
          <w:rFonts w:ascii="Times New Roman" w:hAnsi="Times New Roman"/>
          <w:sz w:val="24"/>
          <w:szCs w:val="24"/>
        </w:rPr>
        <w:t xml:space="preserve">  26  августа  2026 года;</w:t>
      </w:r>
    </w:p>
    <w:p w:rsidR="001140DE" w:rsidRPr="00F0625B" w:rsidRDefault="001140DE" w:rsidP="001140D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F0625B">
        <w:rPr>
          <w:rFonts w:ascii="Times New Roman" w:hAnsi="Times New Roman"/>
          <w:sz w:val="24"/>
          <w:szCs w:val="24"/>
        </w:rPr>
        <w:t>Дата подведения итогов</w:t>
      </w:r>
      <w:r>
        <w:rPr>
          <w:rFonts w:ascii="Times New Roman" w:hAnsi="Times New Roman"/>
          <w:sz w:val="24"/>
          <w:szCs w:val="24"/>
        </w:rPr>
        <w:t>:</w:t>
      </w:r>
      <w:r w:rsidRPr="00F0625B">
        <w:rPr>
          <w:rFonts w:ascii="Times New Roman" w:hAnsi="Times New Roman"/>
          <w:sz w:val="24"/>
          <w:szCs w:val="24"/>
        </w:rPr>
        <w:t xml:space="preserve">  11 часов 00 минут (10 часов 00 минут по МСК) – 28  августа  2026 года.</w:t>
      </w:r>
    </w:p>
    <w:p w:rsidR="001140DE" w:rsidRPr="00C420D7" w:rsidRDefault="001140DE" w:rsidP="001140DE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1140DE" w:rsidRPr="00C420D7" w:rsidRDefault="001140DE" w:rsidP="001140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20D7">
        <w:rPr>
          <w:rFonts w:ascii="Times New Roman" w:hAnsi="Times New Roman" w:cs="Times New Roman"/>
          <w:bCs/>
          <w:sz w:val="24"/>
          <w:szCs w:val="24"/>
        </w:rPr>
        <w:t xml:space="preserve">4. Исчерпывающий перечень документов, необходимых для участия в </w:t>
      </w:r>
      <w:r w:rsidRPr="00C420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аукционе по продаже муниципального имущества</w:t>
      </w:r>
      <w:r w:rsidRPr="00C420D7">
        <w:rPr>
          <w:rFonts w:ascii="Times New Roman" w:hAnsi="Times New Roman" w:cs="Times New Roman"/>
          <w:sz w:val="24"/>
          <w:szCs w:val="24"/>
        </w:rPr>
        <w:t xml:space="preserve"> </w:t>
      </w:r>
      <w:r w:rsidRPr="00C420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электронной форме</w:t>
      </w:r>
      <w:r w:rsidRPr="00C420D7">
        <w:rPr>
          <w:rFonts w:ascii="Times New Roman" w:hAnsi="Times New Roman" w:cs="Times New Roman"/>
          <w:sz w:val="24"/>
          <w:szCs w:val="24"/>
        </w:rPr>
        <w:t xml:space="preserve"> с открытой формой подачи предложений о цене</w:t>
      </w:r>
      <w:r w:rsidRPr="00C420D7">
        <w:rPr>
          <w:rFonts w:ascii="Times New Roman" w:hAnsi="Times New Roman" w:cs="Times New Roman"/>
          <w:bCs/>
          <w:sz w:val="24"/>
          <w:szCs w:val="24"/>
        </w:rPr>
        <w:t>, подаваемых путем прикрепления их электронных образов в личном кабинете на электронной площадке, требования к их оформлению</w:t>
      </w:r>
      <w:r w:rsidRPr="00C420D7">
        <w:rPr>
          <w:rStyle w:val="Tahoma14"/>
          <w:rFonts w:cs="Times New Roman"/>
          <w:bCs/>
          <w:sz w:val="24"/>
          <w:szCs w:val="24"/>
        </w:rPr>
        <w:t>.</w:t>
      </w:r>
    </w:p>
    <w:p w:rsidR="001140DE" w:rsidRPr="00C420D7" w:rsidRDefault="001140DE" w:rsidP="00114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Одновременно с заявкой (приложение № 1)  претенденты представляют следующие документы:</w:t>
      </w:r>
    </w:p>
    <w:p w:rsidR="001140DE" w:rsidRPr="00C420D7" w:rsidRDefault="001140DE" w:rsidP="001140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ab/>
        <w:t>для юридических лиц:</w:t>
      </w:r>
    </w:p>
    <w:p w:rsidR="001140DE" w:rsidRPr="00C420D7" w:rsidRDefault="001140DE" w:rsidP="001140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- заверенные копии учредительных документов;</w:t>
      </w:r>
    </w:p>
    <w:p w:rsidR="001140DE" w:rsidRPr="00C420D7" w:rsidRDefault="001140DE" w:rsidP="001140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- 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1140DE" w:rsidRPr="00C420D7" w:rsidRDefault="001140DE" w:rsidP="001140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- 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1140DE" w:rsidRPr="00C420D7" w:rsidRDefault="001140DE" w:rsidP="001140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          для физических лиц: </w:t>
      </w:r>
      <w:r w:rsidRPr="00C420D7">
        <w:rPr>
          <w:rFonts w:ascii="Times New Roman" w:hAnsi="Times New Roman" w:cs="Times New Roman"/>
          <w:sz w:val="24"/>
          <w:szCs w:val="24"/>
        </w:rPr>
        <w:t>копии всех листов документа удостоверяющего личность</w:t>
      </w:r>
      <w:r w:rsidRPr="00C420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140DE" w:rsidRPr="00C420D7" w:rsidRDefault="001140DE" w:rsidP="001140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В случае</w:t>
      </w:r>
      <w:proofErr w:type="gramStart"/>
      <w:r w:rsidRPr="00C420D7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C420D7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1140DE" w:rsidRPr="00C420D7" w:rsidRDefault="001140DE" w:rsidP="001140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Требования, предъявляемые к претендентам на участие в торгах:</w:t>
      </w:r>
    </w:p>
    <w:p w:rsidR="001140DE" w:rsidRPr="00C420D7" w:rsidRDefault="001140DE" w:rsidP="001140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50012"/>
      <w:r w:rsidRPr="00C420D7">
        <w:rPr>
          <w:rFonts w:ascii="Times New Roman" w:hAnsi="Times New Roman" w:cs="Times New Roman"/>
          <w:sz w:val="24"/>
          <w:szCs w:val="24"/>
        </w:rPr>
        <w:t>Покупателями государственного и муниципального имущества могут быть любые физические и юридические лица, за исключением:</w:t>
      </w:r>
    </w:p>
    <w:p w:rsidR="001140DE" w:rsidRPr="00C420D7" w:rsidRDefault="001140DE" w:rsidP="001140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5012"/>
      <w:bookmarkEnd w:id="0"/>
      <w:r w:rsidRPr="00C420D7">
        <w:rPr>
          <w:rFonts w:ascii="Times New Roman" w:hAnsi="Times New Roman" w:cs="Times New Roman"/>
          <w:sz w:val="24"/>
          <w:szCs w:val="24"/>
        </w:rPr>
        <w:t>государственных и муниципальных унитарных предприятий, государственных и муниципальных учреждений;</w:t>
      </w:r>
    </w:p>
    <w:p w:rsidR="001140DE" w:rsidRPr="00C420D7" w:rsidRDefault="001140DE" w:rsidP="001140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5013"/>
      <w:bookmarkEnd w:id="1"/>
      <w:r w:rsidRPr="00C420D7">
        <w:rPr>
          <w:rFonts w:ascii="Times New Roman" w:hAnsi="Times New Roman" w:cs="Times New Roman"/>
          <w:sz w:val="24"/>
          <w:szCs w:val="24"/>
        </w:rPr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w:anchor="sub_25" w:history="1">
        <w:r w:rsidRPr="00C420D7">
          <w:rPr>
            <w:rFonts w:ascii="Times New Roman" w:hAnsi="Times New Roman" w:cs="Times New Roman"/>
            <w:sz w:val="24"/>
            <w:szCs w:val="24"/>
          </w:rPr>
          <w:t>статьей 25</w:t>
        </w:r>
      </w:hyperlink>
      <w:r w:rsidRPr="00C420D7">
        <w:rPr>
          <w:rFonts w:ascii="Times New Roman" w:hAnsi="Times New Roman" w:cs="Times New Roman"/>
          <w:sz w:val="24"/>
          <w:szCs w:val="24"/>
        </w:rPr>
        <w:t xml:space="preserve"> Федерального закона от 21 декабря 2001 года № 178-ФЗ «О приватизации государственного и муниципального имущества»;</w:t>
      </w:r>
    </w:p>
    <w:p w:rsidR="001140DE" w:rsidRPr="00C420D7" w:rsidRDefault="001140DE" w:rsidP="001140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sub_5014"/>
      <w:bookmarkEnd w:id="2"/>
      <w:proofErr w:type="gramStart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офшорные</w:t>
      </w:r>
      <w:proofErr w:type="spellEnd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зоны), и которые не осуществляют раскрытие и предоставление информации о своих </w:t>
      </w:r>
      <w:proofErr w:type="spellStart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выгодоприобретателях</w:t>
      </w:r>
      <w:proofErr w:type="spellEnd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бенефициарных</w:t>
      </w:r>
      <w:proofErr w:type="spellEnd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Федерации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140DE" w:rsidRPr="00C420D7" w:rsidRDefault="001140DE" w:rsidP="001140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5016"/>
      <w:bookmarkEnd w:id="3"/>
      <w:r w:rsidRPr="00C420D7">
        <w:rPr>
          <w:rFonts w:ascii="Times New Roman" w:hAnsi="Times New Roman" w:cs="Times New Roman"/>
          <w:sz w:val="24"/>
          <w:szCs w:val="24"/>
        </w:rPr>
        <w:t xml:space="preserve">понятие «контролирующее лицо» используется в том же значении, что и в </w:t>
      </w:r>
      <w:hyperlink r:id="rId6" w:history="1">
        <w:r w:rsidRPr="00C420D7">
          <w:rPr>
            <w:rFonts w:ascii="Times New Roman" w:hAnsi="Times New Roman" w:cs="Times New Roman"/>
            <w:sz w:val="24"/>
            <w:szCs w:val="24"/>
          </w:rPr>
          <w:t>статье 5</w:t>
        </w:r>
      </w:hyperlink>
      <w:r w:rsidRPr="00C420D7">
        <w:rPr>
          <w:rFonts w:ascii="Times New Roman" w:hAnsi="Times New Roman" w:cs="Times New Roman"/>
          <w:sz w:val="24"/>
          <w:szCs w:val="24"/>
        </w:rPr>
        <w:t xml:space="preserve"> Федерального закона от 29 апреля 2008 года № 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</w:t>
      </w:r>
      <w:proofErr w:type="spellStart"/>
      <w:r w:rsidRPr="00C420D7">
        <w:rPr>
          <w:rFonts w:ascii="Times New Roman" w:hAnsi="Times New Roman" w:cs="Times New Roman"/>
          <w:sz w:val="24"/>
          <w:szCs w:val="24"/>
        </w:rPr>
        <w:t>выгодоприобретатель</w:t>
      </w:r>
      <w:proofErr w:type="spellEnd"/>
      <w:r w:rsidRPr="00C420D7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Pr="00C420D7">
        <w:rPr>
          <w:rFonts w:ascii="Times New Roman" w:hAnsi="Times New Roman" w:cs="Times New Roman"/>
          <w:sz w:val="24"/>
          <w:szCs w:val="24"/>
        </w:rPr>
        <w:t>бенефициарный</w:t>
      </w:r>
      <w:proofErr w:type="spellEnd"/>
      <w:r w:rsidRPr="00C420D7">
        <w:rPr>
          <w:rFonts w:ascii="Times New Roman" w:hAnsi="Times New Roman" w:cs="Times New Roman"/>
          <w:sz w:val="24"/>
          <w:szCs w:val="24"/>
        </w:rPr>
        <w:t xml:space="preserve"> владелец» используются в значениях, указанных в </w:t>
      </w:r>
      <w:hyperlink r:id="rId7" w:history="1">
        <w:r w:rsidRPr="00C420D7">
          <w:rPr>
            <w:rFonts w:ascii="Times New Roman" w:hAnsi="Times New Roman" w:cs="Times New Roman"/>
            <w:sz w:val="24"/>
            <w:szCs w:val="24"/>
          </w:rPr>
          <w:t>статье 3</w:t>
        </w:r>
      </w:hyperlink>
      <w:r w:rsidRPr="00C420D7">
        <w:rPr>
          <w:rFonts w:ascii="Times New Roman" w:hAnsi="Times New Roman" w:cs="Times New Roman"/>
          <w:sz w:val="24"/>
          <w:szCs w:val="24"/>
        </w:rPr>
        <w:t xml:space="preserve"> Федерального закона от 7 августа 2001 года № 115-ФЗ «О противодействии легализации (отмыванию) доходов, полученных преступным путем, и финансированию терроризма».</w:t>
      </w:r>
    </w:p>
    <w:p w:rsidR="001140DE" w:rsidRPr="00C420D7" w:rsidRDefault="001140DE" w:rsidP="001140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12"/>
      <w:bookmarkEnd w:id="4"/>
      <w:r w:rsidRPr="00C420D7">
        <w:rPr>
          <w:rFonts w:ascii="Times New Roman" w:hAnsi="Times New Roman" w:cs="Times New Roman"/>
          <w:sz w:val="24"/>
          <w:szCs w:val="24"/>
        </w:rPr>
        <w:t>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муниципального имущества.</w:t>
      </w:r>
    </w:p>
    <w:bookmarkEnd w:id="5"/>
    <w:p w:rsidR="001140DE" w:rsidRPr="00C420D7" w:rsidRDefault="001140DE" w:rsidP="001140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C420D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420D7">
        <w:rPr>
          <w:rFonts w:ascii="Times New Roman" w:hAnsi="Times New Roman" w:cs="Times New Roman"/>
          <w:sz w:val="24"/>
          <w:szCs w:val="24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ничтожной.</w:t>
      </w:r>
    </w:p>
    <w:p w:rsidR="001140DE" w:rsidRPr="00C420D7" w:rsidRDefault="001140DE" w:rsidP="001140DE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Обязанность доказать свое право на участие в торгах возлагается на претендента. </w:t>
      </w:r>
      <w:r w:rsidRPr="00C420D7">
        <w:rPr>
          <w:rFonts w:ascii="Times New Roman" w:hAnsi="Times New Roman" w:cs="Times New Roman"/>
          <w:bCs/>
          <w:sz w:val="24"/>
          <w:szCs w:val="24"/>
        </w:rPr>
        <w:tab/>
      </w:r>
    </w:p>
    <w:p w:rsidR="001140DE" w:rsidRPr="00C420D7" w:rsidRDefault="001140DE" w:rsidP="001140DE">
      <w:pPr>
        <w:pStyle w:val="ab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420D7">
        <w:rPr>
          <w:rFonts w:ascii="Times New Roman" w:hAnsi="Times New Roman"/>
          <w:bCs/>
          <w:sz w:val="24"/>
          <w:szCs w:val="24"/>
        </w:rPr>
        <w:t>Одно лицо имеет право подать только одну заявку на один объект приватизации.</w:t>
      </w:r>
    </w:p>
    <w:p w:rsidR="001140DE" w:rsidRPr="00C420D7" w:rsidRDefault="001140DE" w:rsidP="001140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Зарегистрированная заявка является поступившим Продавцу предложением (офертой) Претендента, выражающим его намерение считать себя лицом, заключившим с Продавцом договор купли-продажи по предлагаемой Претендентом цене имущества.</w:t>
      </w:r>
    </w:p>
    <w:p w:rsidR="001140DE" w:rsidRPr="00C420D7" w:rsidRDefault="001140DE" w:rsidP="001140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</w:t>
      </w: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140DE" w:rsidRPr="00C420D7" w:rsidRDefault="001140DE" w:rsidP="001140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Заявки подаются на электронную площадку, начиная </w:t>
      </w:r>
      <w:proofErr w:type="gramStart"/>
      <w:r w:rsidRPr="00C420D7">
        <w:rPr>
          <w:rFonts w:ascii="Times New Roman" w:hAnsi="Times New Roman" w:cs="Times New Roman"/>
          <w:sz w:val="24"/>
          <w:szCs w:val="24"/>
        </w:rPr>
        <w:t>с даты начала</w:t>
      </w:r>
      <w:proofErr w:type="gramEnd"/>
      <w:r w:rsidRPr="00C420D7">
        <w:rPr>
          <w:rFonts w:ascii="Times New Roman" w:hAnsi="Times New Roman" w:cs="Times New Roman"/>
          <w:sz w:val="24"/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1140DE" w:rsidRPr="00C420D7" w:rsidRDefault="001140DE" w:rsidP="001140DE">
      <w:pPr>
        <w:pStyle w:val="3"/>
        <w:tabs>
          <w:tab w:val="left" w:pos="709"/>
        </w:tabs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          При приеме заявок от Претендентов Оператор обеспечивает конфиденциальность данных о Претендентах и участниках, регистрацию заявок и прилагаемых к ним документов в журнале приема заявок. </w:t>
      </w:r>
    </w:p>
    <w:p w:rsidR="001140DE" w:rsidRPr="00C420D7" w:rsidRDefault="001140DE" w:rsidP="001140DE">
      <w:pPr>
        <w:tabs>
          <w:tab w:val="left" w:pos="540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          В течение одного часа со времени поступления заявки Оператор сообщает Претенденту о ее поступлении путем направления </w:t>
      </w:r>
      <w:proofErr w:type="gramStart"/>
      <w:r w:rsidRPr="00C420D7">
        <w:rPr>
          <w:rFonts w:ascii="Times New Roman" w:hAnsi="Times New Roman" w:cs="Times New Roman"/>
          <w:sz w:val="24"/>
          <w:szCs w:val="24"/>
        </w:rPr>
        <w:t>уведомления</w:t>
      </w:r>
      <w:proofErr w:type="gramEnd"/>
      <w:r w:rsidRPr="00C420D7">
        <w:rPr>
          <w:rFonts w:ascii="Times New Roman" w:hAnsi="Times New Roman" w:cs="Times New Roman"/>
          <w:sz w:val="24"/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1140DE" w:rsidRPr="00C420D7" w:rsidRDefault="001140DE" w:rsidP="001140DE">
      <w:pPr>
        <w:tabs>
          <w:tab w:val="left" w:pos="540"/>
          <w:tab w:val="left" w:pos="851"/>
        </w:tabs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140DE" w:rsidRPr="00C420D7" w:rsidRDefault="001140DE" w:rsidP="001140DE">
      <w:pPr>
        <w:tabs>
          <w:tab w:val="left" w:pos="540"/>
          <w:tab w:val="left" w:pos="851"/>
        </w:tabs>
        <w:jc w:val="center"/>
        <w:outlineLvl w:val="0"/>
        <w:rPr>
          <w:rFonts w:ascii="Times New Roman" w:hAnsi="Times New Roman" w:cs="Times New Roman"/>
          <w:noProof/>
          <w:sz w:val="24"/>
          <w:szCs w:val="24"/>
          <w:lang w:eastAsia="zh-CN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5. </w:t>
      </w:r>
      <w:r w:rsidRPr="00C420D7">
        <w:rPr>
          <w:rFonts w:ascii="Times New Roman" w:hAnsi="Times New Roman" w:cs="Times New Roman"/>
          <w:noProof/>
          <w:sz w:val="24"/>
          <w:szCs w:val="24"/>
          <w:lang w:eastAsia="zh-CN"/>
        </w:rPr>
        <w:t> Основания для отказа в приеме заявок</w:t>
      </w:r>
    </w:p>
    <w:p w:rsidR="001140DE" w:rsidRPr="00C420D7" w:rsidRDefault="001140DE" w:rsidP="001140DE">
      <w:pPr>
        <w:tabs>
          <w:tab w:val="left" w:pos="540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П</w:t>
      </w:r>
      <w:r w:rsidRPr="00C420D7">
        <w:rPr>
          <w:rFonts w:ascii="Times New Roman" w:hAnsi="Times New Roman" w:cs="Times New Roman"/>
          <w:bCs/>
          <w:sz w:val="24"/>
          <w:szCs w:val="24"/>
        </w:rPr>
        <w:t>родавец отказывает Претенденту в приеме  заявки в следующих случаях:</w:t>
      </w:r>
    </w:p>
    <w:p w:rsidR="001140DE" w:rsidRPr="00C420D7" w:rsidRDefault="001140DE" w:rsidP="001140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 xml:space="preserve">  - З</w:t>
      </w:r>
      <w:r w:rsidRPr="00C420D7">
        <w:rPr>
          <w:rFonts w:ascii="Times New Roman" w:eastAsia="Calibri" w:hAnsi="Times New Roman" w:cs="Times New Roman"/>
          <w:sz w:val="24"/>
          <w:szCs w:val="24"/>
        </w:rPr>
        <w:t>аявка представлена лицом, не уполномоченным Претендентом на осуществление таких действий.</w:t>
      </w:r>
    </w:p>
    <w:p w:rsidR="001140DE" w:rsidRPr="00C420D7" w:rsidRDefault="001140DE" w:rsidP="001140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- П</w:t>
      </w:r>
      <w:r w:rsidRPr="00C420D7">
        <w:rPr>
          <w:rFonts w:ascii="Times New Roman" w:eastAsia="Calibri" w:hAnsi="Times New Roman" w:cs="Times New Roman"/>
          <w:sz w:val="24"/>
          <w:szCs w:val="24"/>
        </w:rPr>
        <w:t>редставлены не все документы, предусмотренные перечнем, указанным в информационном сообщении о проведен</w:t>
      </w:r>
      <w:proofErr w:type="gramStart"/>
      <w:r w:rsidRPr="00C420D7">
        <w:rPr>
          <w:rFonts w:ascii="Times New Roman" w:eastAsia="Calibri" w:hAnsi="Times New Roman" w:cs="Times New Roman"/>
          <w:sz w:val="24"/>
          <w:szCs w:val="24"/>
        </w:rPr>
        <w:t>ии ау</w:t>
      </w:r>
      <w:proofErr w:type="gramEnd"/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кциона </w:t>
      </w:r>
      <w:r w:rsidRPr="00C420D7">
        <w:rPr>
          <w:rFonts w:ascii="Times New Roman" w:hAnsi="Times New Roman" w:cs="Times New Roman"/>
          <w:color w:val="22272F"/>
          <w:sz w:val="24"/>
          <w:szCs w:val="24"/>
        </w:rPr>
        <w:t>или оформление указанных документов не соответствует законодательству Российской Федерации</w:t>
      </w:r>
      <w:r w:rsidRPr="00C420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140DE" w:rsidRPr="00C420D7" w:rsidRDefault="001140DE" w:rsidP="00114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-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1140DE" w:rsidRPr="00C420D7" w:rsidRDefault="001140DE" w:rsidP="001140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>- Не подтверждено поступление в установленный срок задатка на счета, указанные в информационном сообщении.</w:t>
      </w:r>
    </w:p>
    <w:p w:rsidR="001140DE" w:rsidRPr="00C420D7" w:rsidRDefault="001140DE" w:rsidP="001140DE">
      <w:pPr>
        <w:tabs>
          <w:tab w:val="left" w:pos="709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Перечень указанных оснований отказа Претенденту в участии в аукционе по продаже муниципального имущества является исчерпывающим.</w:t>
      </w:r>
    </w:p>
    <w:p w:rsidR="001140DE" w:rsidRPr="00C420D7" w:rsidRDefault="001140DE" w:rsidP="001140DE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140DE" w:rsidRPr="00C420D7" w:rsidRDefault="001140DE" w:rsidP="001140DE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lastRenderedPageBreak/>
        <w:t>6. Порядок ознакомления участников продажи с условиями договора, заключаемого по итогам проведения аукциона по продаже муниципального имущества, порядок предоставления разъяснений положений информационного сообщения.</w:t>
      </w:r>
    </w:p>
    <w:p w:rsidR="001140DE" w:rsidRPr="00C420D7" w:rsidRDefault="001140DE" w:rsidP="001140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С условиями договора заключаемого по итогам проведения аукциона по продаже муниципального имущества, можно ознакомиться </w:t>
      </w:r>
      <w:proofErr w:type="gramStart"/>
      <w:r w:rsidRPr="00C420D7">
        <w:rPr>
          <w:rFonts w:ascii="Times New Roman" w:hAnsi="Times New Roman" w:cs="Times New Roman"/>
          <w:sz w:val="24"/>
          <w:szCs w:val="24"/>
        </w:rPr>
        <w:t>с даты размещения</w:t>
      </w:r>
      <w:proofErr w:type="gramEnd"/>
      <w:r w:rsidRPr="00C420D7">
        <w:rPr>
          <w:rFonts w:ascii="Times New Roman" w:hAnsi="Times New Roman" w:cs="Times New Roman"/>
          <w:sz w:val="24"/>
          <w:szCs w:val="24"/>
        </w:rPr>
        <w:t xml:space="preserve"> информационного сообщения на официальном сайте продажи до даты окончания срока приема заявок на официальном сайте продажи и на электронной площадке</w:t>
      </w:r>
      <w:r w:rsidRPr="00C420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140DE" w:rsidRPr="00C420D7" w:rsidRDefault="001140DE" w:rsidP="001140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Любое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положений информационного сообщения. Такой запрос в режиме реального времени направляется в «личный кабинет» Продавца  для рассмотрения при условии, что запрос поступил Продавцу  не позднее 5 рабочих дней до даты окончания подачи заявок. В течение двух рабочих дней со дня поступления запроса Продавец предоставляет Оператору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1140DE" w:rsidRPr="00C420D7" w:rsidRDefault="001140DE" w:rsidP="00114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Документооборот между Претендентами, Продавцом и Оператором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либо лица, имеющего право действовать от имени Претендента. </w:t>
      </w:r>
    </w:p>
    <w:p w:rsidR="001140DE" w:rsidRPr="00C420D7" w:rsidRDefault="001140DE" w:rsidP="001140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20D7">
        <w:rPr>
          <w:rFonts w:ascii="Times New Roman" w:hAnsi="Times New Roman" w:cs="Times New Roman"/>
          <w:sz w:val="24"/>
          <w:szCs w:val="24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Продавца либо Оператора и отправитель несет ответственность за подлинность и достоверность таких документов и сведений (электронные документы, направляемые Оператором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 Оператора). </w:t>
      </w:r>
      <w:proofErr w:type="gramEnd"/>
    </w:p>
    <w:p w:rsidR="001140DE" w:rsidRPr="00C420D7" w:rsidRDefault="001140DE" w:rsidP="00114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420D7">
        <w:rPr>
          <w:rFonts w:ascii="Times New Roman" w:hAnsi="Times New Roman" w:cs="Times New Roman"/>
          <w:sz w:val="24"/>
          <w:szCs w:val="24"/>
        </w:rPr>
        <w:t xml:space="preserve">Осмотр имущества производится в период подачи заявок, по предварительному согласованию со специалистом отдела по управлению имуществом управления земельно-имущественных отношений администрации </w:t>
      </w:r>
      <w:proofErr w:type="spellStart"/>
      <w:r w:rsidRPr="00C420D7"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 w:rsidRPr="00C420D7">
        <w:rPr>
          <w:rFonts w:ascii="Times New Roman" w:hAnsi="Times New Roman" w:cs="Times New Roman"/>
          <w:sz w:val="24"/>
          <w:szCs w:val="24"/>
        </w:rPr>
        <w:t xml:space="preserve"> муниципального района по телефону 8(84567)5-18-60 в рабочие дни с 9 ч. 00 мин. до 13 ч.00 мин. и с 14ч.00 мин. до 16 ч. 00 мин.</w:t>
      </w:r>
      <w:proofErr w:type="gramEnd"/>
    </w:p>
    <w:p w:rsidR="001140DE" w:rsidRPr="00E9381B" w:rsidRDefault="001140DE" w:rsidP="001140DE">
      <w:pPr>
        <w:pStyle w:val="ab"/>
        <w:jc w:val="both"/>
        <w:rPr>
          <w:rStyle w:val="ac"/>
          <w:rFonts w:ascii="Times New Roman" w:eastAsiaTheme="minorEastAsia" w:hAnsi="Times New Roman"/>
          <w:sz w:val="24"/>
          <w:szCs w:val="24"/>
        </w:rPr>
      </w:pPr>
      <w:r w:rsidRPr="00C420D7">
        <w:rPr>
          <w:rFonts w:eastAsia="Calibri"/>
          <w:color w:val="000000" w:themeColor="text1"/>
          <w:sz w:val="24"/>
          <w:szCs w:val="24"/>
        </w:rPr>
        <w:tab/>
      </w:r>
      <w:proofErr w:type="gramStart"/>
      <w:r w:rsidRPr="00E9381B">
        <w:rPr>
          <w:rFonts w:ascii="Times New Roman" w:eastAsia="Calibri" w:hAnsi="Times New Roman"/>
          <w:sz w:val="24"/>
          <w:szCs w:val="24"/>
        </w:rPr>
        <w:t xml:space="preserve">Сведения обо всех предыдущих торгах, проводимых в отношении предмета продажи, объявленных в течение года, и об итогах проведения таких продаж: </w:t>
      </w:r>
      <w:r w:rsidRPr="00E9381B">
        <w:rPr>
          <w:rFonts w:ascii="Times New Roman" w:hAnsi="Times New Roman"/>
          <w:sz w:val="24"/>
          <w:szCs w:val="24"/>
        </w:rPr>
        <w:t xml:space="preserve">открытые аукционы по продаже муниципального имущества в отношении Лота № 1,  Лота № 2, Лота № 3, проводились на основании постановлений администрации </w:t>
      </w:r>
      <w:proofErr w:type="spellStart"/>
      <w:r w:rsidRPr="00E9381B">
        <w:rPr>
          <w:rFonts w:ascii="Times New Roman" w:hAnsi="Times New Roman"/>
          <w:sz w:val="24"/>
          <w:szCs w:val="24"/>
        </w:rPr>
        <w:t>Марксовского</w:t>
      </w:r>
      <w:proofErr w:type="spellEnd"/>
      <w:r w:rsidRPr="00E9381B"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 от 31.07.2025 г. № 1209, 04.09.2025 г. № 1518 (признаны несостоявшимися, в связи с  тем, что по окончании</w:t>
      </w:r>
      <w:proofErr w:type="gramEnd"/>
      <w:r w:rsidRPr="00E9381B">
        <w:rPr>
          <w:rFonts w:ascii="Times New Roman" w:hAnsi="Times New Roman"/>
          <w:sz w:val="24"/>
          <w:szCs w:val="24"/>
        </w:rPr>
        <w:t xml:space="preserve"> срока подачи заявок на участие в электронном аукционе не подано ни одной заявки)</w:t>
      </w:r>
      <w:r w:rsidRPr="00E9381B">
        <w:rPr>
          <w:rFonts w:ascii="Times New Roman" w:eastAsiaTheme="minorEastAsia" w:hAnsi="Times New Roman"/>
          <w:sz w:val="24"/>
          <w:szCs w:val="24"/>
        </w:rPr>
        <w:t>.</w:t>
      </w:r>
    </w:p>
    <w:p w:rsidR="001140DE" w:rsidRPr="00D84682" w:rsidRDefault="001140DE" w:rsidP="001140DE">
      <w:pPr>
        <w:pStyle w:val="ab"/>
        <w:jc w:val="both"/>
        <w:rPr>
          <w:rStyle w:val="ac"/>
          <w:rFonts w:ascii="Times New Roman" w:eastAsiaTheme="minorEastAsia" w:hAnsi="Times New Roman"/>
          <w:sz w:val="24"/>
          <w:szCs w:val="24"/>
        </w:rPr>
      </w:pPr>
    </w:p>
    <w:p w:rsidR="001140DE" w:rsidRPr="00C420D7" w:rsidRDefault="001140DE" w:rsidP="001140DE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7. Порядок внесения задатка для участия в аукционе</w:t>
      </w:r>
    </w:p>
    <w:p w:rsidR="001140DE" w:rsidRPr="004F60C6" w:rsidRDefault="001140DE" w:rsidP="001140DE">
      <w:pPr>
        <w:pStyle w:val="ab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4F60C6">
        <w:rPr>
          <w:rFonts w:ascii="Times New Roman" w:hAnsi="Times New Roman"/>
          <w:sz w:val="24"/>
          <w:szCs w:val="24"/>
        </w:rPr>
        <w:t xml:space="preserve">Для участия в аукционе претендент вносит задаток  в размере </w:t>
      </w:r>
      <w:r w:rsidRPr="004F60C6">
        <w:rPr>
          <w:rFonts w:ascii="Times New Roman" w:hAnsi="Times New Roman"/>
          <w:bCs/>
          <w:sz w:val="24"/>
          <w:szCs w:val="24"/>
        </w:rPr>
        <w:t xml:space="preserve"> - </w:t>
      </w:r>
      <w:r w:rsidRPr="004F60C6">
        <w:rPr>
          <w:rFonts w:ascii="Times New Roman" w:hAnsi="Times New Roman"/>
          <w:sz w:val="24"/>
          <w:szCs w:val="24"/>
        </w:rPr>
        <w:t>10% от начальной цены, указанной в информационном сообщении о продаже муниципального имущества.</w:t>
      </w:r>
    </w:p>
    <w:p w:rsidR="001140DE" w:rsidRPr="004F60C6" w:rsidRDefault="001140DE" w:rsidP="001140DE">
      <w:pPr>
        <w:pStyle w:val="ab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4F60C6">
        <w:rPr>
          <w:rFonts w:ascii="Times New Roman" w:hAnsi="Times New Roman"/>
          <w:sz w:val="24"/>
          <w:szCs w:val="24"/>
        </w:rPr>
        <w:t xml:space="preserve">Сумма задатка  в размере: </w:t>
      </w:r>
    </w:p>
    <w:p w:rsidR="001140DE" w:rsidRPr="00E43380" w:rsidRDefault="001140DE" w:rsidP="001140DE">
      <w:pPr>
        <w:pStyle w:val="ab"/>
        <w:ind w:firstLine="567"/>
        <w:rPr>
          <w:rFonts w:ascii="Times New Roman" w:hAnsi="Times New Roman"/>
          <w:sz w:val="24"/>
          <w:szCs w:val="24"/>
        </w:rPr>
      </w:pPr>
      <w:r w:rsidRPr="00E43380">
        <w:rPr>
          <w:rFonts w:ascii="Times New Roman" w:hAnsi="Times New Roman"/>
          <w:sz w:val="24"/>
          <w:szCs w:val="24"/>
        </w:rPr>
        <w:t>ЛОТ № 1 – 20 500 (двадцать тысяч пятьсот) рублей 00 копеек;</w:t>
      </w:r>
    </w:p>
    <w:p w:rsidR="001140DE" w:rsidRPr="00E43380" w:rsidRDefault="001140DE" w:rsidP="001140DE">
      <w:pPr>
        <w:pStyle w:val="ab"/>
        <w:ind w:firstLine="567"/>
        <w:rPr>
          <w:rFonts w:ascii="Times New Roman" w:hAnsi="Times New Roman"/>
          <w:sz w:val="24"/>
          <w:szCs w:val="24"/>
        </w:rPr>
      </w:pPr>
      <w:r w:rsidRPr="00E43380">
        <w:rPr>
          <w:rFonts w:ascii="Times New Roman" w:hAnsi="Times New Roman"/>
          <w:sz w:val="24"/>
          <w:szCs w:val="24"/>
        </w:rPr>
        <w:t>ЛОТ № 2 – 17 500 (семнадцать тысяч пятьсот) рублей 00 копеек;</w:t>
      </w:r>
    </w:p>
    <w:p w:rsidR="001140DE" w:rsidRPr="00E43380" w:rsidRDefault="001140DE" w:rsidP="001140DE">
      <w:pPr>
        <w:pStyle w:val="ab"/>
        <w:ind w:firstLine="567"/>
        <w:rPr>
          <w:rFonts w:ascii="Times New Roman" w:hAnsi="Times New Roman"/>
          <w:sz w:val="24"/>
          <w:szCs w:val="24"/>
        </w:rPr>
      </w:pPr>
      <w:r w:rsidRPr="00E43380">
        <w:rPr>
          <w:rFonts w:ascii="Times New Roman" w:hAnsi="Times New Roman"/>
          <w:sz w:val="24"/>
          <w:szCs w:val="24"/>
        </w:rPr>
        <w:t>ЛОТ № 3 – 20 000 (двадцать тысяч рублей</w:t>
      </w:r>
      <w:r w:rsidR="00A7285C">
        <w:rPr>
          <w:rFonts w:ascii="Times New Roman" w:hAnsi="Times New Roman"/>
          <w:sz w:val="24"/>
          <w:szCs w:val="24"/>
        </w:rPr>
        <w:t>)</w:t>
      </w:r>
      <w:r w:rsidRPr="00E43380">
        <w:rPr>
          <w:rFonts w:ascii="Times New Roman" w:hAnsi="Times New Roman"/>
          <w:sz w:val="24"/>
          <w:szCs w:val="24"/>
        </w:rPr>
        <w:t xml:space="preserve">  00 копеек,</w:t>
      </w:r>
    </w:p>
    <w:p w:rsidR="001140DE" w:rsidRPr="004F60C6" w:rsidRDefault="001140DE" w:rsidP="001140DE">
      <w:pPr>
        <w:pStyle w:val="ab"/>
        <w:tabs>
          <w:tab w:val="left" w:pos="70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F60C6">
        <w:rPr>
          <w:rFonts w:ascii="Times New Roman" w:hAnsi="Times New Roman"/>
          <w:sz w:val="24"/>
          <w:szCs w:val="24"/>
        </w:rPr>
        <w:t xml:space="preserve">перечисляется претендентами и должна поступить на счет оператора электронной площадки в срок до </w:t>
      </w:r>
      <w:r w:rsidRPr="004F60C6">
        <w:rPr>
          <w:rFonts w:ascii="Times New Roman" w:hAnsi="Times New Roman"/>
          <w:color w:val="000000" w:themeColor="text1"/>
          <w:sz w:val="24"/>
          <w:szCs w:val="24"/>
        </w:rPr>
        <w:t>17 часов 00 минут (16 часов 00 минут по МС)  2</w:t>
      </w:r>
      <w:r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4F60C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августа  2026</w:t>
      </w:r>
      <w:r w:rsidRPr="004F60C6">
        <w:rPr>
          <w:rFonts w:ascii="Times New Roman" w:hAnsi="Times New Roman"/>
          <w:color w:val="000000" w:themeColor="text1"/>
          <w:sz w:val="24"/>
          <w:szCs w:val="24"/>
        </w:rPr>
        <w:t xml:space="preserve"> года</w:t>
      </w:r>
      <w:r w:rsidRPr="004F60C6">
        <w:rPr>
          <w:rFonts w:ascii="Times New Roman" w:hAnsi="Times New Roman"/>
          <w:sz w:val="24"/>
          <w:szCs w:val="24"/>
        </w:rPr>
        <w:t xml:space="preserve"> по реквизитам:</w:t>
      </w:r>
    </w:p>
    <w:p w:rsidR="001140DE" w:rsidRPr="004F60C6" w:rsidRDefault="001140DE" w:rsidP="001140DE">
      <w:pPr>
        <w:pStyle w:val="ab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4F60C6">
        <w:rPr>
          <w:rFonts w:ascii="Times New Roman" w:hAnsi="Times New Roman"/>
          <w:sz w:val="24"/>
          <w:szCs w:val="24"/>
        </w:rPr>
        <w:t>ПОЛУЧАТЕЛЬ: Наименование: АО «</w:t>
      </w:r>
      <w:proofErr w:type="spellStart"/>
      <w:r w:rsidRPr="004F60C6">
        <w:rPr>
          <w:rFonts w:ascii="Times New Roman" w:hAnsi="Times New Roman"/>
          <w:sz w:val="24"/>
          <w:szCs w:val="24"/>
        </w:rPr>
        <w:t>Сбербанк-АСТ</w:t>
      </w:r>
      <w:proofErr w:type="spellEnd"/>
      <w:r w:rsidRPr="004F60C6">
        <w:rPr>
          <w:rFonts w:ascii="Times New Roman" w:hAnsi="Times New Roman"/>
          <w:sz w:val="24"/>
          <w:szCs w:val="24"/>
        </w:rPr>
        <w:t xml:space="preserve">» ИНН: 7707308480 КПП: 770401001 Расчетный счет: 407028 1 030002003 8047 БАНК ПОЛУЧАТЕЛЯ: </w:t>
      </w:r>
      <w:r w:rsidRPr="004F60C6">
        <w:rPr>
          <w:rFonts w:ascii="Times New Roman" w:hAnsi="Times New Roman"/>
          <w:sz w:val="24"/>
          <w:szCs w:val="24"/>
        </w:rPr>
        <w:lastRenderedPageBreak/>
        <w:t xml:space="preserve">Наименование банка: ПАО «СБЕРБАНК РОССИИ» </w:t>
      </w:r>
      <w:proofErr w:type="gramStart"/>
      <w:r w:rsidRPr="004F60C6">
        <w:rPr>
          <w:rFonts w:ascii="Times New Roman" w:hAnsi="Times New Roman"/>
          <w:sz w:val="24"/>
          <w:szCs w:val="24"/>
        </w:rPr>
        <w:t>г</w:t>
      </w:r>
      <w:proofErr w:type="gramEnd"/>
      <w:r w:rsidRPr="004F60C6">
        <w:rPr>
          <w:rFonts w:ascii="Times New Roman" w:hAnsi="Times New Roman"/>
          <w:sz w:val="24"/>
          <w:szCs w:val="24"/>
        </w:rPr>
        <w:t xml:space="preserve">. МОСКВА БИК: 044525225 Корреспондентский счет: 30101810400000000225 Срок зачисления денежных средств на лицевой счет Претендента (Участника) на УТП - от 1 до 3 рабочих дней. </w:t>
      </w:r>
    </w:p>
    <w:p w:rsidR="001140DE" w:rsidRPr="004F60C6" w:rsidRDefault="001140DE" w:rsidP="001140DE">
      <w:pPr>
        <w:pStyle w:val="ab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4F60C6">
        <w:rPr>
          <w:rFonts w:ascii="Times New Roman" w:hAnsi="Times New Roman"/>
          <w:sz w:val="24"/>
          <w:szCs w:val="24"/>
        </w:rPr>
        <w:t>Сумма задатка победителю аукциона засчитывается в счет оплаты имущества.</w:t>
      </w:r>
    </w:p>
    <w:p w:rsidR="001140DE" w:rsidRPr="004F60C6" w:rsidRDefault="001140DE" w:rsidP="001140DE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</w:t>
      </w:r>
      <w:r w:rsidRPr="004F60C6">
        <w:rPr>
          <w:rFonts w:ascii="Times New Roman" w:hAnsi="Times New Roman"/>
          <w:color w:val="000000" w:themeColor="text1"/>
          <w:sz w:val="24"/>
          <w:szCs w:val="24"/>
        </w:rPr>
        <w:t>Информационное сообщение</w:t>
      </w:r>
      <w:r w:rsidRPr="004F60C6">
        <w:rPr>
          <w:rFonts w:ascii="Times New Roman" w:hAnsi="Times New Roman"/>
          <w:sz w:val="24"/>
          <w:szCs w:val="24"/>
        </w:rPr>
        <w:t xml:space="preserve">, опубликованное в газете «Воложка» и размещенное на официальном сайте </w:t>
      </w:r>
      <w:proofErr w:type="spellStart"/>
      <w:r w:rsidRPr="004F60C6">
        <w:rPr>
          <w:rFonts w:ascii="Times New Roman" w:hAnsi="Times New Roman"/>
          <w:sz w:val="24"/>
          <w:szCs w:val="24"/>
        </w:rPr>
        <w:t>Марксовского</w:t>
      </w:r>
      <w:proofErr w:type="spellEnd"/>
      <w:r w:rsidRPr="004F60C6">
        <w:rPr>
          <w:rFonts w:ascii="Times New Roman" w:hAnsi="Times New Roman"/>
          <w:sz w:val="24"/>
          <w:szCs w:val="24"/>
        </w:rPr>
        <w:t xml:space="preserve"> муниципального района, на официальном </w:t>
      </w:r>
      <w:r w:rsidRPr="004F60C6">
        <w:rPr>
          <w:rFonts w:ascii="Times New Roman" w:hAnsi="Times New Roman"/>
          <w:color w:val="000000" w:themeColor="text1"/>
          <w:sz w:val="24"/>
          <w:szCs w:val="24"/>
        </w:rPr>
        <w:t xml:space="preserve">сайте </w:t>
      </w:r>
      <w:hyperlink r:id="rId8" w:history="1">
        <w:r w:rsidRPr="004F60C6">
          <w:rPr>
            <w:rFonts w:ascii="Times New Roman" w:hAnsi="Times New Roman"/>
            <w:sz w:val="24"/>
            <w:szCs w:val="24"/>
            <w:lang w:val="en-US"/>
          </w:rPr>
          <w:t>www</w:t>
        </w:r>
        <w:r w:rsidRPr="004F60C6">
          <w:rPr>
            <w:rFonts w:ascii="Times New Roman" w:hAnsi="Times New Roman"/>
            <w:sz w:val="24"/>
            <w:szCs w:val="24"/>
          </w:rPr>
          <w:t>.</w:t>
        </w:r>
        <w:r w:rsidRPr="004F60C6">
          <w:rPr>
            <w:rFonts w:ascii="Times New Roman" w:hAnsi="Times New Roman"/>
            <w:sz w:val="24"/>
            <w:szCs w:val="24"/>
            <w:lang w:val="en-US"/>
          </w:rPr>
          <w:t>torgi</w:t>
        </w:r>
        <w:r w:rsidRPr="004F60C6">
          <w:rPr>
            <w:rFonts w:ascii="Times New Roman" w:hAnsi="Times New Roman"/>
            <w:sz w:val="24"/>
            <w:szCs w:val="24"/>
          </w:rPr>
          <w:t>.</w:t>
        </w:r>
        <w:r w:rsidRPr="004F60C6">
          <w:rPr>
            <w:rFonts w:ascii="Times New Roman" w:hAnsi="Times New Roman"/>
            <w:sz w:val="24"/>
            <w:szCs w:val="24"/>
            <w:lang w:val="en-US"/>
          </w:rPr>
          <w:t>gov</w:t>
        </w:r>
        <w:r w:rsidRPr="004F60C6">
          <w:rPr>
            <w:rFonts w:ascii="Times New Roman" w:hAnsi="Times New Roman"/>
            <w:sz w:val="24"/>
            <w:szCs w:val="24"/>
          </w:rPr>
          <w:t>.</w:t>
        </w:r>
        <w:r w:rsidRPr="004F60C6">
          <w:rPr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4F60C6">
        <w:rPr>
          <w:rFonts w:ascii="Times New Roman" w:hAnsi="Times New Roman"/>
          <w:color w:val="000000" w:themeColor="text1"/>
          <w:sz w:val="24"/>
          <w:szCs w:val="24"/>
        </w:rPr>
        <w:t xml:space="preserve">, электронной площадке </w:t>
      </w:r>
      <w:r w:rsidRPr="004F60C6">
        <w:rPr>
          <w:rFonts w:ascii="Times New Roman" w:hAnsi="Times New Roman"/>
          <w:color w:val="000000" w:themeColor="text1"/>
          <w:sz w:val="24"/>
          <w:szCs w:val="24"/>
          <w:lang w:val="en-US"/>
        </w:rPr>
        <w:t>www</w:t>
      </w:r>
      <w:r w:rsidRPr="004F60C6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4F60C6">
        <w:rPr>
          <w:rFonts w:ascii="Times New Roman" w:hAnsi="Times New Roman"/>
          <w:color w:val="000000" w:themeColor="text1"/>
          <w:sz w:val="24"/>
          <w:szCs w:val="24"/>
          <w:lang w:val="en-US"/>
        </w:rPr>
        <w:t>sberbank</w:t>
      </w:r>
      <w:r w:rsidRPr="004F60C6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4F60C6">
        <w:rPr>
          <w:rFonts w:ascii="Times New Roman" w:hAnsi="Times New Roman"/>
          <w:color w:val="000000" w:themeColor="text1"/>
          <w:sz w:val="24"/>
          <w:szCs w:val="24"/>
          <w:lang w:val="en-US"/>
        </w:rPr>
        <w:t>ast</w:t>
      </w:r>
      <w:r w:rsidRPr="004F60C6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4F60C6">
        <w:rPr>
          <w:rFonts w:ascii="Times New Roman" w:hAnsi="Times New Roman"/>
          <w:color w:val="000000" w:themeColor="text1"/>
          <w:sz w:val="24"/>
          <w:szCs w:val="24"/>
          <w:lang w:val="en-US"/>
        </w:rPr>
        <w:t>ru</w:t>
      </w:r>
      <w:r w:rsidRPr="004F60C6">
        <w:rPr>
          <w:rFonts w:ascii="Times New Roman" w:hAnsi="Times New Roman"/>
          <w:color w:val="000000" w:themeColor="text1"/>
          <w:sz w:val="24"/>
          <w:szCs w:val="24"/>
        </w:rPr>
        <w:t xml:space="preserve"> о проведен</w:t>
      </w:r>
      <w:proofErr w:type="gramStart"/>
      <w:r w:rsidRPr="004F60C6">
        <w:rPr>
          <w:rFonts w:ascii="Times New Roman" w:hAnsi="Times New Roman"/>
          <w:color w:val="000000" w:themeColor="text1"/>
          <w:sz w:val="24"/>
          <w:szCs w:val="24"/>
        </w:rPr>
        <w:t>ии ау</w:t>
      </w:r>
      <w:proofErr w:type="gramEnd"/>
      <w:r w:rsidRPr="004F60C6">
        <w:rPr>
          <w:rFonts w:ascii="Times New Roman" w:hAnsi="Times New Roman"/>
          <w:color w:val="000000" w:themeColor="text1"/>
          <w:sz w:val="24"/>
          <w:szCs w:val="24"/>
        </w:rPr>
        <w:t>кциона по продаже муниципального</w:t>
      </w:r>
      <w:r w:rsidRPr="004F60C6">
        <w:rPr>
          <w:rFonts w:ascii="Times New Roman" w:hAnsi="Times New Roman"/>
          <w:sz w:val="24"/>
          <w:szCs w:val="24"/>
        </w:rPr>
        <w:t xml:space="preserve"> имущества и условиях его проведения являются условиями публичной оферты в соответствии со статьей 437 Гражданского кодекса Российской Федерации. Подача Претендентом заявки и перечисление задатка являются акцептом такой оферты, и договор о задатке считается заключенным в письменной форме.</w:t>
      </w:r>
    </w:p>
    <w:p w:rsidR="001140DE" w:rsidRPr="004F60C6" w:rsidRDefault="001140DE" w:rsidP="001140DE">
      <w:pPr>
        <w:pStyle w:val="ab"/>
        <w:tabs>
          <w:tab w:val="left" w:pos="709"/>
        </w:tabs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4F60C6">
        <w:rPr>
          <w:rFonts w:ascii="Times New Roman" w:hAnsi="Times New Roman"/>
          <w:sz w:val="24"/>
          <w:szCs w:val="24"/>
        </w:rPr>
        <w:t>Задаток для участия в аукционе служит обеспечением исполнения обязательства победителя аукциона по заключению договоров купли-продажи и оплате приобретенного на аукционе имущества, и производится в соответствии с Регламентом электронной площадки.</w:t>
      </w:r>
    </w:p>
    <w:p w:rsidR="001140DE" w:rsidRPr="004F60C6" w:rsidRDefault="001140DE" w:rsidP="001140DE">
      <w:pPr>
        <w:pStyle w:val="ab"/>
        <w:tabs>
          <w:tab w:val="left" w:pos="709"/>
        </w:tabs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4F60C6">
        <w:rPr>
          <w:rFonts w:ascii="Times New Roman" w:hAnsi="Times New Roman"/>
          <w:sz w:val="24"/>
          <w:szCs w:val="24"/>
        </w:rPr>
        <w:t>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:rsidR="001140DE" w:rsidRPr="004F60C6" w:rsidRDefault="001140DE" w:rsidP="001140DE">
      <w:pPr>
        <w:pStyle w:val="ab"/>
        <w:tabs>
          <w:tab w:val="left" w:pos="709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4F60C6">
        <w:rPr>
          <w:rFonts w:ascii="Times New Roman" w:hAnsi="Times New Roman"/>
          <w:sz w:val="24"/>
          <w:szCs w:val="24"/>
        </w:rPr>
        <w:t>Задаток возвращается претендентам, не допущенным к участию в аукционе, в течение 5 календарных дней со дня подписания протокола рассмотрения заявок и определения участников аукциона.</w:t>
      </w:r>
    </w:p>
    <w:p w:rsidR="001140DE" w:rsidRPr="004F60C6" w:rsidRDefault="001140DE" w:rsidP="001140DE">
      <w:pPr>
        <w:pStyle w:val="ab"/>
        <w:tabs>
          <w:tab w:val="left" w:pos="709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4F60C6">
        <w:rPr>
          <w:rFonts w:ascii="Times New Roman" w:hAnsi="Times New Roman"/>
          <w:sz w:val="24"/>
          <w:szCs w:val="24"/>
        </w:rPr>
        <w:t xml:space="preserve">Задаток возвращается всем участникам аукциона, кроме победителя, в течение 5 календарных дней </w:t>
      </w:r>
      <w:proofErr w:type="gramStart"/>
      <w:r w:rsidRPr="004F60C6">
        <w:rPr>
          <w:rFonts w:ascii="Times New Roman" w:hAnsi="Times New Roman"/>
          <w:sz w:val="24"/>
          <w:szCs w:val="24"/>
        </w:rPr>
        <w:t>с даты подведения</w:t>
      </w:r>
      <w:proofErr w:type="gramEnd"/>
      <w:r w:rsidRPr="004F60C6">
        <w:rPr>
          <w:rFonts w:ascii="Times New Roman" w:hAnsi="Times New Roman"/>
          <w:sz w:val="24"/>
          <w:szCs w:val="24"/>
        </w:rPr>
        <w:t xml:space="preserve"> итогов аукциона. Задаток, перечисленный победителем аукциона, засчитывается в сумму платежа по договорам купли-продажи.</w:t>
      </w:r>
    </w:p>
    <w:p w:rsidR="001140DE" w:rsidRPr="004F60C6" w:rsidRDefault="001140DE" w:rsidP="001140DE">
      <w:pPr>
        <w:pStyle w:val="ab"/>
        <w:tabs>
          <w:tab w:val="left" w:pos="709"/>
        </w:tabs>
        <w:jc w:val="both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/>
          <w:bCs/>
          <w:sz w:val="24"/>
          <w:szCs w:val="24"/>
          <w:lang w:eastAsia="ru-RU"/>
        </w:rPr>
        <w:t xml:space="preserve">           </w:t>
      </w:r>
      <w:r w:rsidRPr="004F60C6">
        <w:rPr>
          <w:rFonts w:ascii="Times New Roman" w:eastAsia="Calibri" w:hAnsi="Times New Roman"/>
          <w:bCs/>
          <w:sz w:val="24"/>
          <w:szCs w:val="24"/>
          <w:lang w:eastAsia="ru-RU"/>
        </w:rPr>
        <w:t xml:space="preserve">При уклонении или отказе победителя </w:t>
      </w:r>
      <w:r w:rsidRPr="004F60C6">
        <w:rPr>
          <w:rFonts w:ascii="Times New Roman" w:hAnsi="Times New Roman"/>
          <w:sz w:val="24"/>
          <w:szCs w:val="24"/>
        </w:rPr>
        <w:t>аукциона</w:t>
      </w:r>
      <w:r w:rsidRPr="004F60C6">
        <w:rPr>
          <w:rFonts w:ascii="Times New Roman" w:eastAsia="Calibri" w:hAnsi="Times New Roman"/>
          <w:bCs/>
          <w:sz w:val="24"/>
          <w:szCs w:val="24"/>
          <w:lang w:eastAsia="ru-RU"/>
        </w:rPr>
        <w:t xml:space="preserve"> от заключения в срок договора купли-продажи имущества, результаты продажи аннулируются, победитель утрачивает право на заключение договора, задаток ему не возвращается.</w:t>
      </w:r>
    </w:p>
    <w:p w:rsidR="001140DE" w:rsidRDefault="001140DE" w:rsidP="001140DE">
      <w:pPr>
        <w:pStyle w:val="TextBoldCenter"/>
        <w:spacing w:before="0"/>
        <w:outlineLvl w:val="0"/>
        <w:rPr>
          <w:b w:val="0"/>
          <w:sz w:val="24"/>
          <w:szCs w:val="24"/>
        </w:rPr>
      </w:pPr>
    </w:p>
    <w:p w:rsidR="001140DE" w:rsidRPr="00C420D7" w:rsidRDefault="001140DE" w:rsidP="001140DE">
      <w:pPr>
        <w:pStyle w:val="TextBoldCenter"/>
        <w:spacing w:before="0"/>
        <w:outlineLvl w:val="0"/>
        <w:rPr>
          <w:sz w:val="24"/>
          <w:szCs w:val="24"/>
        </w:rPr>
      </w:pPr>
      <w:r w:rsidRPr="00C420D7">
        <w:rPr>
          <w:b w:val="0"/>
          <w:sz w:val="24"/>
          <w:szCs w:val="24"/>
        </w:rPr>
        <w:t>8. Рассмотрение заявок на участие в аукционе</w:t>
      </w:r>
    </w:p>
    <w:p w:rsidR="001140DE" w:rsidRPr="00C420D7" w:rsidRDefault="001140DE" w:rsidP="001140DE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r w:rsidRPr="00C420D7">
        <w:rPr>
          <w:b w:val="0"/>
          <w:sz w:val="24"/>
          <w:szCs w:val="24"/>
        </w:rPr>
        <w:t>Для участия в аукционе Претенденты перечисляют задаток в размере 10 процентов начальной цены продажи имущества и посредством использования личного кабинета на электронной площадке размещают Заявку и иные документы в соответствии с перечнем, приведенным в документации.</w:t>
      </w:r>
    </w:p>
    <w:p w:rsidR="001140DE" w:rsidRPr="00C420D7" w:rsidRDefault="001140DE" w:rsidP="001140DE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r w:rsidRPr="00C420D7">
        <w:rPr>
          <w:b w:val="0"/>
          <w:sz w:val="24"/>
          <w:szCs w:val="24"/>
        </w:rPr>
        <w:t xml:space="preserve">В день рассмотрения заявок и определения участников Организатор через «личный кабинет» Продавца обеспечивает доступ Продавца к поданным Претендентами заявкам и прилагаемым к ним документам, а также к журналу приема заявок. </w:t>
      </w:r>
    </w:p>
    <w:p w:rsidR="001140DE" w:rsidRPr="00C420D7" w:rsidRDefault="001140DE" w:rsidP="001140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420D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Претендент не допускается к участию в аукционе по следующим основаниям:</w:t>
      </w:r>
    </w:p>
    <w:p w:rsidR="001140DE" w:rsidRPr="00C420D7" w:rsidRDefault="001140DE" w:rsidP="001140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 </w:t>
      </w:r>
      <w:r w:rsidRPr="00C420D7">
        <w:rPr>
          <w:rFonts w:ascii="Times New Roman" w:hAnsi="Times New Roman" w:cs="Times New Roman"/>
          <w:sz w:val="24"/>
          <w:szCs w:val="24"/>
        </w:rPr>
        <w:tab/>
        <w:t xml:space="preserve"> - З</w:t>
      </w:r>
      <w:r w:rsidRPr="00C420D7">
        <w:rPr>
          <w:rFonts w:ascii="Times New Roman" w:eastAsia="Calibri" w:hAnsi="Times New Roman" w:cs="Times New Roman"/>
          <w:sz w:val="24"/>
          <w:szCs w:val="24"/>
        </w:rPr>
        <w:t>аявка представлена лицом, не уполномоченным Претендентом на осуществление таких действий.</w:t>
      </w:r>
    </w:p>
    <w:p w:rsidR="001140DE" w:rsidRPr="00C420D7" w:rsidRDefault="001140DE" w:rsidP="001140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- 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C420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редставлены не все документы, предусмотренные перечнем, указанным в информационном сообщении о проведен</w:t>
      </w:r>
      <w:proofErr w:type="gramStart"/>
      <w:r w:rsidRPr="00C420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ии ау</w:t>
      </w:r>
      <w:proofErr w:type="gramEnd"/>
      <w:r w:rsidRPr="00C420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кциона 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>или оформление указанных документов не соответствует законодательству Российской Федерации</w:t>
      </w:r>
      <w:r w:rsidRPr="00C420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1140DE" w:rsidRPr="00C420D7" w:rsidRDefault="001140DE" w:rsidP="00114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Представленные документы</w:t>
      </w:r>
      <w:r w:rsidRPr="00C420D7">
        <w:rPr>
          <w:rFonts w:ascii="Times New Roman" w:hAnsi="Times New Roman" w:cs="Times New Roman"/>
          <w:sz w:val="24"/>
          <w:szCs w:val="24"/>
        </w:rPr>
        <w:t xml:space="preserve"> не подтверждают право претендента быть покупателем имущества в соответствии с законодательством Российской Федерации.</w:t>
      </w:r>
    </w:p>
    <w:p w:rsidR="001140DE" w:rsidRPr="00C420D7" w:rsidRDefault="001140DE" w:rsidP="00114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- Не подтверждено поступление в установленный срок задатка на счета, указанные в информационном сообщении.</w:t>
      </w:r>
    </w:p>
    <w:p w:rsidR="001140DE" w:rsidRPr="00C420D7" w:rsidRDefault="001140DE" w:rsidP="001140DE">
      <w:pPr>
        <w:tabs>
          <w:tab w:val="left" w:pos="709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Перечень указанных оснований отказа Претенденту в участии в аукционе по продаже муниципального имущества является исчерпывающим</w:t>
      </w:r>
    </w:p>
    <w:p w:rsidR="001140DE" w:rsidRPr="00C420D7" w:rsidRDefault="001140DE" w:rsidP="001140DE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proofErr w:type="gramStart"/>
      <w:r w:rsidRPr="00C420D7">
        <w:rPr>
          <w:b w:val="0"/>
          <w:sz w:val="24"/>
          <w:szCs w:val="24"/>
        </w:rPr>
        <w:t>Решение комиссии по проведению аукциона по продаже муниципального имущества (далее – Комиссия)  о признании Претендентов участниками или об отказе в допуске к участию в аукционе оформляется в течение 5 рабочих дней со дня окончания срока приема заявок протоколом о рассмотрении заявок и определении участников,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</w:t>
      </w:r>
      <w:proofErr w:type="gramEnd"/>
      <w:r w:rsidRPr="00C420D7">
        <w:rPr>
          <w:b w:val="0"/>
          <w:sz w:val="24"/>
          <w:szCs w:val="24"/>
        </w:rPr>
        <w:t>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1140DE" w:rsidRPr="00C420D7" w:rsidRDefault="001140DE" w:rsidP="001140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lastRenderedPageBreak/>
        <w:t>Информация о претендентах, не допущенных к участию в аукционе, размещается в открытой части электронной площадки и на официальных сайтах торгов не позднее рабочего дня, следующего после дня подписания протокола рассмотрения заявок и определения участников аукциона.</w:t>
      </w:r>
    </w:p>
    <w:p w:rsidR="001140DE" w:rsidRPr="00C420D7" w:rsidRDefault="001140DE" w:rsidP="001140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При наличии оснований для признания аукциона </w:t>
      </w:r>
      <w:proofErr w:type="gramStart"/>
      <w:r w:rsidRPr="00C420D7">
        <w:rPr>
          <w:rFonts w:ascii="Times New Roman" w:eastAsia="Calibri" w:hAnsi="Times New Roman" w:cs="Times New Roman"/>
          <w:sz w:val="24"/>
          <w:szCs w:val="24"/>
        </w:rPr>
        <w:t>несостоявшимся</w:t>
      </w:r>
      <w:proofErr w:type="gramEnd"/>
      <w:r w:rsidRPr="00C420D7">
        <w:rPr>
          <w:rFonts w:ascii="Times New Roman" w:eastAsia="Calibri" w:hAnsi="Times New Roman" w:cs="Times New Roman"/>
          <w:sz w:val="24"/>
          <w:szCs w:val="24"/>
        </w:rPr>
        <w:t>, комиссия принимает соответствующее решение, которое отражает в протоколе.</w:t>
      </w:r>
    </w:p>
    <w:p w:rsidR="001140DE" w:rsidRPr="00C420D7" w:rsidRDefault="001140DE" w:rsidP="001140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Не позднее рабочего дня, следующего после дня подписания протокола рассмотрения заявок и определения участников аукциона, всем Претендентам, подавшим заявки, направляются электронные уведомления о признании их участниками или об отказе в таком признании с указанием оснований отказа. </w:t>
      </w:r>
    </w:p>
    <w:p w:rsidR="001140DE" w:rsidRPr="00C420D7" w:rsidRDefault="001140DE" w:rsidP="001140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Информация о Претендентах, не допущенных к участию в аукционе, размещается в открытой части электронной площадки и на официальном сайте торгов. </w:t>
      </w:r>
    </w:p>
    <w:p w:rsidR="001140DE" w:rsidRDefault="001140DE" w:rsidP="001140DE">
      <w:pPr>
        <w:ind w:left="60" w:right="60" w:firstLine="649"/>
        <w:jc w:val="center"/>
        <w:rPr>
          <w:rFonts w:ascii="Times New Roman" w:hAnsi="Times New Roman" w:cs="Times New Roman"/>
          <w:sz w:val="24"/>
          <w:szCs w:val="24"/>
        </w:rPr>
      </w:pPr>
    </w:p>
    <w:p w:rsidR="001140DE" w:rsidRPr="00C420D7" w:rsidRDefault="001140DE" w:rsidP="001140DE">
      <w:pPr>
        <w:ind w:left="60" w:right="60" w:firstLine="64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C420D7">
        <w:rPr>
          <w:rFonts w:ascii="Times New Roman" w:hAnsi="Times New Roman" w:cs="Times New Roman"/>
          <w:sz w:val="24"/>
          <w:szCs w:val="24"/>
        </w:rPr>
        <w:t>. Порядок проведения аукциона</w:t>
      </w:r>
    </w:p>
    <w:p w:rsidR="001140DE" w:rsidRPr="00C82AF0" w:rsidRDefault="001140DE" w:rsidP="001140D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>Электронный аукцион проводится в указанные в информационном сообщении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1140DE" w:rsidRPr="00C82AF0" w:rsidRDefault="001140DE" w:rsidP="001140D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>«Шаг аукциона» составляет  5 % начальной цены продажи, и не изменяется в течение всего аукциона:</w:t>
      </w:r>
    </w:p>
    <w:p w:rsidR="001140DE" w:rsidRPr="009A2EAB" w:rsidRDefault="001140DE" w:rsidP="001140DE">
      <w:pPr>
        <w:pStyle w:val="ab"/>
        <w:rPr>
          <w:rFonts w:ascii="Times New Roman" w:hAnsi="Times New Roman"/>
          <w:sz w:val="24"/>
          <w:szCs w:val="24"/>
        </w:rPr>
      </w:pPr>
      <w:r w:rsidRPr="009A2EAB">
        <w:rPr>
          <w:rFonts w:ascii="Times New Roman" w:hAnsi="Times New Roman"/>
          <w:sz w:val="24"/>
          <w:szCs w:val="24"/>
        </w:rPr>
        <w:t>ЛОТ № 1 – 10 250 (десять тысяч двести пятьдесят) рублей  00 копеек;</w:t>
      </w:r>
    </w:p>
    <w:p w:rsidR="001140DE" w:rsidRPr="009A2EAB" w:rsidRDefault="001140DE" w:rsidP="001140DE">
      <w:pPr>
        <w:pStyle w:val="ab"/>
        <w:rPr>
          <w:rFonts w:ascii="Times New Roman" w:hAnsi="Times New Roman"/>
          <w:sz w:val="24"/>
          <w:szCs w:val="24"/>
        </w:rPr>
      </w:pPr>
      <w:r w:rsidRPr="009A2EAB">
        <w:rPr>
          <w:rFonts w:ascii="Times New Roman" w:hAnsi="Times New Roman"/>
          <w:sz w:val="24"/>
          <w:szCs w:val="24"/>
        </w:rPr>
        <w:t>ЛОТ № 2 – 8 750 (восемь тысяч семьсот пятьдесят) рублей 00 копеек;</w:t>
      </w:r>
    </w:p>
    <w:p w:rsidR="001140DE" w:rsidRPr="00C82AF0" w:rsidRDefault="001140DE" w:rsidP="001140DE">
      <w:pPr>
        <w:pStyle w:val="ab"/>
        <w:rPr>
          <w:rFonts w:ascii="Times New Roman" w:hAnsi="Times New Roman"/>
          <w:sz w:val="24"/>
          <w:szCs w:val="24"/>
        </w:rPr>
      </w:pPr>
      <w:r w:rsidRPr="009A2EAB">
        <w:rPr>
          <w:rFonts w:ascii="Times New Roman" w:hAnsi="Times New Roman"/>
          <w:sz w:val="24"/>
          <w:szCs w:val="24"/>
        </w:rPr>
        <w:t>ЛОТ № 3 – 10 000 (десять тысяч) рублей 00 копеек</w:t>
      </w:r>
      <w:r w:rsidRPr="00C82AF0">
        <w:rPr>
          <w:rFonts w:ascii="Times New Roman" w:hAnsi="Times New Roman"/>
          <w:sz w:val="24"/>
          <w:szCs w:val="24"/>
        </w:rPr>
        <w:t>.</w:t>
      </w:r>
    </w:p>
    <w:p w:rsidR="001140DE" w:rsidRPr="00C82AF0" w:rsidRDefault="001140DE" w:rsidP="001140D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 xml:space="preserve"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 </w:t>
      </w:r>
      <w:r w:rsidRPr="00C82AF0">
        <w:rPr>
          <w:rFonts w:ascii="Times New Roman" w:hAnsi="Times New Roman"/>
          <w:sz w:val="24"/>
          <w:szCs w:val="24"/>
        </w:rPr>
        <w:tab/>
        <w:t>Со времени начала проведения процедуры аукциона оператором электронной площадки размещается:</w:t>
      </w:r>
    </w:p>
    <w:p w:rsidR="001140DE" w:rsidRPr="00C82AF0" w:rsidRDefault="001140DE" w:rsidP="001140D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>-</w:t>
      </w:r>
      <w:r w:rsidRPr="00C82AF0">
        <w:rPr>
          <w:rFonts w:ascii="Times New Roman" w:hAnsi="Times New Roman"/>
          <w:sz w:val="24"/>
          <w:szCs w:val="24"/>
          <w:lang w:val="en-US"/>
        </w:rPr>
        <w:t> </w:t>
      </w:r>
      <w:r w:rsidRPr="00C82AF0">
        <w:rPr>
          <w:rFonts w:ascii="Times New Roman" w:hAnsi="Times New Roman"/>
          <w:sz w:val="24"/>
          <w:szCs w:val="24"/>
        </w:rPr>
        <w:t>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1140DE" w:rsidRPr="00C82AF0" w:rsidRDefault="001140DE" w:rsidP="001140D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>-</w:t>
      </w:r>
      <w:r w:rsidRPr="00C82AF0">
        <w:rPr>
          <w:rFonts w:ascii="Times New Roman" w:hAnsi="Times New Roman"/>
          <w:sz w:val="24"/>
          <w:szCs w:val="24"/>
          <w:lang w:val="en-US"/>
        </w:rPr>
        <w:t> </w:t>
      </w:r>
      <w:r w:rsidRPr="00C82AF0">
        <w:rPr>
          <w:rFonts w:ascii="Times New Roman" w:hAnsi="Times New Roman"/>
          <w:sz w:val="24"/>
          <w:szCs w:val="24"/>
        </w:rPr>
        <w:t>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1140DE" w:rsidRPr="00C82AF0" w:rsidRDefault="001140DE" w:rsidP="001140D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</w:t>
      </w:r>
      <w:proofErr w:type="gramStart"/>
      <w:r w:rsidRPr="00C82AF0">
        <w:rPr>
          <w:rFonts w:ascii="Times New Roman" w:hAnsi="Times New Roman"/>
          <w:sz w:val="24"/>
          <w:szCs w:val="24"/>
        </w:rPr>
        <w:t>,</w:t>
      </w:r>
      <w:proofErr w:type="gramEnd"/>
      <w:r w:rsidRPr="00C82AF0">
        <w:rPr>
          <w:rFonts w:ascii="Times New Roman" w:hAnsi="Times New Roman"/>
          <w:sz w:val="24"/>
          <w:szCs w:val="24"/>
        </w:rPr>
        <w:t xml:space="preserve"> если в течение указанного времени:</w:t>
      </w:r>
    </w:p>
    <w:p w:rsidR="001140DE" w:rsidRPr="00C82AF0" w:rsidRDefault="001140DE" w:rsidP="001140D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>-</w:t>
      </w:r>
      <w:r w:rsidRPr="00C82AF0">
        <w:rPr>
          <w:rFonts w:ascii="Times New Roman" w:hAnsi="Times New Roman"/>
          <w:sz w:val="24"/>
          <w:szCs w:val="24"/>
          <w:lang w:val="en-US"/>
        </w:rPr>
        <w:t> </w:t>
      </w:r>
      <w:r w:rsidRPr="00C82AF0">
        <w:rPr>
          <w:rFonts w:ascii="Times New Roman" w:hAnsi="Times New Roman"/>
          <w:sz w:val="24"/>
          <w:szCs w:val="24"/>
        </w:rPr>
        <w:t>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1140DE" w:rsidRPr="00C82AF0" w:rsidRDefault="001140DE" w:rsidP="001140D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>-</w:t>
      </w:r>
      <w:r w:rsidRPr="00C82AF0">
        <w:rPr>
          <w:rFonts w:ascii="Times New Roman" w:hAnsi="Times New Roman"/>
          <w:sz w:val="24"/>
          <w:szCs w:val="24"/>
          <w:lang w:val="en-US"/>
        </w:rPr>
        <w:t> </w:t>
      </w:r>
      <w:r w:rsidRPr="00C82AF0">
        <w:rPr>
          <w:rFonts w:ascii="Times New Roman" w:hAnsi="Times New Roman"/>
          <w:sz w:val="24"/>
          <w:szCs w:val="24"/>
        </w:rPr>
        <w:t>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1140DE" w:rsidRPr="00C82AF0" w:rsidRDefault="001140DE" w:rsidP="001140D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>Во время проведения процедуры аукциона программными средствами электронной площадки обеспечивается:</w:t>
      </w:r>
    </w:p>
    <w:p w:rsidR="001140DE" w:rsidRPr="00C82AF0" w:rsidRDefault="001140DE" w:rsidP="001140D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>-</w:t>
      </w:r>
      <w:r w:rsidRPr="00C82AF0">
        <w:rPr>
          <w:rFonts w:ascii="Times New Roman" w:hAnsi="Times New Roman"/>
          <w:sz w:val="24"/>
          <w:szCs w:val="24"/>
          <w:lang w:val="en-US"/>
        </w:rPr>
        <w:t> </w:t>
      </w:r>
      <w:r w:rsidRPr="00C82AF0">
        <w:rPr>
          <w:rFonts w:ascii="Times New Roman" w:hAnsi="Times New Roman"/>
          <w:sz w:val="24"/>
          <w:szCs w:val="24"/>
        </w:rPr>
        <w:t>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1140DE" w:rsidRPr="00C82AF0" w:rsidRDefault="001140DE" w:rsidP="001140D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>-</w:t>
      </w:r>
      <w:r w:rsidRPr="00C82AF0">
        <w:rPr>
          <w:rFonts w:ascii="Times New Roman" w:hAnsi="Times New Roman"/>
          <w:sz w:val="24"/>
          <w:szCs w:val="24"/>
          <w:lang w:val="en-US"/>
        </w:rPr>
        <w:t> </w:t>
      </w:r>
      <w:r w:rsidRPr="00C82AF0">
        <w:rPr>
          <w:rFonts w:ascii="Times New Roman" w:hAnsi="Times New Roman"/>
          <w:sz w:val="24"/>
          <w:szCs w:val="24"/>
        </w:rPr>
        <w:t>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1140DE" w:rsidRPr="00C82AF0" w:rsidRDefault="001140DE" w:rsidP="001140D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lastRenderedPageBreak/>
        <w:t>Победителем аукциона признается участник, предложивший наибольшую цену имущества.</w:t>
      </w:r>
    </w:p>
    <w:p w:rsidR="001140DE" w:rsidRPr="00C82AF0" w:rsidRDefault="001140DE" w:rsidP="001140D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82AF0">
        <w:rPr>
          <w:rFonts w:ascii="Times New Roman" w:hAnsi="Times New Roman"/>
          <w:sz w:val="24"/>
          <w:szCs w:val="24"/>
        </w:rPr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</w:t>
      </w:r>
      <w:proofErr w:type="gramEnd"/>
      <w:r w:rsidRPr="00C82AF0">
        <w:rPr>
          <w:rFonts w:ascii="Times New Roman" w:hAnsi="Times New Roman"/>
          <w:sz w:val="24"/>
          <w:szCs w:val="24"/>
        </w:rPr>
        <w:t xml:space="preserve"> позднее рабочего дня, следующего за днем подведения итогов аукциона адресу: Саратовская область, </w:t>
      </w:r>
      <w:proofErr w:type="gramStart"/>
      <w:r w:rsidRPr="00C82AF0">
        <w:rPr>
          <w:rFonts w:ascii="Times New Roman" w:hAnsi="Times New Roman"/>
          <w:sz w:val="24"/>
          <w:szCs w:val="24"/>
        </w:rPr>
        <w:t>г</w:t>
      </w:r>
      <w:proofErr w:type="gramEnd"/>
      <w:r w:rsidRPr="00C82AF0">
        <w:rPr>
          <w:rFonts w:ascii="Times New Roman" w:hAnsi="Times New Roman"/>
          <w:sz w:val="24"/>
          <w:szCs w:val="24"/>
        </w:rPr>
        <w:t xml:space="preserve">. Маркс, пр. Ленина, д. 20, </w:t>
      </w:r>
      <w:proofErr w:type="spellStart"/>
      <w:r w:rsidRPr="00C82AF0">
        <w:rPr>
          <w:rFonts w:ascii="Times New Roman" w:hAnsi="Times New Roman"/>
          <w:sz w:val="24"/>
          <w:szCs w:val="24"/>
        </w:rPr>
        <w:t>каб</w:t>
      </w:r>
      <w:proofErr w:type="spellEnd"/>
      <w:r w:rsidRPr="00C82AF0">
        <w:rPr>
          <w:rFonts w:ascii="Times New Roman" w:hAnsi="Times New Roman"/>
          <w:sz w:val="24"/>
          <w:szCs w:val="24"/>
        </w:rPr>
        <w:t>. 45.</w:t>
      </w:r>
    </w:p>
    <w:p w:rsidR="001140DE" w:rsidRPr="00C82AF0" w:rsidRDefault="001140DE" w:rsidP="001140D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bookmarkStart w:id="6" w:name="sub_88"/>
      <w:r w:rsidRPr="00C82AF0">
        <w:rPr>
          <w:rFonts w:ascii="Times New Roman" w:hAnsi="Times New Roman"/>
          <w:sz w:val="24"/>
          <w:szCs w:val="24"/>
        </w:rPr>
        <w:t>Процедура аукциона считается завершенной со времени подписания продавцом протокола об итогах аукциона.</w:t>
      </w:r>
    </w:p>
    <w:p w:rsidR="001140DE" w:rsidRPr="00C82AF0" w:rsidRDefault="001140DE" w:rsidP="001140D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bookmarkStart w:id="7" w:name="sub_92"/>
      <w:bookmarkEnd w:id="6"/>
      <w:r w:rsidRPr="00C82AF0">
        <w:rPr>
          <w:rFonts w:ascii="Times New Roman" w:hAnsi="Times New Roman"/>
          <w:sz w:val="24"/>
          <w:szCs w:val="24"/>
        </w:rPr>
        <w:t>Аукцион признается несостоявшимся в следующих случаях:</w:t>
      </w:r>
    </w:p>
    <w:bookmarkEnd w:id="7"/>
    <w:p w:rsidR="001140DE" w:rsidRPr="00C82AF0" w:rsidRDefault="001140DE" w:rsidP="001140D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>не было подано ни одной заявки на участие либо ни один из претендентов не признан участником;</w:t>
      </w:r>
    </w:p>
    <w:p w:rsidR="001140DE" w:rsidRPr="00C82AF0" w:rsidRDefault="001140DE" w:rsidP="001140D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>принято решение о признании только одного претендента участником;</w:t>
      </w:r>
    </w:p>
    <w:p w:rsidR="001140DE" w:rsidRPr="00C82AF0" w:rsidRDefault="001140DE" w:rsidP="001140D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>ни один из участников не сделал предложение о начальной цене имущества.</w:t>
      </w:r>
    </w:p>
    <w:p w:rsidR="001140DE" w:rsidRPr="00C420D7" w:rsidRDefault="001140DE" w:rsidP="001140DE">
      <w:pPr>
        <w:spacing w:after="0" w:line="240" w:lineRule="auto"/>
        <w:ind w:left="60" w:right="6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40DE" w:rsidRDefault="001140DE" w:rsidP="001140DE">
      <w:pPr>
        <w:pStyle w:val="TextBasTxt"/>
        <w:ind w:firstLine="709"/>
      </w:pPr>
      <w:r w:rsidRPr="00C420D7">
        <w:tab/>
        <w:t xml:space="preserve">      10. Срок заключения договора купли-продажи.</w:t>
      </w:r>
    </w:p>
    <w:p w:rsidR="001140DE" w:rsidRPr="00C420D7" w:rsidRDefault="001140DE" w:rsidP="001140DE">
      <w:pPr>
        <w:pStyle w:val="TextBasTxt"/>
        <w:ind w:firstLine="709"/>
      </w:pPr>
    </w:p>
    <w:p w:rsidR="001140DE" w:rsidRPr="00C420D7" w:rsidRDefault="001140DE" w:rsidP="001140DE">
      <w:pPr>
        <w:pStyle w:val="TextBasTxt"/>
        <w:ind w:firstLine="709"/>
      </w:pPr>
      <w:r w:rsidRPr="00C420D7">
        <w:rPr>
          <w:rFonts w:eastAsia="Times New Roman"/>
          <w:lang w:eastAsia="en-US"/>
        </w:rPr>
        <w:t xml:space="preserve">Договор купли-продажи заключается между Продавцом  и покупателем </w:t>
      </w:r>
      <w:r w:rsidRPr="00C420D7">
        <w:t xml:space="preserve">в течение 5 рабочих дней </w:t>
      </w:r>
      <w:proofErr w:type="gramStart"/>
      <w:r w:rsidRPr="00C420D7">
        <w:t>с даты подведения</w:t>
      </w:r>
      <w:proofErr w:type="gramEnd"/>
      <w:r w:rsidRPr="00C420D7">
        <w:t xml:space="preserve"> итогов аукциона по продаже муниципального имущества в форме электронного документа.</w:t>
      </w:r>
    </w:p>
    <w:p w:rsidR="001140DE" w:rsidRPr="00C420D7" w:rsidRDefault="001140DE" w:rsidP="001140DE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 w:rsidRPr="00C420D7">
        <w:rPr>
          <w:b w:val="0"/>
          <w:sz w:val="24"/>
          <w:szCs w:val="24"/>
          <w:lang w:val="ru-RU"/>
        </w:rPr>
        <w:t>При уклонении покупателя от заключения договора купли-продажи в установленный срок покупатель утрачивает право на заключение такого договора. В этом случае аукцион по продаже муниципального имущества признается несостоявшейся.</w:t>
      </w:r>
    </w:p>
    <w:p w:rsidR="001140DE" w:rsidRPr="00C420D7" w:rsidRDefault="001140DE" w:rsidP="001140DE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 w:rsidRPr="00C420D7">
        <w:rPr>
          <w:b w:val="0"/>
          <w:sz w:val="24"/>
          <w:szCs w:val="24"/>
          <w:lang w:val="ru-RU"/>
        </w:rPr>
        <w:t>При заключении договора изменение условий договора по соглашению сторон или в одностороннем порядке не допускается.</w:t>
      </w:r>
    </w:p>
    <w:p w:rsidR="001140DE" w:rsidRPr="00C420D7" w:rsidRDefault="001140DE" w:rsidP="001140DE">
      <w:pPr>
        <w:pStyle w:val="TextBasTxt"/>
        <w:tabs>
          <w:tab w:val="left" w:pos="1560"/>
        </w:tabs>
        <w:ind w:firstLine="709"/>
        <w:jc w:val="center"/>
        <w:rPr>
          <w:b/>
        </w:rPr>
      </w:pPr>
    </w:p>
    <w:p w:rsidR="001140DE" w:rsidRDefault="001140DE" w:rsidP="001140DE">
      <w:pPr>
        <w:pStyle w:val="TextBasTxt"/>
        <w:tabs>
          <w:tab w:val="left" w:pos="1560"/>
        </w:tabs>
        <w:ind w:firstLine="709"/>
        <w:jc w:val="center"/>
      </w:pPr>
      <w:r w:rsidRPr="00C420D7">
        <w:t>11. Оплата приобретаемого имущества.</w:t>
      </w:r>
    </w:p>
    <w:p w:rsidR="001140DE" w:rsidRPr="00C420D7" w:rsidRDefault="001140DE" w:rsidP="001140DE">
      <w:pPr>
        <w:pStyle w:val="TextBasTxt"/>
        <w:tabs>
          <w:tab w:val="left" w:pos="1560"/>
        </w:tabs>
        <w:ind w:firstLine="709"/>
        <w:jc w:val="center"/>
      </w:pPr>
    </w:p>
    <w:p w:rsidR="001140DE" w:rsidRPr="00C976F9" w:rsidRDefault="001140DE" w:rsidP="001140DE">
      <w:pPr>
        <w:pStyle w:val="ab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C976F9">
        <w:rPr>
          <w:rFonts w:ascii="Times New Roman" w:hAnsi="Times New Roman"/>
          <w:sz w:val="24"/>
          <w:szCs w:val="24"/>
        </w:rPr>
        <w:t>Оплата производится победителем</w:t>
      </w:r>
      <w:r w:rsidRPr="00C976F9">
        <w:rPr>
          <w:rFonts w:ascii="Times New Roman" w:hAnsi="Times New Roman"/>
          <w:color w:val="000000"/>
          <w:sz w:val="24"/>
          <w:szCs w:val="24"/>
        </w:rPr>
        <w:t xml:space="preserve"> единовременно</w:t>
      </w:r>
      <w:r w:rsidRPr="00C976F9">
        <w:rPr>
          <w:rFonts w:ascii="Times New Roman" w:hAnsi="Times New Roman"/>
          <w:sz w:val="24"/>
          <w:szCs w:val="24"/>
        </w:rPr>
        <w:t xml:space="preserve"> в течение 10 (десяти) дней с момента подписания договора купли-продажи </w:t>
      </w:r>
      <w:r w:rsidRPr="00C976F9">
        <w:rPr>
          <w:rFonts w:ascii="Times New Roman" w:hAnsi="Times New Roman"/>
          <w:snapToGrid w:val="0"/>
          <w:sz w:val="24"/>
          <w:szCs w:val="24"/>
        </w:rPr>
        <w:t xml:space="preserve">путем перечисления суммы на счет Продавца - расчетный счет 03100643000000016000, единый казначейский счет 40102810845370000052, БИК 016311121, ИНН 6443011355, КПП 644301001, КБК 06211402053050000410, ОКТМО 63626000, Банк получателя Отделение Саратов Банка России//УФК по Саратовской области, </w:t>
      </w:r>
      <w:proofErr w:type="gramStart"/>
      <w:r w:rsidRPr="00C976F9">
        <w:rPr>
          <w:rFonts w:ascii="Times New Roman" w:hAnsi="Times New Roman"/>
          <w:snapToGrid w:val="0"/>
          <w:sz w:val="24"/>
          <w:szCs w:val="24"/>
        </w:rPr>
        <w:t>г</w:t>
      </w:r>
      <w:proofErr w:type="gramEnd"/>
      <w:r w:rsidRPr="00C976F9">
        <w:rPr>
          <w:rFonts w:ascii="Times New Roman" w:hAnsi="Times New Roman"/>
          <w:snapToGrid w:val="0"/>
          <w:sz w:val="24"/>
          <w:szCs w:val="24"/>
        </w:rPr>
        <w:t xml:space="preserve">. Саратов, получатель: УФК по Саратовской области (Администрация </w:t>
      </w:r>
      <w:proofErr w:type="spellStart"/>
      <w:r w:rsidRPr="00C976F9">
        <w:rPr>
          <w:rFonts w:ascii="Times New Roman" w:hAnsi="Times New Roman"/>
          <w:snapToGrid w:val="0"/>
          <w:sz w:val="24"/>
          <w:szCs w:val="24"/>
        </w:rPr>
        <w:t>Марксовского</w:t>
      </w:r>
      <w:proofErr w:type="spellEnd"/>
      <w:r w:rsidRPr="00C976F9">
        <w:rPr>
          <w:rFonts w:ascii="Times New Roman" w:hAnsi="Times New Roman"/>
          <w:snapToGrid w:val="0"/>
          <w:sz w:val="24"/>
          <w:szCs w:val="24"/>
        </w:rPr>
        <w:t xml:space="preserve"> муниципального района).</w:t>
      </w:r>
    </w:p>
    <w:p w:rsidR="001140DE" w:rsidRPr="00C976F9" w:rsidRDefault="001140DE" w:rsidP="001140DE">
      <w:pPr>
        <w:pStyle w:val="ab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</w:t>
      </w:r>
      <w:r w:rsidRPr="00C976F9">
        <w:rPr>
          <w:rFonts w:ascii="Times New Roman" w:eastAsia="Calibri" w:hAnsi="Times New Roman"/>
          <w:sz w:val="24"/>
          <w:szCs w:val="24"/>
        </w:rPr>
        <w:t>В назначении платежа указывается: оплата по договору купли-продажи муниципального имущества.</w:t>
      </w:r>
    </w:p>
    <w:p w:rsidR="001140DE" w:rsidRPr="00C976F9" w:rsidRDefault="001140DE" w:rsidP="001140DE">
      <w:pPr>
        <w:pStyle w:val="ab"/>
        <w:tabs>
          <w:tab w:val="left" w:pos="709"/>
        </w:tabs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</w:t>
      </w:r>
      <w:r w:rsidRPr="00C976F9">
        <w:rPr>
          <w:rFonts w:ascii="Times New Roman" w:eastAsia="Calibri" w:hAnsi="Times New Roman"/>
          <w:sz w:val="24"/>
          <w:szCs w:val="24"/>
        </w:rPr>
        <w:t xml:space="preserve">НДС уплачивается Покупателем самостоятельно в случаях, предусмотренных </w:t>
      </w:r>
      <w:r w:rsidR="00CB5E62">
        <w:rPr>
          <w:rFonts w:ascii="Times New Roman" w:eastAsia="Calibri" w:hAnsi="Times New Roman"/>
          <w:sz w:val="24"/>
          <w:szCs w:val="24"/>
        </w:rPr>
        <w:t>действующим законодательством.</w:t>
      </w:r>
    </w:p>
    <w:p w:rsidR="00921839" w:rsidRDefault="00921839" w:rsidP="009C18CE">
      <w:pPr>
        <w:pStyle w:val="ab"/>
        <w:jc w:val="center"/>
        <w:rPr>
          <w:rFonts w:ascii="Times New Roman" w:hAnsi="Times New Roman"/>
          <w:sz w:val="24"/>
          <w:szCs w:val="24"/>
        </w:rPr>
      </w:pPr>
    </w:p>
    <w:sectPr w:rsidR="00921839" w:rsidSect="00BF373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F469A"/>
    <w:rsid w:val="00007E79"/>
    <w:rsid w:val="0001605B"/>
    <w:rsid w:val="00036716"/>
    <w:rsid w:val="00042BBF"/>
    <w:rsid w:val="00044444"/>
    <w:rsid w:val="000524DA"/>
    <w:rsid w:val="0006011D"/>
    <w:rsid w:val="000672A8"/>
    <w:rsid w:val="00086374"/>
    <w:rsid w:val="00087FA3"/>
    <w:rsid w:val="00093981"/>
    <w:rsid w:val="000A2898"/>
    <w:rsid w:val="000A7AB9"/>
    <w:rsid w:val="000B6876"/>
    <w:rsid w:val="000B6E06"/>
    <w:rsid w:val="000C2689"/>
    <w:rsid w:val="000D359B"/>
    <w:rsid w:val="000D41E2"/>
    <w:rsid w:val="00105A0E"/>
    <w:rsid w:val="00105B22"/>
    <w:rsid w:val="001140DE"/>
    <w:rsid w:val="00117122"/>
    <w:rsid w:val="001443BC"/>
    <w:rsid w:val="00160700"/>
    <w:rsid w:val="00192C51"/>
    <w:rsid w:val="00194189"/>
    <w:rsid w:val="001A4358"/>
    <w:rsid w:val="001B41AB"/>
    <w:rsid w:val="001B660B"/>
    <w:rsid w:val="001D029A"/>
    <w:rsid w:val="001E5583"/>
    <w:rsid w:val="001E66F3"/>
    <w:rsid w:val="001F0724"/>
    <w:rsid w:val="00200A9F"/>
    <w:rsid w:val="00203015"/>
    <w:rsid w:val="00213466"/>
    <w:rsid w:val="0021347D"/>
    <w:rsid w:val="00213C71"/>
    <w:rsid w:val="00221C4A"/>
    <w:rsid w:val="002255DD"/>
    <w:rsid w:val="002340C8"/>
    <w:rsid w:val="00250C61"/>
    <w:rsid w:val="0025580D"/>
    <w:rsid w:val="002559A0"/>
    <w:rsid w:val="0026199E"/>
    <w:rsid w:val="00271AA4"/>
    <w:rsid w:val="00285C56"/>
    <w:rsid w:val="002920D1"/>
    <w:rsid w:val="00297B0D"/>
    <w:rsid w:val="002A0586"/>
    <w:rsid w:val="002A2C45"/>
    <w:rsid w:val="002B1562"/>
    <w:rsid w:val="002B63CA"/>
    <w:rsid w:val="002C515A"/>
    <w:rsid w:val="002D3C2B"/>
    <w:rsid w:val="002E0AC7"/>
    <w:rsid w:val="002E1D09"/>
    <w:rsid w:val="002E632E"/>
    <w:rsid w:val="002F7518"/>
    <w:rsid w:val="002F7B48"/>
    <w:rsid w:val="00300AC3"/>
    <w:rsid w:val="00301EE9"/>
    <w:rsid w:val="0031708F"/>
    <w:rsid w:val="00325F3F"/>
    <w:rsid w:val="003308BA"/>
    <w:rsid w:val="0033421D"/>
    <w:rsid w:val="00334F0E"/>
    <w:rsid w:val="00344270"/>
    <w:rsid w:val="00353695"/>
    <w:rsid w:val="003605F3"/>
    <w:rsid w:val="00363430"/>
    <w:rsid w:val="00372513"/>
    <w:rsid w:val="00373AC1"/>
    <w:rsid w:val="00396BF6"/>
    <w:rsid w:val="003B350B"/>
    <w:rsid w:val="003B6312"/>
    <w:rsid w:val="003C008C"/>
    <w:rsid w:val="003E7CD6"/>
    <w:rsid w:val="003F4495"/>
    <w:rsid w:val="003F50FC"/>
    <w:rsid w:val="00405DE1"/>
    <w:rsid w:val="00406FB4"/>
    <w:rsid w:val="00417CD5"/>
    <w:rsid w:val="00424498"/>
    <w:rsid w:val="00436975"/>
    <w:rsid w:val="0045739D"/>
    <w:rsid w:val="00474E70"/>
    <w:rsid w:val="00475EC2"/>
    <w:rsid w:val="0049528A"/>
    <w:rsid w:val="004961E7"/>
    <w:rsid w:val="004B1FF4"/>
    <w:rsid w:val="004B48B7"/>
    <w:rsid w:val="004F186C"/>
    <w:rsid w:val="004F203D"/>
    <w:rsid w:val="004F5ABC"/>
    <w:rsid w:val="004F63C1"/>
    <w:rsid w:val="00523AEF"/>
    <w:rsid w:val="005301A9"/>
    <w:rsid w:val="005637B7"/>
    <w:rsid w:val="00563BD2"/>
    <w:rsid w:val="00565F2B"/>
    <w:rsid w:val="00573359"/>
    <w:rsid w:val="00573CFE"/>
    <w:rsid w:val="005B3D52"/>
    <w:rsid w:val="005B5656"/>
    <w:rsid w:val="005B6A98"/>
    <w:rsid w:val="005C132F"/>
    <w:rsid w:val="005E1247"/>
    <w:rsid w:val="005F33CC"/>
    <w:rsid w:val="005F75CC"/>
    <w:rsid w:val="006037BC"/>
    <w:rsid w:val="006072BF"/>
    <w:rsid w:val="00616471"/>
    <w:rsid w:val="00625144"/>
    <w:rsid w:val="00640EBB"/>
    <w:rsid w:val="00645B38"/>
    <w:rsid w:val="00655B81"/>
    <w:rsid w:val="00665A6D"/>
    <w:rsid w:val="006849B4"/>
    <w:rsid w:val="00684B55"/>
    <w:rsid w:val="00695CC6"/>
    <w:rsid w:val="006C583C"/>
    <w:rsid w:val="006D1D42"/>
    <w:rsid w:val="006F3646"/>
    <w:rsid w:val="006F36A5"/>
    <w:rsid w:val="006F573F"/>
    <w:rsid w:val="00735CB5"/>
    <w:rsid w:val="00744C62"/>
    <w:rsid w:val="007562A2"/>
    <w:rsid w:val="00767D7F"/>
    <w:rsid w:val="0077291B"/>
    <w:rsid w:val="00775450"/>
    <w:rsid w:val="0077592F"/>
    <w:rsid w:val="00786AF5"/>
    <w:rsid w:val="007A1F7D"/>
    <w:rsid w:val="007B2256"/>
    <w:rsid w:val="007D79D4"/>
    <w:rsid w:val="007E4948"/>
    <w:rsid w:val="007F06DE"/>
    <w:rsid w:val="007F3CE6"/>
    <w:rsid w:val="00802FF2"/>
    <w:rsid w:val="00814A91"/>
    <w:rsid w:val="008177FE"/>
    <w:rsid w:val="00826818"/>
    <w:rsid w:val="008402C1"/>
    <w:rsid w:val="008413F9"/>
    <w:rsid w:val="00845336"/>
    <w:rsid w:val="008477A5"/>
    <w:rsid w:val="00860F77"/>
    <w:rsid w:val="00881AA7"/>
    <w:rsid w:val="00883B58"/>
    <w:rsid w:val="00892AFF"/>
    <w:rsid w:val="00894E1C"/>
    <w:rsid w:val="008A17F8"/>
    <w:rsid w:val="008D7248"/>
    <w:rsid w:val="008E3A0C"/>
    <w:rsid w:val="008E7EDA"/>
    <w:rsid w:val="008F2521"/>
    <w:rsid w:val="008F5E80"/>
    <w:rsid w:val="008F5FA9"/>
    <w:rsid w:val="00903D5A"/>
    <w:rsid w:val="00905C12"/>
    <w:rsid w:val="00910144"/>
    <w:rsid w:val="00910432"/>
    <w:rsid w:val="00920046"/>
    <w:rsid w:val="00921839"/>
    <w:rsid w:val="00930336"/>
    <w:rsid w:val="009507C9"/>
    <w:rsid w:val="0095512C"/>
    <w:rsid w:val="00956B43"/>
    <w:rsid w:val="00965181"/>
    <w:rsid w:val="00974570"/>
    <w:rsid w:val="00976222"/>
    <w:rsid w:val="0098659F"/>
    <w:rsid w:val="00994FBA"/>
    <w:rsid w:val="009B22F8"/>
    <w:rsid w:val="009C18CE"/>
    <w:rsid w:val="009C739D"/>
    <w:rsid w:val="009C7FEF"/>
    <w:rsid w:val="009D2A72"/>
    <w:rsid w:val="009E54A5"/>
    <w:rsid w:val="009E6379"/>
    <w:rsid w:val="009F469A"/>
    <w:rsid w:val="009F75DB"/>
    <w:rsid w:val="00A15BBA"/>
    <w:rsid w:val="00A25D0D"/>
    <w:rsid w:val="00A44DF8"/>
    <w:rsid w:val="00A61A0D"/>
    <w:rsid w:val="00A70C46"/>
    <w:rsid w:val="00A7285C"/>
    <w:rsid w:val="00A73D2E"/>
    <w:rsid w:val="00A973E1"/>
    <w:rsid w:val="00AA77CE"/>
    <w:rsid w:val="00AA7850"/>
    <w:rsid w:val="00AB4621"/>
    <w:rsid w:val="00AC5C29"/>
    <w:rsid w:val="00AF5FBA"/>
    <w:rsid w:val="00B1749D"/>
    <w:rsid w:val="00B32265"/>
    <w:rsid w:val="00B479A7"/>
    <w:rsid w:val="00B56FF7"/>
    <w:rsid w:val="00B725E3"/>
    <w:rsid w:val="00B73D08"/>
    <w:rsid w:val="00B7628B"/>
    <w:rsid w:val="00B94F7D"/>
    <w:rsid w:val="00B9683F"/>
    <w:rsid w:val="00BA058B"/>
    <w:rsid w:val="00BB2C81"/>
    <w:rsid w:val="00BD0DC9"/>
    <w:rsid w:val="00BD7D1B"/>
    <w:rsid w:val="00BE1200"/>
    <w:rsid w:val="00BE327A"/>
    <w:rsid w:val="00BF3736"/>
    <w:rsid w:val="00C01143"/>
    <w:rsid w:val="00C12B6E"/>
    <w:rsid w:val="00C420D7"/>
    <w:rsid w:val="00C45EC6"/>
    <w:rsid w:val="00C478F3"/>
    <w:rsid w:val="00C521DA"/>
    <w:rsid w:val="00C54F21"/>
    <w:rsid w:val="00C605D9"/>
    <w:rsid w:val="00C613FA"/>
    <w:rsid w:val="00C635F7"/>
    <w:rsid w:val="00C664BF"/>
    <w:rsid w:val="00C66829"/>
    <w:rsid w:val="00C66EF6"/>
    <w:rsid w:val="00C70072"/>
    <w:rsid w:val="00C701AC"/>
    <w:rsid w:val="00C71D45"/>
    <w:rsid w:val="00C74C51"/>
    <w:rsid w:val="00C75CB3"/>
    <w:rsid w:val="00C97B72"/>
    <w:rsid w:val="00C97EB0"/>
    <w:rsid w:val="00CA4B3D"/>
    <w:rsid w:val="00CB5E62"/>
    <w:rsid w:val="00CB6FCD"/>
    <w:rsid w:val="00CC5E37"/>
    <w:rsid w:val="00CC695F"/>
    <w:rsid w:val="00CC7B7C"/>
    <w:rsid w:val="00CE2748"/>
    <w:rsid w:val="00CF3B66"/>
    <w:rsid w:val="00D00AC7"/>
    <w:rsid w:val="00D0700B"/>
    <w:rsid w:val="00D0702F"/>
    <w:rsid w:val="00D10B97"/>
    <w:rsid w:val="00D23A50"/>
    <w:rsid w:val="00D41AB0"/>
    <w:rsid w:val="00D50C6B"/>
    <w:rsid w:val="00D558B1"/>
    <w:rsid w:val="00D80E07"/>
    <w:rsid w:val="00D92D72"/>
    <w:rsid w:val="00DB1132"/>
    <w:rsid w:val="00DD12A5"/>
    <w:rsid w:val="00DD25BF"/>
    <w:rsid w:val="00DE5783"/>
    <w:rsid w:val="00DE75E8"/>
    <w:rsid w:val="00DF27C7"/>
    <w:rsid w:val="00E0144B"/>
    <w:rsid w:val="00E1518C"/>
    <w:rsid w:val="00E15C5D"/>
    <w:rsid w:val="00E32B39"/>
    <w:rsid w:val="00E36A01"/>
    <w:rsid w:val="00E43783"/>
    <w:rsid w:val="00E75173"/>
    <w:rsid w:val="00E9333A"/>
    <w:rsid w:val="00E977C9"/>
    <w:rsid w:val="00EB2594"/>
    <w:rsid w:val="00EC5FDC"/>
    <w:rsid w:val="00ED2154"/>
    <w:rsid w:val="00EE5D40"/>
    <w:rsid w:val="00EE69A7"/>
    <w:rsid w:val="00EF2348"/>
    <w:rsid w:val="00EF7389"/>
    <w:rsid w:val="00F016F0"/>
    <w:rsid w:val="00F110D5"/>
    <w:rsid w:val="00F2727F"/>
    <w:rsid w:val="00F40B7C"/>
    <w:rsid w:val="00F47195"/>
    <w:rsid w:val="00F476DF"/>
    <w:rsid w:val="00F5349B"/>
    <w:rsid w:val="00F55B15"/>
    <w:rsid w:val="00F57ED7"/>
    <w:rsid w:val="00F6191F"/>
    <w:rsid w:val="00F9009F"/>
    <w:rsid w:val="00F93403"/>
    <w:rsid w:val="00F97236"/>
    <w:rsid w:val="00FA0BB7"/>
    <w:rsid w:val="00FA0C86"/>
    <w:rsid w:val="00FA2061"/>
    <w:rsid w:val="00FA2A95"/>
    <w:rsid w:val="00FB2C4C"/>
    <w:rsid w:val="00FC516A"/>
    <w:rsid w:val="00FE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EBB"/>
  </w:style>
  <w:style w:type="paragraph" w:styleId="1">
    <w:name w:val="heading 1"/>
    <w:basedOn w:val="a"/>
    <w:next w:val="a"/>
    <w:link w:val="10"/>
    <w:qFormat/>
    <w:rsid w:val="00300AC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2">
    <w:name w:val="heading 2"/>
    <w:basedOn w:val="a"/>
    <w:next w:val="a"/>
    <w:link w:val="20"/>
    <w:unhideWhenUsed/>
    <w:qFormat/>
    <w:rsid w:val="00300AC3"/>
    <w:pPr>
      <w:keepNext/>
      <w:spacing w:after="0" w:line="240" w:lineRule="auto"/>
      <w:ind w:firstLine="851"/>
      <w:outlineLvl w:val="1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F469A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00AC3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20">
    <w:name w:val="Заголовок 2 Знак"/>
    <w:basedOn w:val="a0"/>
    <w:link w:val="2"/>
    <w:rsid w:val="00300AC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unhideWhenUsed/>
    <w:rsid w:val="00300AC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Верхний колонтитул Знак"/>
    <w:basedOn w:val="a0"/>
    <w:link w:val="a4"/>
    <w:rsid w:val="00300AC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6">
    <w:name w:val="Body Text"/>
    <w:basedOn w:val="a"/>
    <w:link w:val="a7"/>
    <w:semiHidden/>
    <w:unhideWhenUsed/>
    <w:rsid w:val="00300A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semiHidden/>
    <w:rsid w:val="00300AC3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00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0AC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6849B4"/>
    <w:pPr>
      <w:widowControl w:val="0"/>
      <w:snapToGrid w:val="0"/>
      <w:spacing w:after="0" w:line="240" w:lineRule="auto"/>
      <w:ind w:left="1160"/>
    </w:pPr>
    <w:rPr>
      <w:rFonts w:ascii="Times New Roman" w:eastAsia="Times New Roman" w:hAnsi="Times New Roman" w:cs="Times New Roman"/>
      <w:i/>
      <w:sz w:val="12"/>
      <w:szCs w:val="20"/>
    </w:rPr>
  </w:style>
  <w:style w:type="character" w:customStyle="1" w:styleId="postbody">
    <w:name w:val="postbody"/>
    <w:basedOn w:val="a0"/>
    <w:rsid w:val="006849B4"/>
  </w:style>
  <w:style w:type="paragraph" w:styleId="3">
    <w:name w:val="Body Text Indent 3"/>
    <w:basedOn w:val="a"/>
    <w:link w:val="30"/>
    <w:uiPriority w:val="99"/>
    <w:semiHidden/>
    <w:unhideWhenUsed/>
    <w:rsid w:val="00892AF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92AFF"/>
    <w:rPr>
      <w:sz w:val="16"/>
      <w:szCs w:val="16"/>
    </w:rPr>
  </w:style>
  <w:style w:type="paragraph" w:styleId="31">
    <w:name w:val="Body Text 3"/>
    <w:basedOn w:val="a"/>
    <w:link w:val="32"/>
    <w:uiPriority w:val="99"/>
    <w:semiHidden/>
    <w:unhideWhenUsed/>
    <w:rsid w:val="00D0700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0700B"/>
    <w:rPr>
      <w:sz w:val="16"/>
      <w:szCs w:val="16"/>
    </w:rPr>
  </w:style>
  <w:style w:type="table" w:styleId="aa">
    <w:name w:val="Table Grid"/>
    <w:basedOn w:val="a1"/>
    <w:uiPriority w:val="59"/>
    <w:qFormat/>
    <w:rsid w:val="00D070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0700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qFormat/>
    <w:rsid w:val="00D0700B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c">
    <w:name w:val="Без интервала Знак"/>
    <w:link w:val="ab"/>
    <w:locked/>
    <w:rsid w:val="00D0700B"/>
    <w:rPr>
      <w:rFonts w:ascii="Calibri" w:eastAsia="Times New Roman" w:hAnsi="Calibri" w:cs="Times New Roman"/>
      <w:lang w:eastAsia="en-US"/>
    </w:rPr>
  </w:style>
  <w:style w:type="paragraph" w:customStyle="1" w:styleId="TextBoldCenter">
    <w:name w:val="TextBoldCenter"/>
    <w:basedOn w:val="a"/>
    <w:rsid w:val="00D0700B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</w:rPr>
  </w:style>
  <w:style w:type="paragraph" w:customStyle="1" w:styleId="rezul">
    <w:name w:val="rezul"/>
    <w:basedOn w:val="a"/>
    <w:rsid w:val="00D0700B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 w:eastAsia="en-US"/>
    </w:rPr>
  </w:style>
  <w:style w:type="paragraph" w:customStyle="1" w:styleId="TextBasTxt">
    <w:name w:val="TextBasTxt"/>
    <w:basedOn w:val="a"/>
    <w:rsid w:val="00D0700B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ahoma14">
    <w:name w:val="Стиль Tahoma 14 пт полужирный"/>
    <w:uiPriority w:val="99"/>
    <w:rsid w:val="00D0700B"/>
    <w:rPr>
      <w:rFonts w:ascii="Times New Roman" w:hAnsi="Times New Roman"/>
      <w:b/>
      <w:sz w:val="28"/>
    </w:rPr>
  </w:style>
  <w:style w:type="character" w:customStyle="1" w:styleId="12">
    <w:name w:val="таймс нью роман 12 курсив"/>
    <w:uiPriority w:val="1"/>
    <w:qFormat/>
    <w:rsid w:val="00D0700B"/>
    <w:rPr>
      <w:rFonts w:ascii="Times New Roman" w:hAnsi="Times New Roman"/>
      <w:i/>
      <w:sz w:val="24"/>
    </w:rPr>
  </w:style>
  <w:style w:type="character" w:styleId="ad">
    <w:name w:val="Strong"/>
    <w:uiPriority w:val="22"/>
    <w:qFormat/>
    <w:rsid w:val="00D0700B"/>
    <w:rPr>
      <w:b/>
      <w:bCs/>
    </w:rPr>
  </w:style>
  <w:style w:type="paragraph" w:styleId="ae">
    <w:name w:val="Normal (Web)"/>
    <w:basedOn w:val="a"/>
    <w:uiPriority w:val="99"/>
    <w:rsid w:val="00D0700B"/>
    <w:pPr>
      <w:spacing w:before="49" w:after="49" w:line="240" w:lineRule="auto"/>
      <w:ind w:left="49" w:right="49"/>
      <w:jc w:val="both"/>
    </w:pPr>
    <w:rPr>
      <w:rFonts w:ascii="Arial CYR" w:eastAsia="Times New Roman" w:hAnsi="Arial CYR" w:cs="Arial CYR"/>
      <w:color w:val="000000"/>
      <w:sz w:val="19"/>
      <w:szCs w:val="19"/>
    </w:rPr>
  </w:style>
  <w:style w:type="paragraph" w:customStyle="1" w:styleId="western">
    <w:name w:val="western"/>
    <w:basedOn w:val="a"/>
    <w:rsid w:val="00D07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name w:val="Таблицы (моноширинный)"/>
    <w:basedOn w:val="a"/>
    <w:next w:val="a"/>
    <w:rsid w:val="001D029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4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12023862.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60212.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9A0D40-7D49-4FD5-AC84-753292B47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3391</Words>
  <Characters>19330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скочиловалм</dc:creator>
  <cp:lastModifiedBy>Комарова</cp:lastModifiedBy>
  <cp:revision>87</cp:revision>
  <cp:lastPrinted>2024-11-18T08:08:00Z</cp:lastPrinted>
  <dcterms:created xsi:type="dcterms:W3CDTF">2025-06-05T11:18:00Z</dcterms:created>
  <dcterms:modified xsi:type="dcterms:W3CDTF">2026-07-24T08:18:00Z</dcterms:modified>
</cp:coreProperties>
</file>