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EF" w:rsidRPr="003F3110" w:rsidRDefault="001478EF" w:rsidP="00F7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3F3110" w:rsidRPr="003F3110">
        <w:rPr>
          <w:rFonts w:ascii="Times New Roman" w:hAnsi="Times New Roman" w:cs="Times New Roman"/>
          <w:sz w:val="28"/>
          <w:szCs w:val="28"/>
        </w:rPr>
        <w:t xml:space="preserve">«Выдача решения о присвоении, изменении или аннулировании адреса объекту адресации» </w:t>
      </w:r>
      <w:r w:rsidRPr="003F3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положениями, установленными следующими правовыми актами:</w:t>
      </w:r>
    </w:p>
    <w:p w:rsidR="001478EF" w:rsidRPr="001478EF" w:rsidRDefault="001478EF" w:rsidP="00F70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Pr="001478EF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Pr="001478EF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1478EF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1478EF" w:rsidRPr="001478EF" w:rsidRDefault="001478EF" w:rsidP="00F70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8E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1478E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478E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78EF">
        <w:rPr>
          <w:rFonts w:ascii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1478EF" w:rsidRPr="001478EF" w:rsidRDefault="001478EF" w:rsidP="00F70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E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1478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78EF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</w:t>
      </w:r>
      <w:r w:rsidR="00F70C37">
        <w:rPr>
          <w:rFonts w:ascii="Times New Roman" w:hAnsi="Times New Roman" w:cs="Times New Roman"/>
          <w:sz w:val="28"/>
          <w:szCs w:val="28"/>
        </w:rPr>
        <w:t>»</w:t>
      </w:r>
      <w:r w:rsidRPr="001478EF">
        <w:rPr>
          <w:rFonts w:ascii="Times New Roman" w:hAnsi="Times New Roman" w:cs="Times New Roman"/>
          <w:sz w:val="28"/>
          <w:szCs w:val="28"/>
        </w:rPr>
        <w:t>, № 95, 5 мая 2006 года);</w:t>
      </w:r>
    </w:p>
    <w:p w:rsidR="001478EF" w:rsidRPr="001478EF" w:rsidRDefault="001478EF" w:rsidP="00F70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E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1478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78E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1478EF" w:rsidRPr="001478EF" w:rsidRDefault="001478EF" w:rsidP="00F70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E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1478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78EF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1478EF" w:rsidRPr="001478EF" w:rsidRDefault="001478EF" w:rsidP="00F7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149-ФЗ «Об информации, информацио</w:t>
      </w:r>
      <w:r w:rsidR="003F31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78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технологиях и о защите информации»;</w:t>
      </w:r>
    </w:p>
    <w:p w:rsidR="001478EF" w:rsidRPr="001478EF" w:rsidRDefault="001478EF" w:rsidP="00F7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E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1478E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78EF">
        <w:rPr>
          <w:rFonts w:ascii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</w:t>
      </w:r>
    </w:p>
    <w:p w:rsidR="001478EF" w:rsidRPr="001478EF" w:rsidRDefault="001478EF" w:rsidP="00F70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EF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РФ, 2012 год, № 27);</w:t>
      </w:r>
    </w:p>
    <w:p w:rsidR="001478EF" w:rsidRPr="001478EF" w:rsidRDefault="001478EF" w:rsidP="00F70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EF">
        <w:rPr>
          <w:rFonts w:ascii="Times New Roman" w:hAnsi="Times New Roman" w:cs="Times New Roman"/>
          <w:sz w:val="28"/>
          <w:szCs w:val="28"/>
        </w:rPr>
        <w:t>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1478EF" w:rsidRPr="003F3110" w:rsidRDefault="001478EF" w:rsidP="00F70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3F31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F3110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A84404">
        <w:rPr>
          <w:rFonts w:ascii="Times New Roman" w:hAnsi="Times New Roman" w:cs="Times New Roman"/>
          <w:sz w:val="28"/>
          <w:szCs w:val="28"/>
        </w:rPr>
        <w:t>№</w:t>
      </w:r>
      <w:r w:rsidRPr="003F3110">
        <w:rPr>
          <w:rFonts w:ascii="Times New Roman" w:hAnsi="Times New Roman" w:cs="Times New Roman"/>
          <w:sz w:val="28"/>
          <w:szCs w:val="28"/>
        </w:rPr>
        <w:t xml:space="preserve"> 221-ФЗ «О государственном кадастре адресации» (первоначальный текст опубликован в издании «Российская газета» от 1 августа 2007 года </w:t>
      </w:r>
      <w:r w:rsidR="00A84404">
        <w:rPr>
          <w:rFonts w:ascii="Times New Roman" w:hAnsi="Times New Roman" w:cs="Times New Roman"/>
          <w:sz w:val="28"/>
          <w:szCs w:val="28"/>
        </w:rPr>
        <w:t>№</w:t>
      </w:r>
      <w:r w:rsidRPr="003F3110">
        <w:rPr>
          <w:rFonts w:ascii="Times New Roman" w:hAnsi="Times New Roman" w:cs="Times New Roman"/>
          <w:sz w:val="28"/>
          <w:szCs w:val="28"/>
        </w:rPr>
        <w:t xml:space="preserve"> 165);</w:t>
      </w:r>
    </w:p>
    <w:p w:rsidR="001478EF" w:rsidRPr="001478EF" w:rsidRDefault="001478EF" w:rsidP="00F70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F31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F3110">
        <w:rPr>
          <w:rFonts w:ascii="Times New Roman" w:hAnsi="Times New Roman" w:cs="Times New Roman"/>
          <w:sz w:val="28"/>
          <w:szCs w:val="28"/>
        </w:rPr>
        <w:t xml:space="preserve"> от 24 ноября 1995 г. </w:t>
      </w:r>
      <w:r w:rsidR="00A84404">
        <w:rPr>
          <w:rFonts w:ascii="Times New Roman" w:hAnsi="Times New Roman" w:cs="Times New Roman"/>
          <w:sz w:val="28"/>
          <w:szCs w:val="28"/>
        </w:rPr>
        <w:t>№</w:t>
      </w:r>
      <w:r w:rsidRPr="003F3110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 (первоначальный текст опубликован в изданиях</w:t>
      </w:r>
      <w:r w:rsidRPr="001478EF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Российской Федерации» от 27 ноября 1995 г. </w:t>
      </w:r>
      <w:r w:rsidR="003F3110">
        <w:rPr>
          <w:rFonts w:ascii="Times New Roman" w:hAnsi="Times New Roman" w:cs="Times New Roman"/>
          <w:sz w:val="28"/>
          <w:szCs w:val="28"/>
        </w:rPr>
        <w:t>№</w:t>
      </w:r>
      <w:r w:rsidRPr="001478EF">
        <w:rPr>
          <w:rFonts w:ascii="Times New Roman" w:hAnsi="Times New Roman" w:cs="Times New Roman"/>
          <w:sz w:val="28"/>
          <w:szCs w:val="28"/>
        </w:rPr>
        <w:t xml:space="preserve"> 48, ст. 4563, 2Российская газета» от 2 декабря 1995 г. </w:t>
      </w:r>
      <w:r w:rsidR="003F3110">
        <w:rPr>
          <w:rFonts w:ascii="Times New Roman" w:hAnsi="Times New Roman" w:cs="Times New Roman"/>
          <w:sz w:val="28"/>
          <w:szCs w:val="28"/>
        </w:rPr>
        <w:t>№</w:t>
      </w:r>
      <w:r w:rsidRPr="001478EF">
        <w:rPr>
          <w:rFonts w:ascii="Times New Roman" w:hAnsi="Times New Roman" w:cs="Times New Roman"/>
          <w:sz w:val="28"/>
          <w:szCs w:val="28"/>
        </w:rPr>
        <w:t xml:space="preserve"> 234);</w:t>
      </w:r>
    </w:p>
    <w:p w:rsidR="001478EF" w:rsidRPr="001478EF" w:rsidRDefault="001478EF" w:rsidP="00F70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E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14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19 ноября 2014 года № 1221 «Об утверждении Правил присвоения, изменения и аннулирования адресов» («Собрание законодательства РФ», 1 декабря 2014 года, № 48);</w:t>
      </w:r>
    </w:p>
    <w:p w:rsidR="001478EF" w:rsidRPr="001478EF" w:rsidRDefault="001478EF" w:rsidP="00F7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</w:t>
      </w:r>
      <w:r w:rsidRPr="0014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(Официальный интернет-портал правовой информации http://www.pravo.gov.ru, 12 февраля 2015 года);</w:t>
      </w:r>
    </w:p>
    <w:p w:rsidR="001478EF" w:rsidRPr="001478EF" w:rsidRDefault="001478EF" w:rsidP="00F7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Саратовской области от 9 октября 2006 г. № 96-ЗСО «О регулировании градостроительной деятельности в Саратовской области» (первоначальный текст опубликован в официальном издании «Саратовская областная газета», официальное приложение от 13 октября 2006 г. № 28);</w:t>
      </w:r>
    </w:p>
    <w:p w:rsidR="001478EF" w:rsidRPr="001478EF" w:rsidRDefault="001478EF" w:rsidP="00F70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8EF">
        <w:rPr>
          <w:rFonts w:ascii="Times New Roman" w:hAnsi="Times New Roman" w:cs="Times New Roman"/>
          <w:sz w:val="28"/>
          <w:szCs w:val="28"/>
        </w:rPr>
        <w:t xml:space="preserve">Приказом Минфина России от 5 ноября 2015 года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78EF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1478EF">
        <w:rPr>
          <w:rFonts w:ascii="Times New Roman" w:hAnsi="Times New Roman" w:cs="Times New Roman"/>
          <w:sz w:val="28"/>
          <w:szCs w:val="28"/>
        </w:rPr>
        <w:t xml:space="preserve"> элементов» (первоначальный текст опубликован на официальном </w:t>
      </w:r>
      <w:proofErr w:type="spellStart"/>
      <w:r w:rsidRPr="001478E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1478EF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15 декабря 2015 года, «Российская газета" от 28 декабря 2015 года</w:t>
      </w:r>
      <w:proofErr w:type="gramEnd"/>
      <w:r w:rsidRPr="001478EF">
        <w:rPr>
          <w:rFonts w:ascii="Times New Roman" w:hAnsi="Times New Roman" w:cs="Times New Roman"/>
          <w:sz w:val="28"/>
          <w:szCs w:val="28"/>
        </w:rPr>
        <w:t xml:space="preserve"> № 294);</w:t>
      </w:r>
    </w:p>
    <w:p w:rsidR="001478EF" w:rsidRPr="001478EF" w:rsidRDefault="001478EF" w:rsidP="00F70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E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1478EF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1478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A84404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Pr="001478E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844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8E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84404">
        <w:rPr>
          <w:rFonts w:ascii="Times New Roman" w:eastAsia="Times New Roman" w:hAnsi="Times New Roman" w:cs="Times New Roman"/>
          <w:sz w:val="28"/>
          <w:szCs w:val="28"/>
        </w:rPr>
        <w:t>889</w:t>
      </w:r>
      <w:r w:rsidRPr="001478EF">
        <w:rPr>
          <w:rFonts w:ascii="Times New Roman" w:eastAsia="Times New Roman" w:hAnsi="Times New Roman" w:cs="Times New Roman"/>
          <w:sz w:val="28"/>
          <w:szCs w:val="28"/>
        </w:rPr>
        <w:t xml:space="preserve">-р «Об утверждении Инструкции по делопроизводству в администрации </w:t>
      </w:r>
      <w:proofErr w:type="spellStart"/>
      <w:r w:rsidRPr="001478EF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1478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района»;</w:t>
      </w:r>
    </w:p>
    <w:p w:rsidR="001478EF" w:rsidRPr="001478EF" w:rsidRDefault="001478EF" w:rsidP="00F70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E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1478EF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1478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A84404">
        <w:rPr>
          <w:rFonts w:ascii="Times New Roman" w:eastAsia="Times New Roman" w:hAnsi="Times New Roman" w:cs="Times New Roman"/>
          <w:sz w:val="28"/>
          <w:szCs w:val="28"/>
        </w:rPr>
        <w:t>24 июля 2018</w:t>
      </w:r>
      <w:r w:rsidRPr="001478E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84404">
        <w:rPr>
          <w:rFonts w:ascii="Times New Roman" w:eastAsia="Times New Roman" w:hAnsi="Times New Roman" w:cs="Times New Roman"/>
          <w:sz w:val="28"/>
          <w:szCs w:val="28"/>
        </w:rPr>
        <w:t>542</w:t>
      </w:r>
      <w:r w:rsidRPr="001478EF">
        <w:rPr>
          <w:rFonts w:ascii="Times New Roman" w:eastAsia="Times New Roman" w:hAnsi="Times New Roman" w:cs="Times New Roman"/>
          <w:sz w:val="28"/>
          <w:szCs w:val="28"/>
        </w:rPr>
        <w:t xml:space="preserve">-р «Об утверждении Положения об отдел строительства и архитектуры администрации </w:t>
      </w:r>
      <w:proofErr w:type="spellStart"/>
      <w:r w:rsidRPr="001478EF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1478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</w:t>
      </w:r>
    </w:p>
    <w:p w:rsidR="001478EF" w:rsidRPr="001478EF" w:rsidRDefault="001478EF" w:rsidP="00F70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E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1478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478E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22 декабря 1996 года;</w:t>
      </w:r>
    </w:p>
    <w:p w:rsidR="001478EF" w:rsidRPr="001478EF" w:rsidRDefault="001478EF" w:rsidP="00F70C37">
      <w:pPr>
        <w:tabs>
          <w:tab w:val="left" w:pos="85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EF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Маркс Саратовской области от 30 ноября 2005 года.</w:t>
      </w:r>
    </w:p>
    <w:p w:rsidR="001B72AE" w:rsidRPr="001478EF" w:rsidRDefault="001B72AE" w:rsidP="00F70C37">
      <w:pPr>
        <w:ind w:firstLine="709"/>
        <w:rPr>
          <w:rFonts w:ascii="Times New Roman" w:hAnsi="Times New Roman" w:cs="Times New Roman"/>
        </w:rPr>
      </w:pPr>
    </w:p>
    <w:p w:rsidR="00F70C37" w:rsidRPr="001478EF" w:rsidRDefault="00F70C37">
      <w:pPr>
        <w:ind w:firstLine="709"/>
        <w:rPr>
          <w:rFonts w:ascii="Times New Roman" w:hAnsi="Times New Roman" w:cs="Times New Roman"/>
        </w:rPr>
      </w:pPr>
    </w:p>
    <w:sectPr w:rsidR="00F70C37" w:rsidRPr="001478EF" w:rsidSect="001B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8EF"/>
    <w:rsid w:val="001478EF"/>
    <w:rsid w:val="001B72AE"/>
    <w:rsid w:val="003F3110"/>
    <w:rsid w:val="00A84404"/>
    <w:rsid w:val="00F70C37"/>
    <w:rsid w:val="00F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7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78E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478E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F090D3C16D1EE6A98E0FA0F63B9E518CC9D2D406AFD6B5437B4E62Ad4L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4F090D3C16D1EE6A98E0FA0F63B9E518C3972B4260FD6B5437B4E62Ad4L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F090D3C16D1EE6A98E0FA0F63B9E518CC94284167FD6B5437B4E62Ad4L3J" TargetMode="External"/><Relationship Id="rId11" Type="http://schemas.openxmlformats.org/officeDocument/2006/relationships/hyperlink" Target="consultantplus://offline/ref=67E10AC1456E2A50F4A450D8D653976307F0CACD54AFE6F489A5A1F2D0nEq8K" TargetMode="External"/><Relationship Id="rId5" Type="http://schemas.openxmlformats.org/officeDocument/2006/relationships/hyperlink" Target="consultantplus://offline/ref=8E3B9FEFF07EBA7B22F84A9EADACA9A88CD2C513212022D21FF80E97C693FE1A25AC8C49522F49CEx2b1H" TargetMode="External"/><Relationship Id="rId10" Type="http://schemas.openxmlformats.org/officeDocument/2006/relationships/hyperlink" Target="consultantplus://offline/ref=67E10AC1456E2A50F4A450D8D653976307F1CCCF52A4E6F489A5A1F2D0nEq8K" TargetMode="External"/><Relationship Id="rId4" Type="http://schemas.openxmlformats.org/officeDocument/2006/relationships/hyperlink" Target="consultantplus://offline/ref=8E3B9FEFF07EBA7B22F84A9EADACA9A88FD2C01F2B7775D04EAD00x9b2H" TargetMode="External"/><Relationship Id="rId9" Type="http://schemas.openxmlformats.org/officeDocument/2006/relationships/hyperlink" Target="consultantplus://offline/ref=8E3B9FEFF07EBA7B22F84A9EADACA9A88CD2C513212022D21FF80E97C693FE1A25AC8C49522F49CEx2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4153</Characters>
  <Application>Microsoft Office Word</Application>
  <DocSecurity>0</DocSecurity>
  <Lines>34</Lines>
  <Paragraphs>9</Paragraphs>
  <ScaleCrop>false</ScaleCrop>
  <Company>Krokoz™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dcterms:created xsi:type="dcterms:W3CDTF">2019-06-25T08:23:00Z</dcterms:created>
  <dcterms:modified xsi:type="dcterms:W3CDTF">2019-06-25T08:27:00Z</dcterms:modified>
</cp:coreProperties>
</file>